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D76" w:rsidRDefault="00782D76" w:rsidP="00782D76">
      <w:pPr>
        <w:jc w:val="right"/>
      </w:pPr>
      <w:r>
        <w:t>ПРОЕКТ</w:t>
      </w:r>
    </w:p>
    <w:p w:rsidR="00782D76" w:rsidRDefault="00782D76"/>
    <w:tbl>
      <w:tblPr>
        <w:tblW w:w="0" w:type="auto"/>
        <w:tblInd w:w="-34" w:type="dxa"/>
        <w:tblLayout w:type="fixed"/>
        <w:tblLook w:val="0000"/>
      </w:tblPr>
      <w:tblGrid>
        <w:gridCol w:w="3888"/>
        <w:gridCol w:w="1749"/>
        <w:gridCol w:w="3867"/>
      </w:tblGrid>
      <w:tr w:rsidR="00A50B5D" w:rsidTr="00CC1E8A">
        <w:tc>
          <w:tcPr>
            <w:tcW w:w="3888" w:type="dxa"/>
          </w:tcPr>
          <w:p w:rsidR="00A50B5D" w:rsidRPr="0036691A" w:rsidRDefault="00A50B5D" w:rsidP="00CC1E8A">
            <w:pPr>
              <w:jc w:val="center"/>
              <w:rPr>
                <w:b/>
              </w:rPr>
            </w:pPr>
            <w:r w:rsidRPr="0036691A">
              <w:rPr>
                <w:b/>
              </w:rPr>
              <w:t xml:space="preserve">Администрация </w:t>
            </w:r>
          </w:p>
          <w:p w:rsidR="00A50B5D" w:rsidRPr="0036691A" w:rsidRDefault="00A50B5D" w:rsidP="00CC1E8A">
            <w:pPr>
              <w:jc w:val="center"/>
              <w:rPr>
                <w:b/>
              </w:rPr>
            </w:pPr>
            <w:r w:rsidRPr="0036691A">
              <w:rPr>
                <w:b/>
              </w:rPr>
              <w:t>муниципального образования «Кизнерский район»</w:t>
            </w:r>
          </w:p>
          <w:p w:rsidR="00A50B5D" w:rsidRDefault="00A50B5D" w:rsidP="00CC1E8A">
            <w:pPr>
              <w:jc w:val="center"/>
            </w:pPr>
          </w:p>
        </w:tc>
        <w:tc>
          <w:tcPr>
            <w:tcW w:w="1749" w:type="dxa"/>
          </w:tcPr>
          <w:p w:rsidR="00A50B5D" w:rsidRDefault="00A50B5D" w:rsidP="00CC1E8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73380" cy="510540"/>
                  <wp:effectExtent l="1905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510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7" w:type="dxa"/>
          </w:tcPr>
          <w:p w:rsidR="0036691A" w:rsidRPr="0036691A" w:rsidRDefault="00A50B5D" w:rsidP="00CC1E8A">
            <w:pPr>
              <w:jc w:val="center"/>
              <w:rPr>
                <w:b/>
              </w:rPr>
            </w:pPr>
            <w:r w:rsidRPr="0036691A">
              <w:rPr>
                <w:b/>
              </w:rPr>
              <w:t xml:space="preserve">«Кизнер </w:t>
            </w:r>
            <w:proofErr w:type="spellStart"/>
            <w:r w:rsidRPr="0036691A">
              <w:rPr>
                <w:b/>
              </w:rPr>
              <w:t>ёрос</w:t>
            </w:r>
            <w:proofErr w:type="spellEnd"/>
            <w:r w:rsidRPr="0036691A">
              <w:rPr>
                <w:b/>
              </w:rPr>
              <w:t xml:space="preserve">» </w:t>
            </w:r>
          </w:p>
          <w:p w:rsidR="00A50B5D" w:rsidRDefault="00A50B5D" w:rsidP="00CC1E8A">
            <w:pPr>
              <w:jc w:val="center"/>
            </w:pPr>
            <w:r w:rsidRPr="0036691A">
              <w:rPr>
                <w:b/>
              </w:rPr>
              <w:t xml:space="preserve">муниципал </w:t>
            </w:r>
            <w:proofErr w:type="spellStart"/>
            <w:r w:rsidRPr="0036691A">
              <w:rPr>
                <w:b/>
              </w:rPr>
              <w:t>кылдытэтлэн</w:t>
            </w:r>
            <w:proofErr w:type="spellEnd"/>
            <w:r w:rsidRPr="0036691A">
              <w:rPr>
                <w:b/>
              </w:rPr>
              <w:t xml:space="preserve"> </w:t>
            </w:r>
            <w:proofErr w:type="spellStart"/>
            <w:r w:rsidRPr="0036691A">
              <w:rPr>
                <w:b/>
              </w:rPr>
              <w:t>администрациез</w:t>
            </w:r>
            <w:proofErr w:type="spellEnd"/>
          </w:p>
        </w:tc>
      </w:tr>
    </w:tbl>
    <w:p w:rsidR="0036691A" w:rsidRDefault="0036691A" w:rsidP="0036691A">
      <w:pPr>
        <w:pStyle w:val="1"/>
        <w:jc w:val="left"/>
        <w:rPr>
          <w:b/>
          <w:sz w:val="24"/>
          <w:szCs w:val="24"/>
        </w:rPr>
      </w:pPr>
    </w:p>
    <w:p w:rsidR="0036691A" w:rsidRDefault="0036691A" w:rsidP="0036691A">
      <w:pPr>
        <w:pStyle w:val="1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</w:t>
      </w:r>
    </w:p>
    <w:p w:rsidR="00A50B5D" w:rsidRDefault="0036691A" w:rsidP="0036691A">
      <w:pPr>
        <w:pStyle w:val="1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</w:t>
      </w:r>
      <w:r w:rsidR="00A50B5D">
        <w:rPr>
          <w:b/>
          <w:sz w:val="24"/>
          <w:szCs w:val="24"/>
        </w:rPr>
        <w:t xml:space="preserve">ПОСТАНОВЛЕНИЕ </w:t>
      </w:r>
    </w:p>
    <w:p w:rsidR="00A50B5D" w:rsidRDefault="00A50B5D" w:rsidP="00A50B5D"/>
    <w:p w:rsidR="00A50B5D" w:rsidRDefault="001C6A5C" w:rsidP="00A50B5D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___________</w:t>
      </w:r>
      <w:r w:rsidR="00A50B5D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="00A50B5D">
        <w:rPr>
          <w:sz w:val="24"/>
          <w:szCs w:val="24"/>
        </w:rPr>
        <w:t xml:space="preserve"> года                                                                                      </w:t>
      </w:r>
      <w:r w:rsidR="00606C04">
        <w:rPr>
          <w:sz w:val="24"/>
          <w:szCs w:val="24"/>
        </w:rPr>
        <w:t xml:space="preserve">         </w:t>
      </w:r>
      <w:r w:rsidR="00A50B5D">
        <w:rPr>
          <w:sz w:val="24"/>
          <w:szCs w:val="24"/>
        </w:rPr>
        <w:t xml:space="preserve">      №   </w:t>
      </w:r>
      <w:r>
        <w:rPr>
          <w:sz w:val="24"/>
          <w:szCs w:val="24"/>
        </w:rPr>
        <w:t>_____</w:t>
      </w:r>
    </w:p>
    <w:p w:rsidR="0036691A" w:rsidRDefault="0036691A" w:rsidP="00A50B5D">
      <w:pPr>
        <w:jc w:val="center"/>
      </w:pPr>
    </w:p>
    <w:p w:rsidR="00A50B5D" w:rsidRDefault="0036691A" w:rsidP="0036691A">
      <w:r>
        <w:t xml:space="preserve">                                                                  </w:t>
      </w:r>
      <w:proofErr w:type="spellStart"/>
      <w:r w:rsidR="00A50B5D">
        <w:t>пос</w:t>
      </w:r>
      <w:proofErr w:type="gramStart"/>
      <w:r w:rsidR="00A50B5D">
        <w:t>.К</w:t>
      </w:r>
      <w:proofErr w:type="gramEnd"/>
      <w:r w:rsidR="00A50B5D">
        <w:t>изнер</w:t>
      </w:r>
      <w:proofErr w:type="spellEnd"/>
    </w:p>
    <w:p w:rsidR="00A50B5D" w:rsidRDefault="00A50B5D" w:rsidP="00A50B5D">
      <w:pPr>
        <w:tabs>
          <w:tab w:val="left" w:pos="3015"/>
          <w:tab w:val="center" w:pos="4677"/>
        </w:tabs>
      </w:pPr>
    </w:p>
    <w:p w:rsidR="0036691A" w:rsidRDefault="0036691A" w:rsidP="001C6A5C">
      <w:pPr>
        <w:tabs>
          <w:tab w:val="left" w:pos="3015"/>
          <w:tab w:val="center" w:pos="4677"/>
        </w:tabs>
        <w:ind w:right="5385"/>
        <w:jc w:val="both"/>
      </w:pPr>
    </w:p>
    <w:p w:rsidR="00A50B5D" w:rsidRDefault="0036691A" w:rsidP="001C6A5C">
      <w:pPr>
        <w:tabs>
          <w:tab w:val="left" w:pos="3015"/>
          <w:tab w:val="center" w:pos="4677"/>
        </w:tabs>
        <w:ind w:right="5385"/>
        <w:jc w:val="both"/>
      </w:pPr>
      <w:proofErr w:type="gramStart"/>
      <w:r>
        <w:t xml:space="preserve">Об утверждении </w:t>
      </w:r>
      <w:r w:rsidR="00A50B5D">
        <w:t>П</w:t>
      </w:r>
      <w:r w:rsidR="00C442C2">
        <w:t>оложения о п</w:t>
      </w:r>
      <w:r w:rsidR="00A50B5D">
        <w:t>орядк</w:t>
      </w:r>
      <w:r w:rsidR="00C442C2">
        <w:t>е</w:t>
      </w:r>
      <w:r w:rsidR="00A50B5D">
        <w:t xml:space="preserve">   </w:t>
      </w:r>
      <w:r w:rsidR="001C6A5C" w:rsidRPr="001C6A5C">
        <w:t>принятия решения о заключении догов</w:t>
      </w:r>
      <w:r w:rsidR="00281720">
        <w:t>ора на размещение нестационарного</w:t>
      </w:r>
      <w:r w:rsidR="001C6A5C" w:rsidRPr="001C6A5C">
        <w:t xml:space="preserve"> торгов</w:t>
      </w:r>
      <w:r w:rsidR="00281720">
        <w:t>ого объекта</w:t>
      </w:r>
      <w:r w:rsidR="001C6A5C" w:rsidRPr="001C6A5C">
        <w:t xml:space="preserve"> на террито</w:t>
      </w:r>
      <w:r w:rsidR="001C6A5C">
        <w:t>рии</w:t>
      </w:r>
      <w:proofErr w:type="gramEnd"/>
      <w:r w:rsidR="001C6A5C">
        <w:t xml:space="preserve"> муниципального образования «Кизнер</w:t>
      </w:r>
      <w:r w:rsidR="001C6A5C" w:rsidRPr="001C6A5C">
        <w:t>ский район» без проведения аукциона</w:t>
      </w:r>
    </w:p>
    <w:p w:rsidR="00A50B5D" w:rsidRDefault="00A50B5D" w:rsidP="00A50B5D">
      <w:pPr>
        <w:tabs>
          <w:tab w:val="left" w:pos="675"/>
        </w:tabs>
      </w:pPr>
      <w:r w:rsidRPr="00D5004F">
        <w:t xml:space="preserve">           </w:t>
      </w:r>
    </w:p>
    <w:p w:rsidR="00A50B5D" w:rsidRPr="001C6A5C" w:rsidRDefault="001C6A5C" w:rsidP="001C6A5C">
      <w:pPr>
        <w:tabs>
          <w:tab w:val="left" w:pos="675"/>
        </w:tabs>
        <w:ind w:firstLine="709"/>
        <w:jc w:val="both"/>
      </w:pPr>
      <w:proofErr w:type="gramStart"/>
      <w:r w:rsidRPr="001C6A5C">
        <w:t xml:space="preserve">В </w:t>
      </w:r>
      <w:r w:rsidR="005123CC">
        <w:t>целях реализации Земельного кодекса Российской Федерации, Федерального закона</w:t>
      </w:r>
      <w:r w:rsidRPr="001C6A5C">
        <w:t xml:space="preserve"> от 28.12.2009 г. № 381-ФЗ «Об основах государственного регулирования торговой деятельности в Ро</w:t>
      </w:r>
      <w:r w:rsidR="005123CC">
        <w:t>ссийской Федерации», Федерального закона</w:t>
      </w:r>
      <w:r w:rsidRPr="001C6A5C">
        <w:t xml:space="preserve"> от 06.10.2003 г. № 131-ФЗ «Об общих принципах организации местного самоуправления в Российской Федерации», </w:t>
      </w:r>
      <w:r w:rsidR="005123CC">
        <w:t xml:space="preserve">в соответствии с </w:t>
      </w:r>
      <w:r w:rsidRPr="001C6A5C">
        <w:t xml:space="preserve">законом Удмуртской Республики от 05.10.2018 г. </w:t>
      </w:r>
      <w:r>
        <w:t xml:space="preserve"> </w:t>
      </w:r>
      <w:r w:rsidRPr="001C6A5C">
        <w:t xml:space="preserve">№ 61-РЗ «О размещении нестационарных торговых объектов на территории Удмуртской Республики», руководствуясь </w:t>
      </w:r>
      <w:r w:rsidR="00A50B5D" w:rsidRPr="001C6A5C">
        <w:t>Уставом муниципального образования</w:t>
      </w:r>
      <w:proofErr w:type="gramEnd"/>
      <w:r w:rsidR="00A50B5D" w:rsidRPr="001C6A5C">
        <w:t xml:space="preserve"> «Кизнерский район</w:t>
      </w:r>
      <w:r w:rsidR="00BD0ED7">
        <w:t>»</w:t>
      </w:r>
      <w:r>
        <w:t>,</w:t>
      </w:r>
      <w:r w:rsidRPr="001C6A5C">
        <w:t xml:space="preserve"> </w:t>
      </w:r>
      <w:r w:rsidR="00A50B5D" w:rsidRPr="001C6A5C">
        <w:t>Администрация муниципального образования «Кизнерский район» ПОСТАНОВЛЯЕТ:</w:t>
      </w:r>
    </w:p>
    <w:p w:rsidR="00A50B5D" w:rsidRPr="00D5004F" w:rsidRDefault="00A50B5D" w:rsidP="00A50B5D">
      <w:pPr>
        <w:tabs>
          <w:tab w:val="left" w:pos="675"/>
        </w:tabs>
        <w:jc w:val="both"/>
      </w:pPr>
    </w:p>
    <w:p w:rsidR="001C6A5C" w:rsidRPr="00394136" w:rsidRDefault="00394136" w:rsidP="001C1956">
      <w:pPr>
        <w:ind w:firstLine="709"/>
        <w:jc w:val="both"/>
      </w:pPr>
      <w:r w:rsidRPr="00394136">
        <w:t>1. Утвердить</w:t>
      </w:r>
      <w:r w:rsidR="00C442C2">
        <w:t xml:space="preserve"> прилагаемое </w:t>
      </w:r>
      <w:r>
        <w:t>П</w:t>
      </w:r>
      <w:r w:rsidR="00712C60">
        <w:t>оложение о п</w:t>
      </w:r>
      <w:r>
        <w:t>орядк</w:t>
      </w:r>
      <w:r w:rsidR="00712C60">
        <w:t>е</w:t>
      </w:r>
      <w:r w:rsidR="001C6A5C" w:rsidRPr="00394136">
        <w:t xml:space="preserve"> принятия решения о заключении догов</w:t>
      </w:r>
      <w:r w:rsidR="00281720">
        <w:t>ора на размещение нестационарного</w:t>
      </w:r>
      <w:r w:rsidR="001C6A5C" w:rsidRPr="00394136">
        <w:t xml:space="preserve"> торгов</w:t>
      </w:r>
      <w:r w:rsidR="00281720">
        <w:t>ого</w:t>
      </w:r>
      <w:r w:rsidR="001C6A5C" w:rsidRPr="00394136">
        <w:t xml:space="preserve"> объект</w:t>
      </w:r>
      <w:r w:rsidR="00281720">
        <w:t>а</w:t>
      </w:r>
      <w:r w:rsidR="001C6A5C" w:rsidRPr="00394136">
        <w:t xml:space="preserve"> на территории муниципального образования «</w:t>
      </w:r>
      <w:r>
        <w:t>Кизнер</w:t>
      </w:r>
      <w:r w:rsidR="001C6A5C" w:rsidRPr="00394136">
        <w:t>ский район» без п</w:t>
      </w:r>
      <w:r>
        <w:t>роведения аукциона.</w:t>
      </w:r>
    </w:p>
    <w:p w:rsidR="00A50B5D" w:rsidRPr="00394136" w:rsidRDefault="00394136" w:rsidP="00A50B5D">
      <w:pPr>
        <w:tabs>
          <w:tab w:val="left" w:pos="1134"/>
        </w:tabs>
        <w:ind w:firstLine="709"/>
        <w:jc w:val="both"/>
      </w:pPr>
      <w:r>
        <w:t>2</w:t>
      </w:r>
      <w:r w:rsidR="00A50B5D" w:rsidRPr="00394136">
        <w:t>. Опубликовать настоящее постановление в сети Интернет на официальном сайте муниципального образования «Кизнерский район»</w:t>
      </w:r>
      <w:r>
        <w:t>.</w:t>
      </w:r>
    </w:p>
    <w:p w:rsidR="00A50B5D" w:rsidRPr="004F4FA0" w:rsidRDefault="00394136" w:rsidP="00A50B5D">
      <w:pPr>
        <w:tabs>
          <w:tab w:val="left" w:pos="1134"/>
        </w:tabs>
        <w:ind w:firstLine="709"/>
        <w:jc w:val="both"/>
      </w:pPr>
      <w:r>
        <w:t>3</w:t>
      </w:r>
      <w:r w:rsidRPr="00394136">
        <w:t xml:space="preserve">. Контроль </w:t>
      </w:r>
      <w:r w:rsidR="00A50B5D" w:rsidRPr="00394136">
        <w:t>исполнени</w:t>
      </w:r>
      <w:r w:rsidRPr="00394136">
        <w:t>я</w:t>
      </w:r>
      <w:r w:rsidR="00A50B5D" w:rsidRPr="00394136">
        <w:t xml:space="preserve"> настоящего постановления возложить на </w:t>
      </w:r>
      <w:r w:rsidRPr="00394136">
        <w:t>заместителя главы Администрации муниципального</w:t>
      </w:r>
      <w:r>
        <w:t xml:space="preserve"> образования «Кизнерский район» Горбунова П.Б.</w:t>
      </w:r>
    </w:p>
    <w:p w:rsidR="00A50B5D" w:rsidRDefault="00A50B5D" w:rsidP="00A50B5D">
      <w:pPr>
        <w:jc w:val="both"/>
      </w:pPr>
    </w:p>
    <w:p w:rsidR="00394136" w:rsidRDefault="00394136" w:rsidP="00A50B5D">
      <w:pPr>
        <w:jc w:val="both"/>
      </w:pPr>
    </w:p>
    <w:p w:rsidR="00394136" w:rsidRPr="004F4FA0" w:rsidRDefault="00394136" w:rsidP="00A50B5D">
      <w:pPr>
        <w:jc w:val="both"/>
      </w:pPr>
    </w:p>
    <w:p w:rsidR="00A50B5D" w:rsidRDefault="00A50B5D" w:rsidP="00A50B5D">
      <w:pPr>
        <w:tabs>
          <w:tab w:val="left" w:pos="3015"/>
          <w:tab w:val="center" w:pos="4677"/>
        </w:tabs>
      </w:pPr>
      <w:r>
        <w:t>Глава муниципального образования</w:t>
      </w:r>
    </w:p>
    <w:p w:rsidR="006570EE" w:rsidRDefault="00A50B5D" w:rsidP="00A50B5D">
      <w:pPr>
        <w:tabs>
          <w:tab w:val="left" w:pos="3015"/>
          <w:tab w:val="center" w:pos="4677"/>
        </w:tabs>
      </w:pPr>
      <w:r>
        <w:t xml:space="preserve">«Кизнерский район»                                                                                             </w:t>
      </w:r>
      <w:r w:rsidR="00394136">
        <w:t xml:space="preserve">         </w:t>
      </w:r>
      <w:r w:rsidR="001C1956">
        <w:t xml:space="preserve">    </w:t>
      </w:r>
      <w:r w:rsidR="00394136">
        <w:t xml:space="preserve"> </w:t>
      </w:r>
      <w:r>
        <w:t>А.И.Плотников</w:t>
      </w:r>
    </w:p>
    <w:p w:rsidR="00394136" w:rsidRDefault="00394136" w:rsidP="00A50B5D">
      <w:pPr>
        <w:tabs>
          <w:tab w:val="left" w:pos="3015"/>
          <w:tab w:val="center" w:pos="4677"/>
        </w:tabs>
      </w:pPr>
    </w:p>
    <w:p w:rsidR="00782D76" w:rsidRDefault="00782D76" w:rsidP="004D7ED7">
      <w:pPr>
        <w:jc w:val="both"/>
        <w:rPr>
          <w:sz w:val="20"/>
          <w:szCs w:val="20"/>
        </w:rPr>
      </w:pPr>
    </w:p>
    <w:p w:rsidR="00782D76" w:rsidRDefault="00782D76" w:rsidP="004D7ED7">
      <w:pPr>
        <w:jc w:val="both"/>
        <w:rPr>
          <w:sz w:val="20"/>
          <w:szCs w:val="20"/>
        </w:rPr>
      </w:pPr>
    </w:p>
    <w:p w:rsidR="00782D76" w:rsidRDefault="00782D76" w:rsidP="004D7ED7">
      <w:pPr>
        <w:jc w:val="both"/>
        <w:rPr>
          <w:sz w:val="20"/>
          <w:szCs w:val="20"/>
        </w:rPr>
      </w:pPr>
    </w:p>
    <w:p w:rsidR="00782D76" w:rsidRDefault="00782D76" w:rsidP="004D7ED7">
      <w:pPr>
        <w:jc w:val="both"/>
        <w:rPr>
          <w:sz w:val="20"/>
          <w:szCs w:val="20"/>
        </w:rPr>
      </w:pPr>
    </w:p>
    <w:p w:rsidR="00782D76" w:rsidRDefault="00782D76" w:rsidP="004D7ED7">
      <w:pPr>
        <w:jc w:val="both"/>
        <w:rPr>
          <w:sz w:val="20"/>
          <w:szCs w:val="20"/>
        </w:rPr>
      </w:pPr>
    </w:p>
    <w:p w:rsidR="00782D76" w:rsidRDefault="00782D76" w:rsidP="004D7ED7">
      <w:pPr>
        <w:jc w:val="both"/>
        <w:rPr>
          <w:sz w:val="20"/>
          <w:szCs w:val="20"/>
        </w:rPr>
      </w:pPr>
    </w:p>
    <w:p w:rsidR="00782D76" w:rsidRDefault="00782D76" w:rsidP="004D7ED7">
      <w:pPr>
        <w:jc w:val="both"/>
        <w:rPr>
          <w:sz w:val="20"/>
          <w:szCs w:val="20"/>
        </w:rPr>
      </w:pPr>
    </w:p>
    <w:p w:rsidR="00782D76" w:rsidRDefault="00782D76" w:rsidP="004D7ED7">
      <w:pPr>
        <w:jc w:val="both"/>
        <w:rPr>
          <w:sz w:val="20"/>
          <w:szCs w:val="20"/>
        </w:rPr>
      </w:pPr>
    </w:p>
    <w:p w:rsidR="00782D76" w:rsidRDefault="00782D76" w:rsidP="004D7ED7">
      <w:pPr>
        <w:jc w:val="both"/>
        <w:rPr>
          <w:sz w:val="20"/>
          <w:szCs w:val="20"/>
        </w:rPr>
      </w:pPr>
    </w:p>
    <w:p w:rsidR="00782D76" w:rsidRDefault="00782D76" w:rsidP="004D7ED7">
      <w:pPr>
        <w:jc w:val="both"/>
        <w:rPr>
          <w:sz w:val="20"/>
          <w:szCs w:val="20"/>
        </w:rPr>
      </w:pPr>
    </w:p>
    <w:p w:rsidR="00394136" w:rsidRPr="00782D76" w:rsidRDefault="00394136" w:rsidP="004D7ED7">
      <w:pPr>
        <w:jc w:val="both"/>
        <w:rPr>
          <w:sz w:val="20"/>
          <w:szCs w:val="20"/>
        </w:rPr>
      </w:pPr>
      <w:r w:rsidRPr="00782D76">
        <w:rPr>
          <w:sz w:val="20"/>
          <w:szCs w:val="20"/>
        </w:rPr>
        <w:t>Проект вносит:</w:t>
      </w:r>
      <w:r w:rsidR="004D7ED7" w:rsidRPr="00782D76">
        <w:rPr>
          <w:sz w:val="20"/>
          <w:szCs w:val="20"/>
        </w:rPr>
        <w:t xml:space="preserve"> н</w:t>
      </w:r>
      <w:r w:rsidRPr="00782D76">
        <w:rPr>
          <w:sz w:val="20"/>
          <w:szCs w:val="20"/>
        </w:rPr>
        <w:t xml:space="preserve">ачальник отдела по управлению и распоряжению земельными </w:t>
      </w:r>
      <w:r w:rsidR="004D7ED7" w:rsidRPr="00782D76">
        <w:rPr>
          <w:sz w:val="20"/>
          <w:szCs w:val="20"/>
        </w:rPr>
        <w:t>р</w:t>
      </w:r>
      <w:r w:rsidRPr="00782D76">
        <w:rPr>
          <w:sz w:val="20"/>
          <w:szCs w:val="20"/>
        </w:rPr>
        <w:t xml:space="preserve">есурсами Управления имущественных и земельных отношений </w:t>
      </w:r>
      <w:r w:rsidR="00876FA4" w:rsidRPr="00782D76">
        <w:rPr>
          <w:sz w:val="20"/>
          <w:szCs w:val="20"/>
        </w:rPr>
        <w:t xml:space="preserve">  </w:t>
      </w:r>
      <w:r w:rsidR="00782D76">
        <w:rPr>
          <w:sz w:val="20"/>
          <w:szCs w:val="20"/>
        </w:rPr>
        <w:t>Н</w:t>
      </w:r>
      <w:r w:rsidRPr="00782D76">
        <w:rPr>
          <w:sz w:val="20"/>
          <w:szCs w:val="20"/>
        </w:rPr>
        <w:t>.Л.Куликова</w:t>
      </w:r>
    </w:p>
    <w:p w:rsidR="00782D76" w:rsidRDefault="00782D76" w:rsidP="00BC42C3">
      <w:pPr>
        <w:ind w:left="6237"/>
      </w:pPr>
    </w:p>
    <w:p w:rsidR="009C70B7" w:rsidRPr="00BC42C3" w:rsidRDefault="00BC42C3" w:rsidP="00BC42C3">
      <w:pPr>
        <w:ind w:left="6237"/>
      </w:pPr>
      <w:r w:rsidRPr="00BC42C3">
        <w:lastRenderedPageBreak/>
        <w:t>УТВЕРЖДЕН</w:t>
      </w:r>
      <w:r w:rsidR="00712C60">
        <w:t>О</w:t>
      </w:r>
    </w:p>
    <w:p w:rsidR="009C70B7" w:rsidRPr="00BC42C3" w:rsidRDefault="00BC42C3" w:rsidP="00BC42C3">
      <w:pPr>
        <w:ind w:left="6237"/>
      </w:pPr>
      <w:r w:rsidRPr="00BC42C3">
        <w:t>постановлением</w:t>
      </w:r>
      <w:r w:rsidR="009C70B7" w:rsidRPr="00BC42C3">
        <w:t xml:space="preserve"> Администрации </w:t>
      </w:r>
    </w:p>
    <w:p w:rsidR="00BC42C3" w:rsidRPr="00BC42C3" w:rsidRDefault="009C70B7" w:rsidP="00BC42C3">
      <w:pPr>
        <w:ind w:left="6237"/>
      </w:pPr>
      <w:r w:rsidRPr="00BC42C3">
        <w:t xml:space="preserve">муниципального образования </w:t>
      </w:r>
    </w:p>
    <w:p w:rsidR="009C70B7" w:rsidRPr="00BC42C3" w:rsidRDefault="009C70B7" w:rsidP="00BC42C3">
      <w:pPr>
        <w:ind w:left="6237"/>
      </w:pPr>
      <w:r w:rsidRPr="00BC42C3">
        <w:t>«Кизнерский район»</w:t>
      </w:r>
    </w:p>
    <w:p w:rsidR="009C70B7" w:rsidRDefault="009C70B7" w:rsidP="0016344E">
      <w:pPr>
        <w:ind w:left="6237"/>
      </w:pPr>
      <w:r w:rsidRPr="00BC42C3">
        <w:t xml:space="preserve">от </w:t>
      </w:r>
      <w:r w:rsidR="00394136" w:rsidRPr="00BC42C3">
        <w:t>_______</w:t>
      </w:r>
      <w:r w:rsidRPr="00BC42C3">
        <w:t xml:space="preserve">  201</w:t>
      </w:r>
      <w:r w:rsidR="00394136" w:rsidRPr="00BC42C3">
        <w:t xml:space="preserve">9 г. </w:t>
      </w:r>
      <w:r w:rsidRPr="00BC42C3">
        <w:t xml:space="preserve"> № </w:t>
      </w:r>
      <w:r w:rsidR="00394136" w:rsidRPr="00BC42C3">
        <w:t>_____</w:t>
      </w:r>
    </w:p>
    <w:p w:rsidR="0016344E" w:rsidRDefault="0016344E" w:rsidP="0016344E">
      <w:pPr>
        <w:ind w:left="6237"/>
      </w:pPr>
    </w:p>
    <w:p w:rsidR="0016344E" w:rsidRDefault="0016344E" w:rsidP="0016344E">
      <w:pPr>
        <w:ind w:left="6237"/>
      </w:pPr>
    </w:p>
    <w:p w:rsidR="0016344E" w:rsidRDefault="0016344E" w:rsidP="0016344E">
      <w:pPr>
        <w:ind w:left="6237"/>
        <w:rPr>
          <w:sz w:val="26"/>
          <w:szCs w:val="26"/>
        </w:rPr>
      </w:pPr>
    </w:p>
    <w:p w:rsidR="00BC42C3" w:rsidRPr="0016344E" w:rsidRDefault="006F52B5" w:rsidP="00BC42C3">
      <w:pPr>
        <w:jc w:val="center"/>
        <w:rPr>
          <w:b/>
        </w:rPr>
      </w:pPr>
      <w:r w:rsidRPr="0016344E">
        <w:rPr>
          <w:b/>
        </w:rPr>
        <w:t>ПО</w:t>
      </w:r>
      <w:r w:rsidR="00712C60">
        <w:rPr>
          <w:b/>
        </w:rPr>
        <w:t>ЛОЖЕНИЕ</w:t>
      </w:r>
      <w:r w:rsidR="00BC42C3" w:rsidRPr="0016344E">
        <w:rPr>
          <w:b/>
        </w:rPr>
        <w:t xml:space="preserve"> </w:t>
      </w:r>
    </w:p>
    <w:p w:rsidR="00681350" w:rsidRDefault="00712C60" w:rsidP="00BC42C3">
      <w:pPr>
        <w:jc w:val="center"/>
        <w:rPr>
          <w:b/>
        </w:rPr>
      </w:pPr>
      <w:r>
        <w:rPr>
          <w:b/>
        </w:rPr>
        <w:t xml:space="preserve">о порядке </w:t>
      </w:r>
      <w:r w:rsidR="00BC42C3" w:rsidRPr="0016344E">
        <w:rPr>
          <w:b/>
        </w:rPr>
        <w:t>принятия решения о заключении договора на размещение нестационарн</w:t>
      </w:r>
      <w:r w:rsidR="00281720">
        <w:rPr>
          <w:b/>
        </w:rPr>
        <w:t>ого</w:t>
      </w:r>
      <w:r w:rsidR="00BC42C3" w:rsidRPr="0016344E">
        <w:rPr>
          <w:b/>
        </w:rPr>
        <w:t xml:space="preserve"> торгов</w:t>
      </w:r>
      <w:r w:rsidR="00281720">
        <w:rPr>
          <w:b/>
        </w:rPr>
        <w:t>ого</w:t>
      </w:r>
      <w:r w:rsidR="00BC42C3" w:rsidRPr="0016344E">
        <w:rPr>
          <w:b/>
        </w:rPr>
        <w:t xml:space="preserve"> объект</w:t>
      </w:r>
      <w:r w:rsidR="00281720">
        <w:rPr>
          <w:b/>
        </w:rPr>
        <w:t>а</w:t>
      </w:r>
      <w:r w:rsidR="00BC42C3" w:rsidRPr="0016344E">
        <w:rPr>
          <w:b/>
        </w:rPr>
        <w:t xml:space="preserve"> на территории муниципального образования «Кизнерский район» </w:t>
      </w:r>
    </w:p>
    <w:p w:rsidR="009C70B7" w:rsidRPr="0016344E" w:rsidRDefault="00BC42C3" w:rsidP="00BC42C3">
      <w:pPr>
        <w:jc w:val="center"/>
        <w:rPr>
          <w:b/>
        </w:rPr>
      </w:pPr>
      <w:r w:rsidRPr="0016344E">
        <w:rPr>
          <w:b/>
        </w:rPr>
        <w:t xml:space="preserve">без проведения аукциона </w:t>
      </w:r>
    </w:p>
    <w:p w:rsidR="0016344E" w:rsidRDefault="0016344E" w:rsidP="00BC42C3">
      <w:pPr>
        <w:jc w:val="center"/>
      </w:pPr>
    </w:p>
    <w:p w:rsidR="0016344E" w:rsidRDefault="0016344E" w:rsidP="00BC42C3">
      <w:pPr>
        <w:jc w:val="center"/>
      </w:pPr>
    </w:p>
    <w:p w:rsidR="0016344E" w:rsidRDefault="00681350" w:rsidP="0016344E">
      <w:pPr>
        <w:spacing w:after="1" w:line="220" w:lineRule="atLeast"/>
        <w:jc w:val="center"/>
        <w:outlineLvl w:val="1"/>
        <w:rPr>
          <w:b/>
        </w:rPr>
      </w:pPr>
      <w:r w:rsidRPr="00681350">
        <w:rPr>
          <w:b/>
        </w:rPr>
        <w:t>I. Общие положения</w:t>
      </w:r>
    </w:p>
    <w:p w:rsidR="00712C60" w:rsidRPr="00681350" w:rsidRDefault="00712C60" w:rsidP="0016344E">
      <w:pPr>
        <w:spacing w:after="1" w:line="220" w:lineRule="atLeast"/>
        <w:jc w:val="center"/>
        <w:outlineLvl w:val="1"/>
        <w:rPr>
          <w:b/>
        </w:rPr>
      </w:pPr>
    </w:p>
    <w:p w:rsidR="0016344E" w:rsidRPr="00681350" w:rsidRDefault="00712C60" w:rsidP="0016344E">
      <w:pPr>
        <w:ind w:firstLine="709"/>
        <w:jc w:val="both"/>
      </w:pPr>
      <w:r>
        <w:t>1. Настоящее</w:t>
      </w:r>
      <w:r w:rsidR="0016344E" w:rsidRPr="00681350">
        <w:t xml:space="preserve"> П</w:t>
      </w:r>
      <w:r>
        <w:t>оложение</w:t>
      </w:r>
      <w:r w:rsidR="0016344E" w:rsidRPr="00681350">
        <w:t xml:space="preserve"> разработан</w:t>
      </w:r>
      <w:r>
        <w:t>о</w:t>
      </w:r>
      <w:r w:rsidR="0016344E" w:rsidRPr="00681350">
        <w:t xml:space="preserve"> в целях определения порядка принятия решения о заключении договора на размещение нестационарного торгового объекта на территории муниципального образования «</w:t>
      </w:r>
      <w:r w:rsidR="005123CC">
        <w:t>Кизнер</w:t>
      </w:r>
      <w:r w:rsidR="0016344E" w:rsidRPr="00681350">
        <w:t>ский район» без проведения аукциона.</w:t>
      </w:r>
    </w:p>
    <w:p w:rsidR="0016344E" w:rsidRPr="00681350" w:rsidRDefault="00712C60" w:rsidP="0016344E">
      <w:pPr>
        <w:ind w:firstLine="709"/>
        <w:jc w:val="both"/>
      </w:pPr>
      <w:r>
        <w:t>2. Настоящее</w:t>
      </w:r>
      <w:r w:rsidR="0016344E" w:rsidRPr="00681350">
        <w:t xml:space="preserve"> П</w:t>
      </w:r>
      <w:r>
        <w:t>оложение</w:t>
      </w:r>
      <w:r w:rsidR="0016344E" w:rsidRPr="00681350">
        <w:t xml:space="preserve"> распространяется на отношения, связанные с размещением нестационарных торговых объектов на земельных участках, находящихся в собственности муниципального образования </w:t>
      </w:r>
      <w:r w:rsidR="005123CC">
        <w:t>«Кизнерский</w:t>
      </w:r>
      <w:r w:rsidR="0016344E" w:rsidRPr="00681350">
        <w:t xml:space="preserve"> район», а также на земельных участках, государственная собственность на которые не разграничена, расположенных на территории муниципального образования </w:t>
      </w:r>
      <w:r w:rsidR="005123CC">
        <w:t>«Кизнер</w:t>
      </w:r>
      <w:r w:rsidR="0016344E" w:rsidRPr="00681350">
        <w:t>ский район».</w:t>
      </w:r>
    </w:p>
    <w:p w:rsidR="0016344E" w:rsidRPr="00681350" w:rsidRDefault="00696EB2" w:rsidP="0016344E">
      <w:pPr>
        <w:ind w:firstLine="709"/>
        <w:jc w:val="both"/>
      </w:pPr>
      <w:bookmarkStart w:id="0" w:name="P51"/>
      <w:bookmarkEnd w:id="0"/>
      <w:r>
        <w:t>3. Действие наст</w:t>
      </w:r>
      <w:r w:rsidR="00712C60">
        <w:t>оящего Положения не распространяе</w:t>
      </w:r>
      <w:r w:rsidR="0016344E" w:rsidRPr="00681350">
        <w:t xml:space="preserve">тся на правоотношения, связанные </w:t>
      </w:r>
      <w:proofErr w:type="gramStart"/>
      <w:r w:rsidR="0016344E" w:rsidRPr="00681350">
        <w:t>с</w:t>
      </w:r>
      <w:proofErr w:type="gramEnd"/>
      <w:r w:rsidR="0016344E" w:rsidRPr="00681350">
        <w:t>:</w:t>
      </w:r>
    </w:p>
    <w:p w:rsidR="0016344E" w:rsidRPr="00681350" w:rsidRDefault="0016344E" w:rsidP="0016344E">
      <w:pPr>
        <w:ind w:firstLine="709"/>
        <w:jc w:val="both"/>
      </w:pPr>
      <w:r w:rsidRPr="00681350">
        <w:t>1) продажей товаров на ярмарках, розничных рынках, торговым обслуживанием при проведении массовых праздничных, общественно-политических, культурно-массовых и спортивно-массовых мероприятий, проводимых по решению исполнительных органов государственной власти Удмуртской Республики или органов местного самоуправления муници</w:t>
      </w:r>
      <w:r w:rsidR="00696EB2">
        <w:t>пального образования «Кизнер</w:t>
      </w:r>
      <w:r w:rsidRPr="00681350">
        <w:t>ский район»;</w:t>
      </w:r>
    </w:p>
    <w:p w:rsidR="0016344E" w:rsidRPr="00681350" w:rsidRDefault="0016344E" w:rsidP="0016344E">
      <w:pPr>
        <w:ind w:firstLine="709"/>
        <w:jc w:val="both"/>
      </w:pPr>
      <w:r w:rsidRPr="00681350">
        <w:t>2) размещением сезонных нестационарных торговых объектов, летних кафе, порядок размещения которых утверждается Администрацией муници</w:t>
      </w:r>
      <w:r w:rsidR="00505A52">
        <w:t>пального образования «Кизнер</w:t>
      </w:r>
      <w:r w:rsidRPr="00681350">
        <w:t>ский район»;</w:t>
      </w:r>
    </w:p>
    <w:p w:rsidR="0016344E" w:rsidRPr="00681350" w:rsidRDefault="0016344E" w:rsidP="0016344E">
      <w:pPr>
        <w:ind w:firstLine="709"/>
        <w:jc w:val="both"/>
      </w:pPr>
      <w:r w:rsidRPr="00681350">
        <w:t>3) размещением нестационарных торговых объектов на территории муници</w:t>
      </w:r>
      <w:r w:rsidR="00505A52">
        <w:t>пального образования «Кизнер</w:t>
      </w:r>
      <w:r w:rsidRPr="00681350">
        <w:t>ский район» по результатам проведения аукциона.</w:t>
      </w:r>
    </w:p>
    <w:p w:rsidR="0016344E" w:rsidRPr="00681350" w:rsidRDefault="0016344E" w:rsidP="0016344E">
      <w:pPr>
        <w:ind w:firstLine="709"/>
        <w:jc w:val="both"/>
      </w:pPr>
      <w:r w:rsidRPr="00681350">
        <w:t>4. Термины и понятия, используемы</w:t>
      </w:r>
      <w:r w:rsidR="00712C60">
        <w:t>е для целей настоящего Положения</w:t>
      </w:r>
      <w:r w:rsidRPr="00681350">
        <w:t>:</w:t>
      </w:r>
    </w:p>
    <w:p w:rsidR="0016344E" w:rsidRPr="00681350" w:rsidRDefault="00712C60" w:rsidP="0016344E">
      <w:pPr>
        <w:ind w:firstLine="709"/>
        <w:jc w:val="both"/>
      </w:pPr>
      <w:r>
        <w:t>н</w:t>
      </w:r>
      <w:r w:rsidR="0016344E" w:rsidRPr="00681350">
        <w:t>естационарный торговый объект - 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</w:t>
      </w:r>
      <w:r>
        <w:t>ом числе передвижное сооружение;</w:t>
      </w:r>
    </w:p>
    <w:p w:rsidR="0016344E" w:rsidRPr="00681350" w:rsidRDefault="00712C60" w:rsidP="0016344E">
      <w:pPr>
        <w:ind w:firstLine="709"/>
        <w:jc w:val="both"/>
      </w:pPr>
      <w:r>
        <w:t>х</w:t>
      </w:r>
      <w:r w:rsidR="0016344E" w:rsidRPr="00681350">
        <w:t>озяйствующий субъект - юридическое лицо, индивидуальный предприниматель, осуществляющий торговую деятельность, на территории муници</w:t>
      </w:r>
      <w:r w:rsidR="00C442C2">
        <w:t>пального образования «Кизнер</w:t>
      </w:r>
      <w:r>
        <w:t>ский район»;</w:t>
      </w:r>
    </w:p>
    <w:p w:rsidR="0016344E" w:rsidRPr="00681350" w:rsidRDefault="00712C60" w:rsidP="0016344E">
      <w:pPr>
        <w:ind w:firstLine="709"/>
        <w:jc w:val="both"/>
      </w:pPr>
      <w:r>
        <w:t>у</w:t>
      </w:r>
      <w:r w:rsidR="0016344E" w:rsidRPr="00681350">
        <w:t xml:space="preserve">полномоченный орган - </w:t>
      </w:r>
      <w:r w:rsidR="00696EB2">
        <w:t>Администрация</w:t>
      </w:r>
      <w:r w:rsidR="0016344E" w:rsidRPr="00681350">
        <w:t xml:space="preserve"> муниципального образования «</w:t>
      </w:r>
      <w:r w:rsidR="00696EB2">
        <w:t>Кизнерский район»</w:t>
      </w:r>
      <w:r w:rsidR="001D254A">
        <w:t xml:space="preserve"> (далее – Администрация)</w:t>
      </w:r>
      <w:r>
        <w:t>;</w:t>
      </w:r>
    </w:p>
    <w:p w:rsidR="0016344E" w:rsidRPr="00681350" w:rsidRDefault="00712C60" w:rsidP="0016344E">
      <w:pPr>
        <w:ind w:firstLine="709"/>
        <w:jc w:val="both"/>
      </w:pPr>
      <w:r>
        <w:t>д</w:t>
      </w:r>
      <w:r w:rsidR="0016344E" w:rsidRPr="00681350">
        <w:t>оговор на размещение нестационарного торгового объекта без проведения аукциона (далее - Договор) - договор, заключаемый между хозяйствующим субъектом и уполномоченным органом.</w:t>
      </w:r>
    </w:p>
    <w:p w:rsidR="0016344E" w:rsidRPr="00D049FC" w:rsidRDefault="0016344E" w:rsidP="0016344E">
      <w:pPr>
        <w:spacing w:after="1" w:line="220" w:lineRule="atLeast"/>
        <w:rPr>
          <w:sz w:val="28"/>
          <w:szCs w:val="28"/>
        </w:rPr>
      </w:pPr>
    </w:p>
    <w:p w:rsidR="0016344E" w:rsidRPr="001D254A" w:rsidRDefault="0016344E" w:rsidP="0016344E">
      <w:pPr>
        <w:spacing w:after="1" w:line="220" w:lineRule="atLeast"/>
        <w:jc w:val="center"/>
        <w:outlineLvl w:val="1"/>
        <w:rPr>
          <w:b/>
        </w:rPr>
      </w:pPr>
      <w:r w:rsidRPr="001D254A">
        <w:rPr>
          <w:b/>
        </w:rPr>
        <w:t>II. П</w:t>
      </w:r>
      <w:r w:rsidR="001D254A" w:rsidRPr="001D254A">
        <w:rPr>
          <w:b/>
        </w:rPr>
        <w:t>орядок размещения нестационарного торгового объекта без проведения аукциона</w:t>
      </w:r>
    </w:p>
    <w:p w:rsidR="001D254A" w:rsidRPr="00D049FC" w:rsidRDefault="001D254A" w:rsidP="0016344E">
      <w:pPr>
        <w:spacing w:after="1" w:line="220" w:lineRule="atLeast"/>
        <w:jc w:val="center"/>
        <w:outlineLvl w:val="1"/>
        <w:rPr>
          <w:sz w:val="28"/>
          <w:szCs w:val="28"/>
        </w:rPr>
      </w:pPr>
    </w:p>
    <w:p w:rsidR="0016344E" w:rsidRPr="001D254A" w:rsidRDefault="0016344E" w:rsidP="0016344E">
      <w:pPr>
        <w:ind w:firstLine="709"/>
        <w:jc w:val="both"/>
      </w:pPr>
      <w:r w:rsidRPr="001D254A">
        <w:t>5. Размещение нестационарных торговых объектов на земельных участках, находящихся в собственности муници</w:t>
      </w:r>
      <w:r w:rsidR="001D254A" w:rsidRPr="001D254A">
        <w:t>пального образования «Кизнер</w:t>
      </w:r>
      <w:r w:rsidRPr="001D254A">
        <w:t>ский район», а также на земельных участках, государственная собственность на которые не разграничена, осуществляется без предоставления земельных участков и установления сервитута.</w:t>
      </w:r>
    </w:p>
    <w:p w:rsidR="0016344E" w:rsidRPr="001D254A" w:rsidRDefault="0016344E" w:rsidP="0016344E">
      <w:pPr>
        <w:ind w:firstLine="709"/>
        <w:jc w:val="both"/>
      </w:pPr>
      <w:r w:rsidRPr="001D254A">
        <w:lastRenderedPageBreak/>
        <w:t>6. Размещение нестационарных торговых объектов осуществляется в местах, определенных схемой размещения нестационарных торговых объектов на территории муници</w:t>
      </w:r>
      <w:r w:rsidR="001D254A">
        <w:t>пального образования «Кизнер</w:t>
      </w:r>
      <w:r w:rsidRPr="001D254A">
        <w:t>ский район».</w:t>
      </w:r>
    </w:p>
    <w:p w:rsidR="0016344E" w:rsidRPr="001D254A" w:rsidRDefault="0016344E" w:rsidP="0016344E">
      <w:pPr>
        <w:ind w:firstLine="709"/>
        <w:jc w:val="both"/>
      </w:pPr>
      <w:r w:rsidRPr="001D254A">
        <w:t>7. Основанием для размещения нестационарного торгового объекта является Договор</w:t>
      </w:r>
      <w:r w:rsidR="00D21EA9">
        <w:t xml:space="preserve"> (приложение 1)</w:t>
      </w:r>
      <w:r w:rsidRPr="001D254A">
        <w:t>.</w:t>
      </w:r>
    </w:p>
    <w:p w:rsidR="0016344E" w:rsidRPr="001D254A" w:rsidRDefault="0016344E" w:rsidP="0016344E">
      <w:pPr>
        <w:ind w:firstLine="709"/>
        <w:jc w:val="both"/>
      </w:pPr>
      <w:bookmarkStart w:id="1" w:name="P75"/>
      <w:bookmarkEnd w:id="1"/>
      <w:r w:rsidRPr="001D254A">
        <w:t>8. Договор без проведения аукциона заключается с хозяйствующим субъектом, с которым у уполномоченного органа был заключен договор аренды земельного участка под размещение нестационарного торгового объекта при наличии в совокупности следующих условий:</w:t>
      </w:r>
    </w:p>
    <w:p w:rsidR="0016344E" w:rsidRPr="001D254A" w:rsidRDefault="0016344E" w:rsidP="0016344E">
      <w:pPr>
        <w:ind w:firstLine="709"/>
        <w:jc w:val="both"/>
      </w:pPr>
      <w:r w:rsidRPr="001D254A">
        <w:t>1) место размещения нестационарного торгового объекта включено в схему размещения нестационарных торговых объектов на территории муници</w:t>
      </w:r>
      <w:r w:rsidR="001D254A">
        <w:t>пального образования «Кизнер</w:t>
      </w:r>
      <w:r w:rsidRPr="001D254A">
        <w:t>ский район»;</w:t>
      </w:r>
    </w:p>
    <w:p w:rsidR="0016344E" w:rsidRPr="001D254A" w:rsidRDefault="0016344E" w:rsidP="0016344E">
      <w:pPr>
        <w:ind w:firstLine="709"/>
        <w:jc w:val="both"/>
      </w:pPr>
      <w:r w:rsidRPr="001D254A">
        <w:t>2) договор аренды земельного участка под размещение нестационарного торгового объекта, заключенный уполномоченным органом с хозяйствующим субъектом, является действующим на день подачи заявления о заключении договора;</w:t>
      </w:r>
    </w:p>
    <w:p w:rsidR="0016344E" w:rsidRPr="001D254A" w:rsidRDefault="0016344E" w:rsidP="0016344E">
      <w:pPr>
        <w:ind w:firstLine="709"/>
        <w:jc w:val="both"/>
      </w:pPr>
      <w:r w:rsidRPr="001D254A">
        <w:t>3) у хозяйствующего субъекта на день подачи заявления о заключении договора отсутствует просроченная задолженность по оплате по договору аренды земельного участка под размещение нестационарного торгового объекта;</w:t>
      </w:r>
    </w:p>
    <w:p w:rsidR="0016344E" w:rsidRPr="001D254A" w:rsidRDefault="0016344E" w:rsidP="0016344E">
      <w:pPr>
        <w:ind w:firstLine="709"/>
        <w:jc w:val="both"/>
      </w:pPr>
      <w:proofErr w:type="gramStart"/>
      <w:r w:rsidRPr="001D254A">
        <w:t>4) в период действия договора аренды земельного участка отсутствовали факты нарушения на нестационарном торговом объекте статьи 16 Федерального закона от 22.11.1995г. № 171-ФЗ «О государственном регулировании производства и оборота этилового спирта, алкогольной и спиртосодержащей продукции и об ограничении потребления (распития) алкогольной продукции», подтвержденные вступившими в законную силу постановлениями судов и (или) органов (должностных лиц), уполномоченных на осуществление государственного контроля (надзора).</w:t>
      </w:r>
      <w:proofErr w:type="gramEnd"/>
    </w:p>
    <w:p w:rsidR="0016344E" w:rsidRPr="00C442C2" w:rsidRDefault="0016344E" w:rsidP="0016344E">
      <w:pPr>
        <w:ind w:firstLine="709"/>
        <w:jc w:val="both"/>
      </w:pPr>
      <w:r w:rsidRPr="00C442C2">
        <w:t>9. Договор на размещение нестационарного торгового объекта заключается на срок 7 лет.</w:t>
      </w:r>
    </w:p>
    <w:p w:rsidR="0016344E" w:rsidRPr="00D049FC" w:rsidRDefault="0016344E" w:rsidP="0016344E">
      <w:pPr>
        <w:ind w:firstLine="709"/>
        <w:jc w:val="both"/>
        <w:outlineLvl w:val="0"/>
        <w:rPr>
          <w:sz w:val="28"/>
          <w:szCs w:val="28"/>
        </w:rPr>
      </w:pPr>
    </w:p>
    <w:p w:rsidR="0016344E" w:rsidRPr="00C442C2" w:rsidRDefault="0016344E" w:rsidP="0016344E">
      <w:pPr>
        <w:jc w:val="center"/>
        <w:outlineLvl w:val="0"/>
        <w:rPr>
          <w:b/>
        </w:rPr>
      </w:pPr>
      <w:r w:rsidRPr="00C442C2">
        <w:rPr>
          <w:b/>
        </w:rPr>
        <w:t>III. П</w:t>
      </w:r>
      <w:r w:rsidR="00696EB2" w:rsidRPr="00C442C2">
        <w:rPr>
          <w:b/>
        </w:rPr>
        <w:t>орядок заключения договора на размещение нестационарного торгового объекта без проведения аукциона</w:t>
      </w:r>
      <w:r w:rsidRPr="00C442C2">
        <w:rPr>
          <w:b/>
        </w:rPr>
        <w:t xml:space="preserve"> </w:t>
      </w:r>
    </w:p>
    <w:p w:rsidR="00505A52" w:rsidRPr="00696EB2" w:rsidRDefault="00505A52" w:rsidP="0016344E">
      <w:pPr>
        <w:jc w:val="center"/>
        <w:outlineLvl w:val="0"/>
      </w:pPr>
    </w:p>
    <w:p w:rsidR="0016344E" w:rsidRPr="00696EB2" w:rsidRDefault="0016344E" w:rsidP="0016344E">
      <w:pPr>
        <w:ind w:firstLine="709"/>
        <w:jc w:val="both"/>
      </w:pPr>
      <w:r w:rsidRPr="00696EB2">
        <w:t>10. Право на заключение Договора без проведения аукциона предоставляется хозяйствующему субъекту, подавшему в уполномоченный орган заявление о заключении договора на размещение нестационарного торгового объекта (далее - заявление).</w:t>
      </w:r>
      <w:r w:rsidRPr="00696EB2">
        <w:tab/>
      </w:r>
    </w:p>
    <w:p w:rsidR="0016344E" w:rsidRPr="00696EB2" w:rsidRDefault="00C442C2" w:rsidP="0016344E">
      <w:pPr>
        <w:ind w:firstLine="709"/>
        <w:jc w:val="both"/>
      </w:pPr>
      <w:bookmarkStart w:id="2" w:name="Par6"/>
      <w:bookmarkEnd w:id="2"/>
      <w:r>
        <w:t>11</w:t>
      </w:r>
      <w:r w:rsidR="0016344E" w:rsidRPr="00696EB2">
        <w:t>. К заявлению прилагаются следующие документы:</w:t>
      </w:r>
    </w:p>
    <w:p w:rsidR="0016344E" w:rsidRPr="00696EB2" w:rsidRDefault="0016344E" w:rsidP="0016344E">
      <w:pPr>
        <w:ind w:firstLine="709"/>
        <w:jc w:val="both"/>
      </w:pPr>
      <w:r w:rsidRPr="00696EB2">
        <w:t>1) выписка из Единого государственного реестра индивидуальных предпринимателей или юридических лиц. В случае непредставления хозяйствующим субъектом выписки из Единого государственного реестра индивидуальных предпринимателей или юридических лиц указанные документы уполномоченный орган запрашивает самостоятельно;</w:t>
      </w:r>
    </w:p>
    <w:p w:rsidR="0016344E" w:rsidRPr="00696EB2" w:rsidRDefault="0016344E" w:rsidP="0016344E">
      <w:pPr>
        <w:ind w:firstLine="709"/>
        <w:jc w:val="both"/>
      </w:pPr>
      <w:r w:rsidRPr="00696EB2">
        <w:t>2) копия документа, удостоверяющего личность индивидуального предпринимателя, уполномоченного лица на подачу заявления;</w:t>
      </w:r>
    </w:p>
    <w:p w:rsidR="0016344E" w:rsidRPr="00696EB2" w:rsidRDefault="0016344E" w:rsidP="0016344E">
      <w:pPr>
        <w:ind w:firstLine="709"/>
        <w:jc w:val="both"/>
      </w:pPr>
      <w:r w:rsidRPr="00696EB2">
        <w:t>3) копия документа, подтверждающего полномочия лица на подачу заявления (для юридических лиц);</w:t>
      </w:r>
    </w:p>
    <w:p w:rsidR="0016344E" w:rsidRPr="00696EB2" w:rsidRDefault="0016344E" w:rsidP="0016344E">
      <w:pPr>
        <w:ind w:firstLine="709"/>
        <w:jc w:val="both"/>
      </w:pPr>
      <w:r w:rsidRPr="00696EB2">
        <w:t>4) схема границ места размещения нестационарного объекта с описанием координат.</w:t>
      </w:r>
    </w:p>
    <w:p w:rsidR="0016344E" w:rsidRPr="00696EB2" w:rsidRDefault="00C442C2" w:rsidP="0016344E">
      <w:pPr>
        <w:ind w:firstLine="709"/>
        <w:jc w:val="both"/>
      </w:pPr>
      <w:r>
        <w:t>12</w:t>
      </w:r>
      <w:r w:rsidR="0016344E" w:rsidRPr="00696EB2">
        <w:t>. В течение 30 (тридцати) рабочих дней со дня поступления заявления уполномоченный орган рассматривает поступившее заявление и принимает одно из следующих решений:</w:t>
      </w:r>
    </w:p>
    <w:p w:rsidR="0016344E" w:rsidRPr="00696EB2" w:rsidRDefault="0016344E" w:rsidP="0016344E">
      <w:pPr>
        <w:ind w:firstLine="709"/>
        <w:jc w:val="both"/>
      </w:pPr>
      <w:r w:rsidRPr="00696EB2">
        <w:t>1) о заключении Договора и направляет (выдает) проект Договора хозяйствующему субъекту или его полномочному представителю;</w:t>
      </w:r>
    </w:p>
    <w:p w:rsidR="0016344E" w:rsidRPr="00696EB2" w:rsidRDefault="0016344E" w:rsidP="0016344E">
      <w:pPr>
        <w:ind w:firstLine="709"/>
        <w:jc w:val="both"/>
      </w:pPr>
      <w:r w:rsidRPr="00696EB2">
        <w:t>2) об отказе в заключени</w:t>
      </w:r>
      <w:proofErr w:type="gramStart"/>
      <w:r w:rsidRPr="00696EB2">
        <w:t>и</w:t>
      </w:r>
      <w:proofErr w:type="gramEnd"/>
      <w:r w:rsidRPr="00696EB2">
        <w:t xml:space="preserve"> Договора и направляет (выдает) уведомление об отказе в заключении Договора хозяйствующему субъекту или его полномочному представителю.</w:t>
      </w:r>
    </w:p>
    <w:p w:rsidR="0016344E" w:rsidRPr="00696EB2" w:rsidRDefault="00C442C2" w:rsidP="0016344E">
      <w:pPr>
        <w:ind w:firstLine="709"/>
        <w:jc w:val="both"/>
      </w:pPr>
      <w:r>
        <w:t>13</w:t>
      </w:r>
      <w:r w:rsidR="0016344E" w:rsidRPr="00696EB2">
        <w:t>. Уполномоченный орган отказывает в заключени</w:t>
      </w:r>
      <w:proofErr w:type="gramStart"/>
      <w:r w:rsidR="0016344E" w:rsidRPr="00696EB2">
        <w:t>и</w:t>
      </w:r>
      <w:proofErr w:type="gramEnd"/>
      <w:r w:rsidR="0016344E" w:rsidRPr="00696EB2">
        <w:t xml:space="preserve"> Договора в случаях, если:</w:t>
      </w:r>
    </w:p>
    <w:p w:rsidR="0016344E" w:rsidRPr="00696EB2" w:rsidRDefault="0016344E" w:rsidP="0016344E">
      <w:pPr>
        <w:ind w:firstLine="709"/>
        <w:jc w:val="both"/>
      </w:pPr>
      <w:r w:rsidRPr="00696EB2">
        <w:t>1) хозяйствующим субъектом представлен неполный пакет до</w:t>
      </w:r>
      <w:r w:rsidR="00817CA5">
        <w:t>кументов, предусмотренных  п. 11</w:t>
      </w:r>
      <w:r w:rsidRPr="00696EB2">
        <w:t xml:space="preserve"> </w:t>
      </w:r>
      <w:r w:rsidR="00712C60">
        <w:t xml:space="preserve"> настоящего Положения</w:t>
      </w:r>
      <w:r w:rsidRPr="00696EB2">
        <w:t>;</w:t>
      </w:r>
    </w:p>
    <w:p w:rsidR="0016344E" w:rsidRPr="00696EB2" w:rsidRDefault="0016344E" w:rsidP="0016344E">
      <w:pPr>
        <w:ind w:firstLine="709"/>
        <w:jc w:val="both"/>
      </w:pPr>
      <w:r w:rsidRPr="00696EB2">
        <w:t>2) отсутствие совокупности условий, предусмотренных п. 8</w:t>
      </w:r>
      <w:r w:rsidR="00817CA5">
        <w:t xml:space="preserve">  настоящего Положения</w:t>
      </w:r>
      <w:r w:rsidRPr="00696EB2">
        <w:t>.</w:t>
      </w:r>
    </w:p>
    <w:p w:rsidR="005C7714" w:rsidRDefault="005C7714" w:rsidP="0016344E">
      <w:pPr>
        <w:ind w:firstLine="709"/>
        <w:jc w:val="both"/>
      </w:pPr>
    </w:p>
    <w:p w:rsidR="005C7714" w:rsidRDefault="005C7714" w:rsidP="0016344E">
      <w:pPr>
        <w:ind w:firstLine="709"/>
        <w:jc w:val="both"/>
      </w:pPr>
    </w:p>
    <w:p w:rsidR="0016344E" w:rsidRPr="00696EB2" w:rsidRDefault="00817CA5" w:rsidP="0016344E">
      <w:pPr>
        <w:ind w:firstLine="709"/>
        <w:jc w:val="both"/>
      </w:pPr>
      <w:r>
        <w:lastRenderedPageBreak/>
        <w:t>14</w:t>
      </w:r>
      <w:r w:rsidR="00FE66D3">
        <w:t>.  Р</w:t>
      </w:r>
      <w:r w:rsidR="0016344E" w:rsidRPr="00696EB2">
        <w:t xml:space="preserve">азмер </w:t>
      </w:r>
      <w:r w:rsidR="00FE66D3">
        <w:t>ежегодной</w:t>
      </w:r>
      <w:r w:rsidR="00FE66D3" w:rsidRPr="00696EB2">
        <w:t xml:space="preserve"> </w:t>
      </w:r>
      <w:r w:rsidR="0016344E" w:rsidRPr="00696EB2">
        <w:t>платы за размещение нестационарного торгового объекта без проведения аукциона определяется на основании рыночной стоимости платы за размещение нестационарного торгового объекта, определенного в соответствии с Федеральным законом от 29.07.1998</w:t>
      </w:r>
      <w:r w:rsidR="00281720">
        <w:t xml:space="preserve"> </w:t>
      </w:r>
      <w:r w:rsidR="0016344E" w:rsidRPr="00696EB2">
        <w:t>г. № 135-ФЗ «Об оценочной деятельности в Российской Федерации».</w:t>
      </w:r>
    </w:p>
    <w:p w:rsidR="0016344E" w:rsidRPr="00696EB2" w:rsidRDefault="0016344E" w:rsidP="0016344E">
      <w:pPr>
        <w:ind w:firstLine="709"/>
        <w:jc w:val="both"/>
      </w:pPr>
      <w:r w:rsidRPr="00FE66D3">
        <w:t>Изменение платы за размещение нестационарного торгового объекта в связи с изменением рыночной стоимости платы за размещение нестационарного торгового объекта, может производиться не чаще одного раза в 5 лет. При этом плата за размещение нестационарного торгового объекта подлежит перерасчету по состоянию на 1 января года, следующего за годом, в котором была проведена оценка, осуществленная не более чем за 6 месяцев до перерасчета платы за размещение нестационарного торгового объекта.</w:t>
      </w:r>
    </w:p>
    <w:p w:rsidR="0016344E" w:rsidRPr="00696EB2" w:rsidRDefault="00817CA5" w:rsidP="0016344E">
      <w:pPr>
        <w:ind w:firstLine="709"/>
        <w:jc w:val="both"/>
      </w:pPr>
      <w:r>
        <w:t>1</w:t>
      </w:r>
      <w:r w:rsidR="00FE66D3">
        <w:t>5</w:t>
      </w:r>
      <w:r w:rsidR="0016344E" w:rsidRPr="00696EB2">
        <w:t>. Условия, сроки и порядок оплаты ежегодной платы за размещение нестационарного торгового объекта устанавливаются Договором.</w:t>
      </w:r>
    </w:p>
    <w:p w:rsidR="0016344E" w:rsidRPr="00696EB2" w:rsidRDefault="00FE66D3" w:rsidP="0016344E">
      <w:pPr>
        <w:ind w:firstLine="709"/>
        <w:jc w:val="both"/>
      </w:pPr>
      <w:r>
        <w:t>16</w:t>
      </w:r>
      <w:r w:rsidR="0016344E" w:rsidRPr="00696EB2">
        <w:t>. Договор заключается с хозяйствующим субъектом без права уступки права на размещение нестационарного торгового объекта другим лицам.</w:t>
      </w:r>
    </w:p>
    <w:p w:rsidR="0016344E" w:rsidRPr="00696EB2" w:rsidRDefault="00FE66D3" w:rsidP="0016344E">
      <w:pPr>
        <w:ind w:firstLine="709"/>
        <w:jc w:val="both"/>
      </w:pPr>
      <w:r>
        <w:t>17</w:t>
      </w:r>
      <w:r w:rsidR="0016344E" w:rsidRPr="00696EB2">
        <w:t>. Договор прекращает свое действие по окончании срока.</w:t>
      </w:r>
    </w:p>
    <w:p w:rsidR="0016344E" w:rsidRPr="00696EB2" w:rsidRDefault="00FE66D3" w:rsidP="0016344E">
      <w:pPr>
        <w:ind w:firstLine="709"/>
        <w:jc w:val="both"/>
      </w:pPr>
      <w:r>
        <w:t>18</w:t>
      </w:r>
      <w:r w:rsidR="0016344E" w:rsidRPr="00696EB2">
        <w:t>. Повторное заключение Договора на новый срок без проведения аукциона не допускается.</w:t>
      </w:r>
    </w:p>
    <w:p w:rsidR="0016344E" w:rsidRPr="00D049FC" w:rsidRDefault="0016344E" w:rsidP="0016344E">
      <w:pPr>
        <w:pStyle w:val="ConsPlusNormal"/>
        <w:rPr>
          <w:rFonts w:eastAsiaTheme="minorHAnsi"/>
          <w:sz w:val="28"/>
          <w:szCs w:val="28"/>
          <w:lang w:eastAsia="en-US"/>
        </w:rPr>
      </w:pPr>
    </w:p>
    <w:p w:rsidR="0016344E" w:rsidRPr="00D049FC" w:rsidRDefault="0016344E" w:rsidP="0016344E">
      <w:pPr>
        <w:pStyle w:val="ConsPlusNormal"/>
        <w:rPr>
          <w:rFonts w:eastAsiaTheme="minorHAnsi"/>
          <w:sz w:val="28"/>
          <w:szCs w:val="28"/>
          <w:lang w:eastAsia="en-US"/>
        </w:rPr>
        <w:sectPr w:rsidR="0016344E" w:rsidRPr="00D049FC" w:rsidSect="003D7974">
          <w:pgSz w:w="11906" w:h="16838"/>
          <w:pgMar w:top="1134" w:right="567" w:bottom="284" w:left="1134" w:header="709" w:footer="709" w:gutter="0"/>
          <w:cols w:space="720"/>
        </w:sectPr>
      </w:pPr>
    </w:p>
    <w:p w:rsidR="0016344E" w:rsidRPr="00D21EA9" w:rsidRDefault="00D21EA9" w:rsidP="00D21EA9">
      <w:pPr>
        <w:ind w:left="5670"/>
      </w:pPr>
      <w:r w:rsidRPr="00D21EA9">
        <w:lastRenderedPageBreak/>
        <w:t>Приложение 1</w:t>
      </w:r>
    </w:p>
    <w:p w:rsidR="00D21EA9" w:rsidRPr="00D21EA9" w:rsidRDefault="00D21EA9" w:rsidP="00D21EA9">
      <w:pPr>
        <w:ind w:left="5670"/>
      </w:pPr>
      <w:proofErr w:type="gramStart"/>
      <w:r>
        <w:t xml:space="preserve">к </w:t>
      </w:r>
      <w:r w:rsidRPr="00D21EA9">
        <w:t>П</w:t>
      </w:r>
      <w:r>
        <w:t xml:space="preserve">оложению </w:t>
      </w:r>
      <w:r w:rsidRPr="00D21EA9">
        <w:t>о порядке принятия решения о заключении договора на размещение нестационарных торговых объектов на территории</w:t>
      </w:r>
      <w:proofErr w:type="gramEnd"/>
      <w:r w:rsidRPr="00D21EA9">
        <w:t xml:space="preserve"> муниципального образования «Кизнерский район» </w:t>
      </w:r>
    </w:p>
    <w:p w:rsidR="00D21EA9" w:rsidRPr="00D21EA9" w:rsidRDefault="00D21EA9" w:rsidP="00D21EA9">
      <w:pPr>
        <w:ind w:left="5670"/>
        <w:rPr>
          <w:sz w:val="28"/>
          <w:szCs w:val="28"/>
        </w:rPr>
      </w:pPr>
      <w:r w:rsidRPr="00D21EA9">
        <w:t>без проведения аукциона</w:t>
      </w:r>
    </w:p>
    <w:p w:rsidR="0016344E" w:rsidRPr="00D049FC" w:rsidRDefault="0016344E" w:rsidP="0016344E">
      <w:pPr>
        <w:rPr>
          <w:sz w:val="28"/>
          <w:szCs w:val="28"/>
        </w:rPr>
      </w:pPr>
    </w:p>
    <w:p w:rsidR="00D21EA9" w:rsidRDefault="0016344E" w:rsidP="0016344E">
      <w:pPr>
        <w:jc w:val="center"/>
      </w:pPr>
      <w:r w:rsidRPr="00D21EA9">
        <w:t xml:space="preserve">Форма </w:t>
      </w:r>
    </w:p>
    <w:p w:rsidR="0016344E" w:rsidRPr="00D21EA9" w:rsidRDefault="0016344E" w:rsidP="0016344E">
      <w:pPr>
        <w:jc w:val="center"/>
      </w:pPr>
      <w:r w:rsidRPr="00D21EA9">
        <w:t>договора на размещение нестационарного торгового объекта без проведения аукциона на территории мун</w:t>
      </w:r>
      <w:r w:rsidR="00D21EA9">
        <w:t>иципального образования «Кизнер</w:t>
      </w:r>
      <w:r w:rsidRPr="00D21EA9">
        <w:t>ский район»</w:t>
      </w:r>
    </w:p>
    <w:p w:rsidR="0016344E" w:rsidRPr="00D21EA9" w:rsidRDefault="0016344E" w:rsidP="0016344E"/>
    <w:p w:rsidR="0016344E" w:rsidRPr="00FC444A" w:rsidRDefault="0016344E" w:rsidP="0016344E">
      <w:pPr>
        <w:jc w:val="center"/>
        <w:rPr>
          <w:b/>
        </w:rPr>
      </w:pPr>
      <w:r w:rsidRPr="00FC444A">
        <w:rPr>
          <w:b/>
        </w:rPr>
        <w:t>Договор на размещение нестационарного торгового объекта № __</w:t>
      </w:r>
    </w:p>
    <w:p w:rsidR="0016344E" w:rsidRPr="00D21EA9" w:rsidRDefault="0016344E" w:rsidP="0016344E"/>
    <w:p w:rsidR="0016344E" w:rsidRPr="00D21EA9" w:rsidRDefault="00D21EA9" w:rsidP="0016344E">
      <w:r>
        <w:t>п</w:t>
      </w:r>
      <w:r w:rsidR="0016344E" w:rsidRPr="00D21EA9">
        <w:t xml:space="preserve">. </w:t>
      </w:r>
      <w:r>
        <w:t>Кизнер</w:t>
      </w:r>
      <w:r w:rsidR="0016344E" w:rsidRPr="00D21EA9">
        <w:t xml:space="preserve">                                                                                    </w:t>
      </w:r>
      <w:r>
        <w:t xml:space="preserve">                            </w:t>
      </w:r>
      <w:r w:rsidR="0016344E" w:rsidRPr="00D21EA9">
        <w:t>«__» _____ 20__ года</w:t>
      </w:r>
    </w:p>
    <w:p w:rsidR="0016344E" w:rsidRPr="00D049FC" w:rsidRDefault="0016344E" w:rsidP="0016344E">
      <w:pPr>
        <w:rPr>
          <w:sz w:val="28"/>
          <w:szCs w:val="28"/>
        </w:rPr>
      </w:pPr>
    </w:p>
    <w:p w:rsidR="0016344E" w:rsidRPr="00D21EA9" w:rsidRDefault="0016344E" w:rsidP="0016344E">
      <w:pPr>
        <w:ind w:firstLine="709"/>
        <w:jc w:val="both"/>
      </w:pPr>
      <w:r w:rsidRPr="00D21EA9">
        <w:t>Администрация муниципально</w:t>
      </w:r>
      <w:r w:rsidR="00D21EA9">
        <w:t>го образования «Кизнер</w:t>
      </w:r>
      <w:r w:rsidRPr="00D21EA9">
        <w:t>ский район», в лице</w:t>
      </w:r>
      <w:r w:rsidR="005C7714">
        <w:t>______________________________________________________________________________</w:t>
      </w:r>
      <w:r w:rsidRPr="00D21EA9">
        <w:t xml:space="preserve">, действующего на основании </w:t>
      </w:r>
      <w:r w:rsidR="005C7714">
        <w:t>_______________________________________________________</w:t>
      </w:r>
      <w:r w:rsidRPr="00D21EA9">
        <w:t>, именуемая в дальнейшем «Администрация», с одной стороны и</w:t>
      </w:r>
    </w:p>
    <w:p w:rsidR="0016344E" w:rsidRPr="00D21EA9" w:rsidRDefault="0016344E" w:rsidP="0016344E">
      <w:r w:rsidRPr="00D21EA9">
        <w:t>__________________________________________________________________________________</w:t>
      </w:r>
    </w:p>
    <w:p w:rsidR="00165719" w:rsidRPr="00165719" w:rsidRDefault="0016344E" w:rsidP="0016344E">
      <w:pPr>
        <w:ind w:firstLine="567"/>
        <w:rPr>
          <w:sz w:val="22"/>
          <w:szCs w:val="22"/>
        </w:rPr>
      </w:pPr>
      <w:r w:rsidRPr="00165719">
        <w:rPr>
          <w:sz w:val="22"/>
          <w:szCs w:val="22"/>
        </w:rPr>
        <w:t xml:space="preserve">(наименование организации, Ф.И.О. индивидуального предпринимателя) </w:t>
      </w:r>
    </w:p>
    <w:p w:rsidR="00165719" w:rsidRDefault="0016344E" w:rsidP="00165719">
      <w:r w:rsidRPr="00D21EA9">
        <w:t>в лице</w:t>
      </w:r>
      <w:r w:rsidR="00165719">
        <w:t xml:space="preserve"> </w:t>
      </w:r>
      <w:r w:rsidRPr="00D21EA9">
        <w:t>________________________________________</w:t>
      </w:r>
      <w:r w:rsidR="00165719">
        <w:t>____________________________________</w:t>
      </w:r>
      <w:r w:rsidRPr="00D21EA9">
        <w:t>,</w:t>
      </w:r>
    </w:p>
    <w:p w:rsidR="0016344E" w:rsidRPr="00165719" w:rsidRDefault="0016344E" w:rsidP="0016344E">
      <w:pPr>
        <w:jc w:val="center"/>
        <w:rPr>
          <w:sz w:val="22"/>
          <w:szCs w:val="22"/>
        </w:rPr>
      </w:pPr>
      <w:r w:rsidRPr="00D21EA9">
        <w:t xml:space="preserve"> </w:t>
      </w:r>
      <w:r w:rsidRPr="00165719">
        <w:rPr>
          <w:sz w:val="22"/>
          <w:szCs w:val="22"/>
        </w:rPr>
        <w:t>(должность, Ф.И.О.)</w:t>
      </w:r>
    </w:p>
    <w:p w:rsidR="0016344E" w:rsidRPr="00D21EA9" w:rsidRDefault="0016344E" w:rsidP="0016344E">
      <w:pPr>
        <w:jc w:val="both"/>
      </w:pPr>
      <w:r w:rsidRPr="00D21EA9">
        <w:t>действующег</w:t>
      </w:r>
      <w:proofErr w:type="gramStart"/>
      <w:r w:rsidRPr="00D21EA9">
        <w:t>о(</w:t>
      </w:r>
      <w:proofErr w:type="gramEnd"/>
      <w:r w:rsidRPr="00D21EA9">
        <w:t>-ей) на основании ___________________________, именуемое(-</w:t>
      </w:r>
      <w:proofErr w:type="spellStart"/>
      <w:r w:rsidRPr="00D21EA9">
        <w:t>ый</w:t>
      </w:r>
      <w:proofErr w:type="spellEnd"/>
      <w:r w:rsidRPr="00D21EA9">
        <w:t>) в дальнейшем «Хозяйствующий субъект», с другой стороны, а вместе именуемые «Стороны», заключили настоящий договор (далее - Договор) о нижеследующем:</w:t>
      </w:r>
    </w:p>
    <w:p w:rsidR="0016344E" w:rsidRPr="00D049FC" w:rsidRDefault="0016344E" w:rsidP="0016344E">
      <w:pPr>
        <w:ind w:firstLine="567"/>
        <w:rPr>
          <w:sz w:val="28"/>
          <w:szCs w:val="28"/>
        </w:rPr>
      </w:pPr>
    </w:p>
    <w:p w:rsidR="0016344E" w:rsidRPr="00165719" w:rsidRDefault="0016344E" w:rsidP="0016344E">
      <w:pPr>
        <w:ind w:firstLine="567"/>
        <w:jc w:val="center"/>
      </w:pPr>
      <w:r w:rsidRPr="00165719">
        <w:t>I. Предмет и цель Договора</w:t>
      </w:r>
    </w:p>
    <w:p w:rsidR="0016344E" w:rsidRPr="00165719" w:rsidRDefault="0016344E" w:rsidP="0016344E">
      <w:pPr>
        <w:ind w:firstLine="709"/>
        <w:jc w:val="both"/>
      </w:pPr>
      <w:r w:rsidRPr="00165719">
        <w:t>1.1. Администрация предоставляет Хозяйствующему субъекту право на размещение нестационарного торгового объекта (далее - Объект):</w:t>
      </w:r>
    </w:p>
    <w:p w:rsidR="0016344E" w:rsidRPr="00165719" w:rsidRDefault="0016344E" w:rsidP="0016344E">
      <w:r w:rsidRPr="00165719">
        <w:t xml:space="preserve">__________________________________________________________________________________ </w:t>
      </w:r>
    </w:p>
    <w:p w:rsidR="0016344E" w:rsidRPr="00165719" w:rsidRDefault="00165719" w:rsidP="0016344E">
      <w:pPr>
        <w:ind w:firstLine="709"/>
        <w:jc w:val="center"/>
        <w:rPr>
          <w:sz w:val="22"/>
          <w:szCs w:val="22"/>
        </w:rPr>
      </w:pPr>
      <w:proofErr w:type="gramStart"/>
      <w:r w:rsidRPr="00165719">
        <w:rPr>
          <w:sz w:val="22"/>
          <w:szCs w:val="22"/>
        </w:rPr>
        <w:t>(вид Объекта (павильон, киоск</w:t>
      </w:r>
      <w:r w:rsidR="0016344E" w:rsidRPr="00165719">
        <w:rPr>
          <w:sz w:val="22"/>
          <w:szCs w:val="22"/>
        </w:rPr>
        <w:t>)</w:t>
      </w:r>
      <w:proofErr w:type="gramEnd"/>
    </w:p>
    <w:p w:rsidR="0016344E" w:rsidRPr="00165719" w:rsidRDefault="0016344E" w:rsidP="0016344E">
      <w:r w:rsidRPr="00165719">
        <w:t>площадью _________ кв. м, по адресу (с адресным ориентиром): __________________</w:t>
      </w:r>
      <w:r w:rsidR="00165719">
        <w:t>________</w:t>
      </w:r>
      <w:r w:rsidRPr="00165719">
        <w:t xml:space="preserve"> ________________________, именуемое в дальнейшем «Место размещения Объекта».</w:t>
      </w:r>
    </w:p>
    <w:p w:rsidR="0016344E" w:rsidRDefault="0016344E" w:rsidP="00165719">
      <w:pPr>
        <w:ind w:firstLine="709"/>
      </w:pPr>
      <w:r w:rsidRPr="00165719">
        <w:t>1.2. Основанием для заключения настоящего Договора</w:t>
      </w:r>
      <w:r w:rsidR="00165719">
        <w:t xml:space="preserve"> я</w:t>
      </w:r>
      <w:r w:rsidRPr="00165719">
        <w:t>вляется__</w:t>
      </w:r>
      <w:r w:rsidR="00165719">
        <w:t>___________________</w:t>
      </w:r>
    </w:p>
    <w:p w:rsidR="00165719" w:rsidRPr="00165719" w:rsidRDefault="00165719" w:rsidP="00165719">
      <w:r>
        <w:t>__________________________________________________________________________________</w:t>
      </w:r>
    </w:p>
    <w:p w:rsidR="0016344E" w:rsidRPr="00165719" w:rsidRDefault="0016344E" w:rsidP="0016344E">
      <w:pPr>
        <w:ind w:firstLine="709"/>
        <w:jc w:val="both"/>
      </w:pPr>
      <w:r w:rsidRPr="00165719">
        <w:t xml:space="preserve">1.3. Границы Места размещения Объекта определены в схеме границ места размещения  нестационарного торгового объекта (с координатами), </w:t>
      </w:r>
      <w:proofErr w:type="gramStart"/>
      <w:r w:rsidRPr="00165719">
        <w:t>которая</w:t>
      </w:r>
      <w:proofErr w:type="gramEnd"/>
      <w:r w:rsidRPr="00165719">
        <w:t xml:space="preserve"> является неотъемлемым  приложением к настоящему Договору.</w:t>
      </w:r>
    </w:p>
    <w:p w:rsidR="0016344E" w:rsidRPr="00165719" w:rsidRDefault="0016344E" w:rsidP="0016344E">
      <w:pPr>
        <w:ind w:firstLine="709"/>
        <w:jc w:val="both"/>
      </w:pPr>
      <w:r w:rsidRPr="00165719">
        <w:t>1.4. К Месту размещения Объекта подведены следующие коммуникации:</w:t>
      </w:r>
    </w:p>
    <w:p w:rsidR="0016344E" w:rsidRPr="00D049FC" w:rsidRDefault="0016344E" w:rsidP="0016344E">
      <w:pPr>
        <w:rPr>
          <w:sz w:val="28"/>
          <w:szCs w:val="28"/>
        </w:rPr>
      </w:pPr>
      <w:r w:rsidRPr="00165719">
        <w:t>__________________________________________________________________________________________________________________________________________________</w:t>
      </w:r>
      <w:r w:rsidR="00165719">
        <w:t>__________________</w:t>
      </w:r>
      <w:r w:rsidRPr="00165719">
        <w:t>.</w:t>
      </w:r>
    </w:p>
    <w:p w:rsidR="00FC444A" w:rsidRPr="00BD0ED7" w:rsidRDefault="00FC444A" w:rsidP="0016344E">
      <w:pPr>
        <w:ind w:firstLine="567"/>
        <w:jc w:val="center"/>
        <w:outlineLvl w:val="1"/>
      </w:pPr>
    </w:p>
    <w:p w:rsidR="0016344E" w:rsidRPr="00FC444A" w:rsidRDefault="00FC444A" w:rsidP="0016344E">
      <w:pPr>
        <w:ind w:firstLine="567"/>
        <w:jc w:val="center"/>
        <w:outlineLvl w:val="1"/>
        <w:rPr>
          <w:b/>
        </w:rPr>
      </w:pPr>
      <w:r w:rsidRPr="00FC444A">
        <w:rPr>
          <w:b/>
        </w:rPr>
        <w:t>2</w:t>
      </w:r>
      <w:r w:rsidR="0016344E" w:rsidRPr="00FC444A">
        <w:rPr>
          <w:b/>
        </w:rPr>
        <w:t>. Срок действия Договора и плата за Место размещения Объекта</w:t>
      </w:r>
    </w:p>
    <w:p w:rsidR="00FE66D3" w:rsidRPr="00165719" w:rsidRDefault="00FE66D3" w:rsidP="0016344E">
      <w:pPr>
        <w:ind w:firstLine="567"/>
        <w:jc w:val="center"/>
        <w:outlineLvl w:val="1"/>
      </w:pPr>
    </w:p>
    <w:p w:rsidR="0016344E" w:rsidRPr="00165719" w:rsidRDefault="0016344E" w:rsidP="0016344E">
      <w:pPr>
        <w:ind w:firstLine="709"/>
        <w:jc w:val="both"/>
      </w:pPr>
      <w:r w:rsidRPr="00165719">
        <w:t xml:space="preserve">2.1. Настоящий Договор заключен сроком на ___ лет </w:t>
      </w:r>
      <w:proofErr w:type="gramStart"/>
      <w:r w:rsidRPr="00165719">
        <w:t>с даты подписания</w:t>
      </w:r>
      <w:proofErr w:type="gramEnd"/>
      <w:r w:rsidRPr="00165719">
        <w:t xml:space="preserve"> настоящего Договора.</w:t>
      </w:r>
    </w:p>
    <w:p w:rsidR="0016344E" w:rsidRPr="00165719" w:rsidRDefault="0016344E" w:rsidP="0016344E">
      <w:pPr>
        <w:ind w:firstLine="709"/>
      </w:pPr>
      <w:r w:rsidRPr="00165719">
        <w:t>2.2. Размер ежегодной платы за размещение Объекта составляет _____________ руб.</w:t>
      </w:r>
    </w:p>
    <w:p w:rsidR="0016344E" w:rsidRPr="00165719" w:rsidRDefault="0016344E" w:rsidP="0016344E">
      <w:pPr>
        <w:ind w:firstLine="709"/>
      </w:pPr>
      <w:r w:rsidRPr="00165719">
        <w:t>2.3. Размер ежегодной платы за размещение Объекта определен на основании __________________________________________________________________________________.</w:t>
      </w:r>
    </w:p>
    <w:p w:rsidR="0016344E" w:rsidRDefault="000B127E" w:rsidP="0016344E">
      <w:pPr>
        <w:ind w:firstLine="709"/>
        <w:jc w:val="both"/>
      </w:pPr>
      <w:r>
        <w:lastRenderedPageBreak/>
        <w:t>2.4. В течение 5 (пяти</w:t>
      </w:r>
      <w:r w:rsidR="0016344E" w:rsidRPr="00165719">
        <w:t xml:space="preserve">) рабочих дней </w:t>
      </w:r>
      <w:proofErr w:type="gramStart"/>
      <w:r w:rsidR="0016344E" w:rsidRPr="00165719">
        <w:t>с даты заключения</w:t>
      </w:r>
      <w:proofErr w:type="gramEnd"/>
      <w:r w:rsidR="0016344E" w:rsidRPr="00165719">
        <w:t xml:space="preserve"> настоящего Договора Хозяйствующий субъект обязан оплатить годовой размер платы за размещение Объекта, равный рыночной стоимости</w:t>
      </w:r>
      <w:r w:rsidR="00281720" w:rsidRPr="00281720">
        <w:t xml:space="preserve"> </w:t>
      </w:r>
      <w:r w:rsidR="00281720" w:rsidRPr="00696EB2">
        <w:t>платы за размещение нестационарного торгового объекта</w:t>
      </w:r>
      <w:r w:rsidR="0016344E" w:rsidRPr="00165719">
        <w:t>, определенной в соответствии с Федеральным законом от 29.07.1998г. № 135-ФЗ «Об оценочной деятельности в Российской Федерации».</w:t>
      </w:r>
    </w:p>
    <w:p w:rsidR="0016344E" w:rsidRPr="00165719" w:rsidRDefault="0016344E" w:rsidP="0016344E">
      <w:pPr>
        <w:ind w:firstLine="709"/>
        <w:jc w:val="both"/>
      </w:pPr>
      <w:bookmarkStart w:id="3" w:name="Par62"/>
      <w:bookmarkEnd w:id="3"/>
      <w:r w:rsidRPr="00165719">
        <w:t>2.5. Плата за размещение Объекта за второй и последующие годы вносится ежеквартально в сроки не позднее 15 марта, 15 июня, 15 сентября, 15 ноября равными долями.</w:t>
      </w:r>
    </w:p>
    <w:p w:rsidR="0016344E" w:rsidRPr="00165719" w:rsidRDefault="0016344E" w:rsidP="0016344E">
      <w:pPr>
        <w:ind w:firstLine="709"/>
        <w:jc w:val="both"/>
      </w:pPr>
      <w:r w:rsidRPr="00165719">
        <w:t>В случае если последний срок оплаты выпадает на выходной или праздничный день, оплата производится в последний перед ним рабочий день.</w:t>
      </w:r>
    </w:p>
    <w:p w:rsidR="000B127E" w:rsidRDefault="0016344E" w:rsidP="0016344E">
      <w:pPr>
        <w:ind w:firstLine="709"/>
        <w:jc w:val="both"/>
      </w:pPr>
      <w:r w:rsidRPr="00165719">
        <w:t xml:space="preserve">2.6. Платежи вносятся Хозяйствующим субъектом на счет </w:t>
      </w:r>
    </w:p>
    <w:p w:rsidR="00BD0ED7" w:rsidRDefault="00BD0ED7" w:rsidP="0016344E">
      <w:pPr>
        <w:ind w:firstLine="709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344E" w:rsidRPr="00165719" w:rsidRDefault="000B127E" w:rsidP="0016344E">
      <w:pPr>
        <w:ind w:firstLine="709"/>
        <w:jc w:val="both"/>
      </w:pPr>
      <w:r>
        <w:t>2.7.</w:t>
      </w:r>
      <w:r w:rsidR="0016344E" w:rsidRPr="00165719">
        <w:t xml:space="preserve">При оформлении платежных и расчетных документов в поле «Назначение платежа» </w:t>
      </w:r>
      <w:r>
        <w:t>указывается номер, дата</w:t>
      </w:r>
      <w:r w:rsidR="0016344E" w:rsidRPr="00165719">
        <w:t xml:space="preserve"> </w:t>
      </w:r>
      <w:r>
        <w:t xml:space="preserve">заключения </w:t>
      </w:r>
      <w:r w:rsidR="0016344E" w:rsidRPr="00165719">
        <w:t>Договора и период, за который вносится плата за Место размещения Объекта.</w:t>
      </w:r>
    </w:p>
    <w:p w:rsidR="0016344E" w:rsidRPr="00D049FC" w:rsidRDefault="0016344E" w:rsidP="0016344E">
      <w:pPr>
        <w:jc w:val="both"/>
        <w:rPr>
          <w:sz w:val="28"/>
          <w:szCs w:val="28"/>
        </w:rPr>
      </w:pPr>
    </w:p>
    <w:p w:rsidR="0016344E" w:rsidRPr="00BD0ED7" w:rsidRDefault="00FC444A" w:rsidP="0016344E">
      <w:pPr>
        <w:jc w:val="center"/>
        <w:outlineLvl w:val="1"/>
        <w:rPr>
          <w:b/>
        </w:rPr>
      </w:pPr>
      <w:r w:rsidRPr="00BD0ED7">
        <w:rPr>
          <w:b/>
        </w:rPr>
        <w:t>3</w:t>
      </w:r>
      <w:r w:rsidR="0016344E" w:rsidRPr="00FC444A">
        <w:rPr>
          <w:b/>
        </w:rPr>
        <w:t>. Права и обязанности Администрации</w:t>
      </w:r>
    </w:p>
    <w:p w:rsidR="00FC444A" w:rsidRPr="00BD0ED7" w:rsidRDefault="00FC444A" w:rsidP="0016344E">
      <w:pPr>
        <w:jc w:val="center"/>
        <w:outlineLvl w:val="1"/>
        <w:rPr>
          <w:b/>
        </w:rPr>
      </w:pPr>
    </w:p>
    <w:p w:rsidR="0016344E" w:rsidRPr="000B127E" w:rsidRDefault="0016344E" w:rsidP="0016344E">
      <w:pPr>
        <w:ind w:firstLine="709"/>
        <w:jc w:val="both"/>
      </w:pPr>
      <w:r w:rsidRPr="000B127E">
        <w:t>3.1. Администрация вправе:</w:t>
      </w:r>
    </w:p>
    <w:p w:rsidR="0016344E" w:rsidRPr="000B127E" w:rsidRDefault="0016344E" w:rsidP="0016344E">
      <w:pPr>
        <w:ind w:firstLine="709"/>
        <w:jc w:val="both"/>
      </w:pPr>
      <w:r w:rsidRPr="000B127E">
        <w:t xml:space="preserve">3.1.1. Осуществлять </w:t>
      </w:r>
      <w:proofErr w:type="gramStart"/>
      <w:r w:rsidRPr="000B127E">
        <w:t>контроль за</w:t>
      </w:r>
      <w:proofErr w:type="gramEnd"/>
      <w:r w:rsidRPr="000B127E">
        <w:t xml:space="preserve"> выполнением условий Договора и требований к размещению и эксплуатации нестационарного торгового объекта;</w:t>
      </w:r>
    </w:p>
    <w:p w:rsidR="0016344E" w:rsidRPr="000B127E" w:rsidRDefault="0016344E" w:rsidP="0016344E">
      <w:pPr>
        <w:ind w:firstLine="709"/>
        <w:jc w:val="both"/>
      </w:pPr>
      <w:r w:rsidRPr="000B127E">
        <w:t>3.1.2. Осуществить демонтаж Объекта, его конструктивных элементов и привести в первоначальное состояние Место размещения Объекта с момента прекращения действия Договора, в случае невыполнения указанных действий Хозяйствующим субъектом в сроки, указанные в п. 4.1.12 Договора.</w:t>
      </w:r>
    </w:p>
    <w:p w:rsidR="0016344E" w:rsidRPr="000B127E" w:rsidRDefault="0016344E" w:rsidP="0016344E">
      <w:pPr>
        <w:ind w:firstLine="709"/>
        <w:jc w:val="both"/>
      </w:pPr>
      <w:r w:rsidRPr="000B127E">
        <w:t>3.2. Администрация обязана:</w:t>
      </w:r>
    </w:p>
    <w:p w:rsidR="0016344E" w:rsidRPr="000B127E" w:rsidRDefault="0016344E" w:rsidP="0016344E">
      <w:pPr>
        <w:ind w:firstLine="709"/>
        <w:jc w:val="both"/>
      </w:pPr>
      <w:r w:rsidRPr="000B127E">
        <w:t>3.2.1. Выполнять в полном объеме все условия Договора.</w:t>
      </w:r>
    </w:p>
    <w:p w:rsidR="0016344E" w:rsidRPr="00D049FC" w:rsidRDefault="0016344E" w:rsidP="0016344E">
      <w:pPr>
        <w:rPr>
          <w:sz w:val="28"/>
          <w:szCs w:val="28"/>
        </w:rPr>
      </w:pPr>
    </w:p>
    <w:p w:rsidR="0016344E" w:rsidRPr="00BD0ED7" w:rsidRDefault="00FC444A" w:rsidP="0016344E">
      <w:pPr>
        <w:jc w:val="center"/>
        <w:outlineLvl w:val="1"/>
        <w:rPr>
          <w:b/>
        </w:rPr>
      </w:pPr>
      <w:r w:rsidRPr="00BD0ED7">
        <w:rPr>
          <w:b/>
        </w:rPr>
        <w:t>4</w:t>
      </w:r>
      <w:r w:rsidR="0016344E" w:rsidRPr="00FC444A">
        <w:rPr>
          <w:b/>
        </w:rPr>
        <w:t>. Обязанности Хозяйствующего субъекта</w:t>
      </w:r>
    </w:p>
    <w:p w:rsidR="00FC444A" w:rsidRPr="00BD0ED7" w:rsidRDefault="00FC444A" w:rsidP="0016344E">
      <w:pPr>
        <w:jc w:val="center"/>
        <w:outlineLvl w:val="1"/>
        <w:rPr>
          <w:b/>
        </w:rPr>
      </w:pPr>
    </w:p>
    <w:p w:rsidR="0016344E" w:rsidRPr="000B127E" w:rsidRDefault="0016344E" w:rsidP="0016344E">
      <w:pPr>
        <w:ind w:firstLine="709"/>
        <w:jc w:val="both"/>
      </w:pPr>
      <w:r w:rsidRPr="000B127E">
        <w:t>4.1. Хозяйствующий субъект обязан:</w:t>
      </w:r>
    </w:p>
    <w:p w:rsidR="0016344E" w:rsidRPr="000B127E" w:rsidRDefault="0016344E" w:rsidP="0016344E">
      <w:pPr>
        <w:ind w:firstLine="709"/>
        <w:jc w:val="both"/>
      </w:pPr>
      <w:r w:rsidRPr="000B127E">
        <w:t>4.1.1. Установить Объект согласно схеме границ Места размещения Объекта (приложение к Договору);</w:t>
      </w:r>
    </w:p>
    <w:p w:rsidR="0016344E" w:rsidRPr="000B127E" w:rsidRDefault="0016344E" w:rsidP="0016344E">
      <w:pPr>
        <w:ind w:firstLine="709"/>
        <w:jc w:val="both"/>
      </w:pPr>
      <w:bookmarkStart w:id="4" w:name="Par79"/>
      <w:bookmarkEnd w:id="4"/>
      <w:r w:rsidRPr="000B127E">
        <w:t>4.1.2. Обеспечить сохранение внешнего вида, оформления Объекта, типа, местоположения и размеров Объекта в течение всего срока действия настоящего Договора;</w:t>
      </w:r>
    </w:p>
    <w:p w:rsidR="0016344E" w:rsidRPr="000B127E" w:rsidRDefault="0016344E" w:rsidP="0016344E">
      <w:pPr>
        <w:ind w:firstLine="709"/>
        <w:jc w:val="both"/>
      </w:pPr>
      <w:r w:rsidRPr="000B127E">
        <w:t>4.1.3. Соблюдать при размещении Объекта требования градостроительных регламентов, экологических, санитарно-гигиенических, противопожарных и иных правил, нормативов;</w:t>
      </w:r>
    </w:p>
    <w:p w:rsidR="0016344E" w:rsidRPr="000B127E" w:rsidRDefault="0016344E" w:rsidP="0016344E">
      <w:pPr>
        <w:ind w:firstLine="709"/>
        <w:jc w:val="both"/>
      </w:pPr>
      <w:r w:rsidRPr="000B127E">
        <w:t>4.1.4. Обеспечивать функционирование Объекта в соответствии с требованиями настоящего Договора и требованиями законодательства Российской Федерации, Удмуртской Республики, муниципальных правовых актов;</w:t>
      </w:r>
    </w:p>
    <w:p w:rsidR="0016344E" w:rsidRPr="000B127E" w:rsidRDefault="0016344E" w:rsidP="0016344E">
      <w:pPr>
        <w:ind w:firstLine="709"/>
        <w:jc w:val="both"/>
      </w:pPr>
      <w:r w:rsidRPr="000B127E">
        <w:t>4.1.5. Обеспечить постоянный уход за внешним видом и содержанием Объекта: содержать в чистоте и порядке, производить уборку и благоустройство прилегающей территории в соответствии с Правилами благоустройства и соде</w:t>
      </w:r>
      <w:r w:rsidR="000B127E">
        <w:t>ржания территории муниципального образования «_________________», утвержденным Решением</w:t>
      </w:r>
      <w:r w:rsidRPr="000B127E">
        <w:t xml:space="preserve"> Совета депутатов </w:t>
      </w:r>
      <w:r w:rsidR="000B127E">
        <w:t>муниципального образования</w:t>
      </w:r>
      <w:r w:rsidR="000B127E" w:rsidRPr="000B127E">
        <w:t xml:space="preserve"> </w:t>
      </w:r>
      <w:r w:rsidRPr="000B127E">
        <w:t>«</w:t>
      </w:r>
      <w:r w:rsidR="000B127E">
        <w:t>___________________</w:t>
      </w:r>
      <w:r w:rsidRPr="000B127E">
        <w:t xml:space="preserve">» </w:t>
      </w:r>
      <w:proofErr w:type="gramStart"/>
      <w:r w:rsidRPr="000B127E">
        <w:t>от</w:t>
      </w:r>
      <w:proofErr w:type="gramEnd"/>
      <w:r w:rsidRPr="000B127E">
        <w:t xml:space="preserve"> </w:t>
      </w:r>
      <w:r w:rsidR="000B127E">
        <w:t>_________</w:t>
      </w:r>
      <w:r w:rsidRPr="000B127E">
        <w:t xml:space="preserve"> № </w:t>
      </w:r>
      <w:r w:rsidR="000B127E">
        <w:t>________</w:t>
      </w:r>
      <w:r w:rsidRPr="000B127E">
        <w:t>;</w:t>
      </w:r>
    </w:p>
    <w:p w:rsidR="0016344E" w:rsidRPr="000B127E" w:rsidRDefault="0016344E" w:rsidP="0016344E">
      <w:pPr>
        <w:ind w:firstLine="708"/>
        <w:jc w:val="both"/>
      </w:pPr>
      <w:r w:rsidRPr="000B127E">
        <w:t>4.1.6. Не допускать на территории, прилегающей к Объекту, размещение холодильного и торгового оборудования, складирование товара, тары, упаковочного материала;</w:t>
      </w:r>
    </w:p>
    <w:p w:rsidR="0016344E" w:rsidRPr="000B127E" w:rsidRDefault="0016344E" w:rsidP="0016344E">
      <w:pPr>
        <w:ind w:firstLine="709"/>
        <w:jc w:val="both"/>
      </w:pPr>
      <w:bookmarkStart w:id="5" w:name="Par85"/>
      <w:bookmarkEnd w:id="5"/>
      <w:r w:rsidRPr="000B127E">
        <w:t>4.1.7. Обеспечивать Администрации и органам государственного контроля и надзора свободный доступ к Объекту для осмотра и проверки соблюдения договорных условий;</w:t>
      </w:r>
    </w:p>
    <w:p w:rsidR="0016344E" w:rsidRPr="000B127E" w:rsidRDefault="0016344E" w:rsidP="0016344E">
      <w:pPr>
        <w:ind w:firstLine="709"/>
        <w:jc w:val="both"/>
      </w:pPr>
      <w:r w:rsidRPr="000B127E">
        <w:t xml:space="preserve">4.1.8. Своевременно и полностью вносить плату за размещение Объекта в размере и порядке, </w:t>
      </w:r>
      <w:proofErr w:type="gramStart"/>
      <w:r w:rsidRPr="000B127E">
        <w:t>определенных</w:t>
      </w:r>
      <w:proofErr w:type="gramEnd"/>
      <w:r w:rsidRPr="000B127E">
        <w:t xml:space="preserve"> Договором;</w:t>
      </w:r>
    </w:p>
    <w:p w:rsidR="0016344E" w:rsidRPr="000B127E" w:rsidRDefault="0016344E" w:rsidP="000B127E">
      <w:pPr>
        <w:widowControl w:val="0"/>
        <w:ind w:firstLine="709"/>
        <w:jc w:val="both"/>
      </w:pPr>
      <w:r w:rsidRPr="000B127E">
        <w:lastRenderedPageBreak/>
        <w:t>4.1.9. Со дня прекращения, приостановления деятельности Хозяйствующий субъект должен в десятидневный срок направить в Администрацию письменное уведомление об этом;</w:t>
      </w:r>
    </w:p>
    <w:p w:rsidR="0016344E" w:rsidRPr="000B127E" w:rsidRDefault="0016344E" w:rsidP="000B127E">
      <w:pPr>
        <w:widowControl w:val="0"/>
        <w:ind w:firstLine="709"/>
        <w:jc w:val="both"/>
      </w:pPr>
      <w:r w:rsidRPr="000B127E">
        <w:t>4.1.10. Не отчуждать Объект третьим лицам до окончания срока действия Договора;</w:t>
      </w:r>
    </w:p>
    <w:p w:rsidR="0016344E" w:rsidRPr="000B127E" w:rsidRDefault="0016344E" w:rsidP="000B127E">
      <w:pPr>
        <w:widowControl w:val="0"/>
        <w:ind w:firstLine="709"/>
        <w:jc w:val="both"/>
      </w:pPr>
      <w:r w:rsidRPr="000B127E">
        <w:t>4.1.11. Не передавать права и обязанности по настоящему Договору третьим лицам;</w:t>
      </w:r>
    </w:p>
    <w:p w:rsidR="0016344E" w:rsidRPr="000B127E" w:rsidRDefault="0016344E" w:rsidP="000B127E">
      <w:pPr>
        <w:widowControl w:val="0"/>
        <w:ind w:firstLine="709"/>
        <w:jc w:val="both"/>
      </w:pPr>
      <w:bookmarkStart w:id="6" w:name="Par90"/>
      <w:bookmarkEnd w:id="6"/>
      <w:r w:rsidRPr="000B127E">
        <w:t>4.1.12. Освободить занимаемое место от Объекта, его конструктивных элементов и привести в первоначальное состояние Место размещения Объекта в течение 5 (пяти) календарных дней с момента прекращения действия Договора;</w:t>
      </w:r>
    </w:p>
    <w:p w:rsidR="0016344E" w:rsidRPr="000B127E" w:rsidRDefault="0016344E" w:rsidP="0016344E">
      <w:pPr>
        <w:ind w:firstLine="709"/>
        <w:jc w:val="both"/>
      </w:pPr>
      <w:r w:rsidRPr="000B127E">
        <w:t>4.1.13. Выполнять в полном объеме все условия Договора.</w:t>
      </w:r>
    </w:p>
    <w:p w:rsidR="0016344E" w:rsidRPr="00D049FC" w:rsidRDefault="0016344E" w:rsidP="0016344E">
      <w:pPr>
        <w:outlineLvl w:val="1"/>
        <w:rPr>
          <w:sz w:val="28"/>
          <w:szCs w:val="28"/>
        </w:rPr>
      </w:pPr>
    </w:p>
    <w:p w:rsidR="0016344E" w:rsidRPr="00BD0ED7" w:rsidRDefault="00FC444A" w:rsidP="0016344E">
      <w:pPr>
        <w:jc w:val="center"/>
        <w:outlineLvl w:val="1"/>
        <w:rPr>
          <w:b/>
        </w:rPr>
      </w:pPr>
      <w:r w:rsidRPr="00BD0ED7">
        <w:rPr>
          <w:b/>
        </w:rPr>
        <w:t>5</w:t>
      </w:r>
      <w:r w:rsidR="0016344E" w:rsidRPr="00FC444A">
        <w:rPr>
          <w:b/>
        </w:rPr>
        <w:t>. Ответственность Сторон</w:t>
      </w:r>
    </w:p>
    <w:p w:rsidR="00FC444A" w:rsidRPr="00BD0ED7" w:rsidRDefault="00FC444A" w:rsidP="0016344E">
      <w:pPr>
        <w:jc w:val="center"/>
        <w:outlineLvl w:val="1"/>
        <w:rPr>
          <w:b/>
        </w:rPr>
      </w:pPr>
    </w:p>
    <w:p w:rsidR="0016344E" w:rsidRPr="00986FBA" w:rsidRDefault="0016344E" w:rsidP="0016344E">
      <w:pPr>
        <w:ind w:firstLine="709"/>
        <w:jc w:val="both"/>
      </w:pPr>
      <w:r w:rsidRPr="00986FBA">
        <w:t>5.1. В случае неисполнения или ненадлежащего исполнения условий Договора Стороны несут ответственность в соответствии с законодательством Российской Федерации.</w:t>
      </w:r>
    </w:p>
    <w:p w:rsidR="0016344E" w:rsidRPr="00986FBA" w:rsidRDefault="0016344E" w:rsidP="0016344E">
      <w:pPr>
        <w:ind w:firstLine="709"/>
        <w:jc w:val="both"/>
      </w:pPr>
      <w:r w:rsidRPr="00986FBA">
        <w:t xml:space="preserve">5.2. За нарушение срока внесения платы за размещение Объекта Хозяйствующий субъект уплачивает Администрации пени </w:t>
      </w:r>
      <w:proofErr w:type="gramStart"/>
      <w:r w:rsidRPr="00986FBA">
        <w:t>из расчета одной трехсотой ключевой ставки Банка России на день исполнения денежного обязательства от размера невнесенной платы за размещение Объекта за каждый день</w:t>
      </w:r>
      <w:proofErr w:type="gramEnd"/>
      <w:r w:rsidRPr="00986FBA">
        <w:t xml:space="preserve"> просрочки.</w:t>
      </w:r>
    </w:p>
    <w:p w:rsidR="0016344E" w:rsidRPr="00986FBA" w:rsidRDefault="0016344E" w:rsidP="0016344E">
      <w:pPr>
        <w:ind w:firstLine="709"/>
        <w:jc w:val="both"/>
      </w:pPr>
      <w:r w:rsidRPr="00986FBA">
        <w:t>Пени начисляются за каждый день просрочки, начиная со дня, следующего после дня истечения установленного Договором срока внесения платы.</w:t>
      </w:r>
    </w:p>
    <w:p w:rsidR="0016344E" w:rsidRPr="00986FBA" w:rsidRDefault="0016344E" w:rsidP="0016344E">
      <w:pPr>
        <w:ind w:firstLine="709"/>
        <w:jc w:val="both"/>
      </w:pPr>
      <w:r w:rsidRPr="00986FBA">
        <w:t>Пени перечисляются в порядке, предусмотренном п. 2.6 Договора.</w:t>
      </w:r>
    </w:p>
    <w:p w:rsidR="0016344E" w:rsidRPr="00986FBA" w:rsidRDefault="0016344E" w:rsidP="0016344E">
      <w:pPr>
        <w:ind w:firstLine="709"/>
        <w:jc w:val="both"/>
      </w:pPr>
      <w:r w:rsidRPr="00986FBA">
        <w:t>5.3. В случае передачи Хозяйствующим субъектом своих прав по настоящему Договору, отчуждения Объекта он обязан уплатить штраф в размере 50% от годовой платы за размещение Объекта. Штраф уплачивается в бюджет муници</w:t>
      </w:r>
      <w:r w:rsidR="00986FBA">
        <w:t>пального образования «Кизнер</w:t>
      </w:r>
      <w:r w:rsidRPr="00986FBA">
        <w:t>ский район».</w:t>
      </w:r>
    </w:p>
    <w:p w:rsidR="0016344E" w:rsidRPr="00986FBA" w:rsidRDefault="0016344E" w:rsidP="0016344E">
      <w:pPr>
        <w:ind w:firstLine="709"/>
        <w:jc w:val="both"/>
      </w:pPr>
      <w:r w:rsidRPr="00986FBA">
        <w:t>5.4. Уплата штрафа, неустойки (пени) не освобождает Стороны от выполнения лежащих на них обязательств по Договору.</w:t>
      </w:r>
    </w:p>
    <w:p w:rsidR="0016344E" w:rsidRPr="00D049FC" w:rsidRDefault="0016344E" w:rsidP="0016344E">
      <w:pPr>
        <w:jc w:val="center"/>
        <w:outlineLvl w:val="1"/>
        <w:rPr>
          <w:sz w:val="28"/>
          <w:szCs w:val="28"/>
        </w:rPr>
      </w:pPr>
    </w:p>
    <w:p w:rsidR="0016344E" w:rsidRPr="00FC444A" w:rsidRDefault="00FC444A" w:rsidP="0016344E">
      <w:pPr>
        <w:jc w:val="center"/>
        <w:outlineLvl w:val="1"/>
        <w:rPr>
          <w:b/>
        </w:rPr>
      </w:pPr>
      <w:r w:rsidRPr="00BD0ED7">
        <w:rPr>
          <w:b/>
        </w:rPr>
        <w:t>6</w:t>
      </w:r>
      <w:r w:rsidR="0016344E" w:rsidRPr="00FC444A">
        <w:rPr>
          <w:b/>
        </w:rPr>
        <w:t>. Изменение, расторжение, прекращение действия Договора</w:t>
      </w:r>
    </w:p>
    <w:p w:rsidR="000B127E" w:rsidRPr="000B127E" w:rsidRDefault="000B127E" w:rsidP="0016344E">
      <w:pPr>
        <w:jc w:val="center"/>
        <w:outlineLvl w:val="1"/>
      </w:pPr>
    </w:p>
    <w:p w:rsidR="0016344E" w:rsidRPr="000B127E" w:rsidRDefault="0016344E" w:rsidP="0016344E">
      <w:pPr>
        <w:ind w:firstLine="709"/>
        <w:jc w:val="both"/>
      </w:pPr>
      <w:r w:rsidRPr="000B127E">
        <w:t>6.1. Дополнения и изменения, вносимые в Договор, оформляются дополнительными соглашениями.</w:t>
      </w:r>
    </w:p>
    <w:p w:rsidR="0016344E" w:rsidRPr="000B127E" w:rsidRDefault="0016344E" w:rsidP="0016344E">
      <w:pPr>
        <w:ind w:firstLine="709"/>
        <w:jc w:val="both"/>
      </w:pPr>
      <w:r w:rsidRPr="000B127E">
        <w:t>6.2. Договор прекращает свое действие по окончании срока, а также в случае прекращения предпринимательской деятельности, ликвидации Хозяйствующего субъекта.</w:t>
      </w:r>
    </w:p>
    <w:p w:rsidR="0016344E" w:rsidRPr="000B127E" w:rsidRDefault="0016344E" w:rsidP="0016344E">
      <w:pPr>
        <w:ind w:firstLine="709"/>
        <w:jc w:val="both"/>
      </w:pPr>
      <w:r w:rsidRPr="000B127E">
        <w:t>6.3. </w:t>
      </w:r>
      <w:proofErr w:type="gramStart"/>
      <w:r w:rsidRPr="000B127E">
        <w:t>Договор</w:t>
      </w:r>
      <w:proofErr w:type="gramEnd"/>
      <w:r w:rsidRPr="000B127E">
        <w:t xml:space="preserve"> может быть расторгнут по соглашению Сторон. С момента подписания Соглашения о расторжении Договора Договор считается расторгнутым.</w:t>
      </w:r>
    </w:p>
    <w:p w:rsidR="0016344E" w:rsidRPr="000B127E" w:rsidRDefault="0016344E" w:rsidP="0016344E">
      <w:pPr>
        <w:ind w:firstLine="709"/>
        <w:jc w:val="both"/>
      </w:pPr>
      <w:r w:rsidRPr="000B127E">
        <w:t xml:space="preserve">6.4. </w:t>
      </w:r>
      <w:proofErr w:type="gramStart"/>
      <w:r w:rsidRPr="000B127E">
        <w:t>Договор</w:t>
      </w:r>
      <w:proofErr w:type="gramEnd"/>
      <w:r w:rsidRPr="000B127E">
        <w:t xml:space="preserve"> может быть расторгнут по требованию Администрации по решению суда при следующих нарушениях условий Договора:</w:t>
      </w:r>
    </w:p>
    <w:p w:rsidR="0016344E" w:rsidRPr="000B127E" w:rsidRDefault="0016344E" w:rsidP="0016344E">
      <w:pPr>
        <w:ind w:firstLine="709"/>
        <w:jc w:val="both"/>
      </w:pPr>
      <w:r w:rsidRPr="000B127E">
        <w:t>6.4.1. Невыполнение Хозяйствующим субъектом требований, предусмотренных п. 4.1.2 - 4.1.8 Договора;</w:t>
      </w:r>
    </w:p>
    <w:p w:rsidR="0016344E" w:rsidRPr="000B127E" w:rsidRDefault="0016344E" w:rsidP="0016344E">
      <w:pPr>
        <w:ind w:firstLine="709"/>
        <w:jc w:val="both"/>
      </w:pPr>
      <w:r w:rsidRPr="000B127E">
        <w:t>6.4.2. Отчуждение Объекта либо передача прав и обязанностей по настоящему Договору;</w:t>
      </w:r>
    </w:p>
    <w:p w:rsidR="0016344E" w:rsidRPr="000B127E" w:rsidRDefault="0016344E" w:rsidP="0016344E">
      <w:pPr>
        <w:ind w:firstLine="709"/>
        <w:jc w:val="both"/>
      </w:pPr>
      <w:r w:rsidRPr="000B127E">
        <w:t>6.4.3. Установление в Объекте факта нарушения ст. 16 Федерального закона от 22.11.1995г.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продукции».</w:t>
      </w:r>
    </w:p>
    <w:p w:rsidR="0016344E" w:rsidRPr="000B127E" w:rsidRDefault="0016344E" w:rsidP="0016344E">
      <w:pPr>
        <w:ind w:firstLine="709"/>
        <w:jc w:val="both"/>
      </w:pPr>
      <w:r w:rsidRPr="000B127E">
        <w:t>6.5. Договор может быть прекращен по решению Администрации в одностороннем внесудебном порядке в следующих случаях:</w:t>
      </w:r>
    </w:p>
    <w:p w:rsidR="0016344E" w:rsidRPr="000B127E" w:rsidRDefault="0016344E" w:rsidP="0016344E">
      <w:pPr>
        <w:ind w:firstLine="709"/>
        <w:jc w:val="both"/>
      </w:pPr>
      <w:r w:rsidRPr="000B127E">
        <w:t>6.5.1. Неуплата Хозяйствующим субъектом платы за размещение Объекта либо ее уплата не в полном объеме;</w:t>
      </w:r>
    </w:p>
    <w:p w:rsidR="0016344E" w:rsidRPr="000B127E" w:rsidRDefault="0016344E" w:rsidP="0016344E">
      <w:pPr>
        <w:ind w:firstLine="709"/>
        <w:jc w:val="both"/>
      </w:pPr>
      <w:r w:rsidRPr="000B127E">
        <w:t>6.5.2. Установка Объекта за границами Места размещения Объекта, определенного схемой границ места размещения Объекта.</w:t>
      </w:r>
    </w:p>
    <w:p w:rsidR="0016344E" w:rsidRPr="000B127E" w:rsidRDefault="0016344E" w:rsidP="0016344E">
      <w:pPr>
        <w:ind w:firstLine="709"/>
        <w:jc w:val="both"/>
      </w:pPr>
      <w:r w:rsidRPr="000B127E">
        <w:t xml:space="preserve">В этом случае Администрация в письменной форме за 15 календарных дней уведомляет Хозяйствующий субъект о прекращении Договора. Датой уведомления считается дата вручения уведомления по адресу Хозяйствующего субъекта, указанному в Договоре, дата возврата </w:t>
      </w:r>
      <w:r w:rsidRPr="000B127E">
        <w:lastRenderedPageBreak/>
        <w:t>уведомления в связи с истечением срока хранения, отказа в получении либо отсутствием адресата по адресу, указанному в Договоре.</w:t>
      </w:r>
    </w:p>
    <w:p w:rsidR="0016344E" w:rsidRPr="000B127E" w:rsidRDefault="0016344E" w:rsidP="0016344E">
      <w:pPr>
        <w:ind w:firstLine="709"/>
        <w:jc w:val="both"/>
      </w:pPr>
      <w:r w:rsidRPr="000B127E">
        <w:t xml:space="preserve">По истечении 15 календарных дней </w:t>
      </w:r>
      <w:proofErr w:type="gramStart"/>
      <w:r w:rsidRPr="000B127E">
        <w:t>с даты уведомления</w:t>
      </w:r>
      <w:proofErr w:type="gramEnd"/>
      <w:r w:rsidRPr="000B127E">
        <w:t xml:space="preserve"> Договор считается прекращенным.</w:t>
      </w:r>
    </w:p>
    <w:p w:rsidR="0016344E" w:rsidRPr="000B127E" w:rsidRDefault="0016344E" w:rsidP="0016344E">
      <w:pPr>
        <w:ind w:firstLine="709"/>
        <w:jc w:val="both"/>
      </w:pPr>
      <w:r w:rsidRPr="000B127E">
        <w:t>6.6. Расторжение, прекращение Договора не освобождает Хозяйствующий субъект от необходимости погашения задолженности по плате за Место размещения Объекта и выплате неустойки.</w:t>
      </w:r>
    </w:p>
    <w:p w:rsidR="0016344E" w:rsidRPr="000B127E" w:rsidRDefault="0016344E" w:rsidP="0016344E">
      <w:pPr>
        <w:ind w:firstLine="567"/>
      </w:pPr>
    </w:p>
    <w:p w:rsidR="0016344E" w:rsidRPr="00FC444A" w:rsidRDefault="00FC444A" w:rsidP="0016344E">
      <w:pPr>
        <w:ind w:firstLine="567"/>
        <w:jc w:val="center"/>
        <w:rPr>
          <w:b/>
        </w:rPr>
      </w:pPr>
      <w:r w:rsidRPr="00BD0ED7">
        <w:rPr>
          <w:b/>
        </w:rPr>
        <w:t>7</w:t>
      </w:r>
      <w:r w:rsidR="0016344E" w:rsidRPr="00FC444A">
        <w:rPr>
          <w:b/>
        </w:rPr>
        <w:t>. Прочие условия Договора</w:t>
      </w:r>
    </w:p>
    <w:p w:rsidR="00FC444A" w:rsidRPr="00FC444A" w:rsidRDefault="00FC444A" w:rsidP="0016344E">
      <w:pPr>
        <w:ind w:firstLine="567"/>
        <w:jc w:val="center"/>
        <w:rPr>
          <w:b/>
        </w:rPr>
      </w:pPr>
    </w:p>
    <w:p w:rsidR="0016344E" w:rsidRPr="000B127E" w:rsidRDefault="0016344E" w:rsidP="0016344E">
      <w:pPr>
        <w:ind w:firstLine="709"/>
        <w:jc w:val="both"/>
      </w:pPr>
      <w:r w:rsidRPr="000B127E">
        <w:t>7.1. В случае изменения адреса или иных реквизитов Стороны обязаны уведомить об этом друг друга в недельный срок со дня таких изменений.</w:t>
      </w:r>
    </w:p>
    <w:p w:rsidR="0016344E" w:rsidRPr="000B127E" w:rsidRDefault="0016344E" w:rsidP="0016344E">
      <w:pPr>
        <w:ind w:firstLine="709"/>
        <w:jc w:val="both"/>
      </w:pPr>
      <w:r w:rsidRPr="000B127E">
        <w:t>7.2. Вопросы, не урегулированные Договором, регулируются законодательством Российской Федерации.</w:t>
      </w:r>
    </w:p>
    <w:p w:rsidR="0016344E" w:rsidRPr="000B127E" w:rsidRDefault="0016344E" w:rsidP="0016344E">
      <w:pPr>
        <w:ind w:firstLine="709"/>
        <w:jc w:val="both"/>
      </w:pPr>
      <w:r w:rsidRPr="000B127E">
        <w:t>7.3. Споры, возникающие при исполнении Договора, должны быть урегулированы Сторонами в досудебном порядке путем направления друг другу претензий (требований). В случае если по истечении 10 рабочих дней со дня направления  претензии  (требования)  Стороны не урегулировали разногласия, спор передается на рассмотрение судов  Удмуртской Республики, Арбитражного суда Удмуртской Республики в соответствии с их компетенцией.</w:t>
      </w:r>
    </w:p>
    <w:p w:rsidR="0016344E" w:rsidRPr="000B127E" w:rsidRDefault="0016344E" w:rsidP="0016344E">
      <w:pPr>
        <w:ind w:firstLine="709"/>
        <w:jc w:val="both"/>
      </w:pPr>
      <w:r w:rsidRPr="000B127E">
        <w:t>7.4. Настоящий Договор составлен и подписан в двух экземплярах, имеющих равную юридическую силу, находящихся:</w:t>
      </w:r>
    </w:p>
    <w:p w:rsidR="0016344E" w:rsidRPr="000B127E" w:rsidRDefault="0016344E" w:rsidP="0016344E">
      <w:r w:rsidRPr="000B127E">
        <w:t>-  в  Администрации муници</w:t>
      </w:r>
      <w:r w:rsidR="00FC444A">
        <w:t>пального образования «Кизнер</w:t>
      </w:r>
      <w:r w:rsidRPr="000B127E">
        <w:t>ский район»;</w:t>
      </w:r>
    </w:p>
    <w:p w:rsidR="0016344E" w:rsidRPr="000B127E" w:rsidRDefault="0016344E" w:rsidP="0016344E">
      <w:r w:rsidRPr="000B127E">
        <w:t>- ____________________________________________________________________.</w:t>
      </w:r>
    </w:p>
    <w:p w:rsidR="0016344E" w:rsidRPr="000B127E" w:rsidRDefault="0016344E" w:rsidP="0016344E">
      <w:pPr>
        <w:ind w:firstLine="567"/>
      </w:pPr>
      <w:r w:rsidRPr="000B127E">
        <w:t xml:space="preserve">       (наименование организации, Ф.И.О. индивидуального предпринимателя)</w:t>
      </w:r>
    </w:p>
    <w:p w:rsidR="0016344E" w:rsidRPr="000B127E" w:rsidRDefault="0016344E" w:rsidP="0016344E">
      <w:pPr>
        <w:ind w:firstLine="567"/>
      </w:pPr>
    </w:p>
    <w:p w:rsidR="0016344E" w:rsidRPr="00BD0ED7" w:rsidRDefault="00FC444A" w:rsidP="0016344E">
      <w:pPr>
        <w:ind w:firstLine="567"/>
        <w:jc w:val="center"/>
        <w:rPr>
          <w:b/>
        </w:rPr>
      </w:pPr>
      <w:r w:rsidRPr="00BD0ED7">
        <w:rPr>
          <w:b/>
        </w:rPr>
        <w:t>8</w:t>
      </w:r>
      <w:r w:rsidR="0016344E" w:rsidRPr="00FC444A">
        <w:rPr>
          <w:b/>
        </w:rPr>
        <w:t>. Приложения к Договору</w:t>
      </w:r>
    </w:p>
    <w:p w:rsidR="00FC444A" w:rsidRPr="00BD0ED7" w:rsidRDefault="00FC444A" w:rsidP="0016344E">
      <w:pPr>
        <w:ind w:firstLine="567"/>
        <w:jc w:val="center"/>
        <w:rPr>
          <w:b/>
        </w:rPr>
      </w:pPr>
    </w:p>
    <w:p w:rsidR="0016344E" w:rsidRPr="000B127E" w:rsidRDefault="001C1956" w:rsidP="0016344E">
      <w:pPr>
        <w:ind w:firstLine="709"/>
      </w:pPr>
      <w:r w:rsidRPr="001C1956">
        <w:t>8.</w:t>
      </w:r>
      <w:r>
        <w:t>1.</w:t>
      </w:r>
      <w:r w:rsidR="0016344E" w:rsidRPr="000B127E">
        <w:t>Неотъемлемыми частями Договора являются следующие приложения:</w:t>
      </w:r>
    </w:p>
    <w:p w:rsidR="0016344E" w:rsidRPr="000B127E" w:rsidRDefault="0016344E" w:rsidP="0016344E">
      <w:pPr>
        <w:ind w:firstLine="709"/>
      </w:pPr>
      <w:r w:rsidRPr="000B127E">
        <w:t>- схема границ места размещения Объекта   - 1 лист.</w:t>
      </w:r>
    </w:p>
    <w:p w:rsidR="0016344E" w:rsidRPr="00D049FC" w:rsidRDefault="0016344E" w:rsidP="0016344E">
      <w:pPr>
        <w:rPr>
          <w:sz w:val="28"/>
          <w:szCs w:val="28"/>
        </w:rPr>
      </w:pPr>
    </w:p>
    <w:p w:rsidR="0016344E" w:rsidRPr="00FC444A" w:rsidRDefault="00FC444A" w:rsidP="0016344E">
      <w:pPr>
        <w:jc w:val="center"/>
        <w:rPr>
          <w:b/>
        </w:rPr>
      </w:pPr>
      <w:r w:rsidRPr="00FC444A">
        <w:rPr>
          <w:b/>
        </w:rPr>
        <w:t xml:space="preserve">9. </w:t>
      </w:r>
      <w:r w:rsidR="0016344E" w:rsidRPr="00FC444A">
        <w:rPr>
          <w:b/>
        </w:rPr>
        <w:t>Юридические адреса Сторон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05"/>
        <w:gridCol w:w="5232"/>
      </w:tblGrid>
      <w:tr w:rsidR="0016344E" w:rsidRPr="00FC444A" w:rsidTr="00B626A4">
        <w:tc>
          <w:tcPr>
            <w:tcW w:w="5282" w:type="dxa"/>
          </w:tcPr>
          <w:p w:rsidR="0016344E" w:rsidRPr="00FC444A" w:rsidRDefault="0016344E" w:rsidP="00B626A4">
            <w:pPr>
              <w:rPr>
                <w:sz w:val="24"/>
                <w:szCs w:val="24"/>
              </w:rPr>
            </w:pPr>
          </w:p>
          <w:p w:rsidR="00FC444A" w:rsidRPr="00AB77E9" w:rsidRDefault="00FC444A" w:rsidP="00FC444A">
            <w:pPr>
              <w:rPr>
                <w:bCs/>
                <w:color w:val="000000"/>
                <w:sz w:val="24"/>
                <w:szCs w:val="24"/>
              </w:rPr>
            </w:pPr>
            <w:r w:rsidRPr="00AB77E9">
              <w:rPr>
                <w:bCs/>
                <w:color w:val="000000"/>
                <w:sz w:val="24"/>
                <w:szCs w:val="24"/>
              </w:rPr>
              <w:t>Администрация муниципального образования «Кизнерский район»</w:t>
            </w:r>
          </w:p>
          <w:p w:rsidR="00FC444A" w:rsidRPr="00AB77E9" w:rsidRDefault="00FC444A" w:rsidP="00FC444A">
            <w:pPr>
              <w:rPr>
                <w:sz w:val="24"/>
                <w:szCs w:val="24"/>
              </w:rPr>
            </w:pPr>
            <w:r w:rsidRPr="00AB77E9">
              <w:rPr>
                <w:sz w:val="24"/>
                <w:szCs w:val="24"/>
              </w:rPr>
              <w:t xml:space="preserve">427710, УР, п. Кизнер, ул. </w:t>
            </w:r>
            <w:proofErr w:type="gramStart"/>
            <w:r w:rsidRPr="00AB77E9">
              <w:rPr>
                <w:sz w:val="24"/>
                <w:szCs w:val="24"/>
              </w:rPr>
              <w:t>Красная</w:t>
            </w:r>
            <w:proofErr w:type="gramEnd"/>
            <w:r w:rsidRPr="00AB77E9">
              <w:rPr>
                <w:sz w:val="24"/>
                <w:szCs w:val="24"/>
              </w:rPr>
              <w:t>, 16</w:t>
            </w:r>
          </w:p>
          <w:p w:rsidR="00FC444A" w:rsidRPr="00AB77E9" w:rsidRDefault="00FC444A" w:rsidP="00FC444A">
            <w:pPr>
              <w:rPr>
                <w:sz w:val="24"/>
                <w:szCs w:val="24"/>
              </w:rPr>
            </w:pPr>
            <w:r w:rsidRPr="00AB77E9">
              <w:rPr>
                <w:sz w:val="24"/>
                <w:szCs w:val="24"/>
              </w:rPr>
              <w:t>ИНН 1813000930</w:t>
            </w:r>
            <w:r>
              <w:rPr>
                <w:sz w:val="24"/>
                <w:szCs w:val="24"/>
              </w:rPr>
              <w:t>,</w:t>
            </w:r>
            <w:r w:rsidRPr="00AB77E9">
              <w:rPr>
                <w:sz w:val="24"/>
                <w:szCs w:val="24"/>
              </w:rPr>
              <w:t xml:space="preserve"> КПП 183901001</w:t>
            </w:r>
            <w:r>
              <w:rPr>
                <w:sz w:val="24"/>
                <w:szCs w:val="24"/>
              </w:rPr>
              <w:t>,</w:t>
            </w:r>
          </w:p>
          <w:p w:rsidR="00FC444A" w:rsidRPr="00AB77E9" w:rsidRDefault="00FC444A" w:rsidP="00FC444A">
            <w:pPr>
              <w:rPr>
                <w:sz w:val="24"/>
                <w:szCs w:val="24"/>
              </w:rPr>
            </w:pPr>
            <w:r w:rsidRPr="00AB77E9">
              <w:rPr>
                <w:sz w:val="24"/>
                <w:szCs w:val="24"/>
              </w:rPr>
              <w:t>ОГРН 1021800842535</w:t>
            </w:r>
            <w:r>
              <w:rPr>
                <w:sz w:val="24"/>
                <w:szCs w:val="24"/>
              </w:rPr>
              <w:t>,</w:t>
            </w:r>
          </w:p>
          <w:p w:rsidR="00FC444A" w:rsidRDefault="00FC444A" w:rsidP="00FC444A">
            <w:pPr>
              <w:pStyle w:val="a7"/>
              <w:spacing w:after="0"/>
              <w:jc w:val="left"/>
            </w:pPr>
            <w:proofErr w:type="spellStart"/>
            <w:proofErr w:type="gramStart"/>
            <w:r w:rsidRPr="00AB77E9">
              <w:t>р</w:t>
            </w:r>
            <w:proofErr w:type="spellEnd"/>
            <w:proofErr w:type="gramEnd"/>
            <w:r w:rsidRPr="00AB77E9">
              <w:t>/с</w:t>
            </w:r>
            <w:r>
              <w:t xml:space="preserve"> </w:t>
            </w:r>
            <w:r w:rsidR="00BD0ED7">
              <w:t>___________________________________</w:t>
            </w:r>
          </w:p>
          <w:p w:rsidR="00BD0ED7" w:rsidRDefault="00BD0ED7" w:rsidP="00FC444A">
            <w:pPr>
              <w:pStyle w:val="a7"/>
              <w:spacing w:after="0"/>
              <w:jc w:val="left"/>
            </w:pPr>
            <w:r>
              <w:t>______________________________________</w:t>
            </w:r>
          </w:p>
          <w:p w:rsidR="00BD0ED7" w:rsidRDefault="00BD0ED7" w:rsidP="00FC444A">
            <w:pPr>
              <w:pStyle w:val="a7"/>
              <w:spacing w:after="0"/>
              <w:jc w:val="left"/>
            </w:pPr>
            <w:r>
              <w:t>______________________________________</w:t>
            </w:r>
          </w:p>
          <w:p w:rsidR="00BD0ED7" w:rsidRPr="00AB77E9" w:rsidRDefault="00BD0ED7" w:rsidP="00FC444A">
            <w:pPr>
              <w:pStyle w:val="a7"/>
              <w:spacing w:after="0"/>
              <w:jc w:val="left"/>
            </w:pPr>
            <w:r>
              <w:t>______________________________________</w:t>
            </w:r>
          </w:p>
          <w:p w:rsidR="00FC444A" w:rsidRPr="00AB77E9" w:rsidRDefault="00FC444A" w:rsidP="00FC444A">
            <w:pPr>
              <w:rPr>
                <w:sz w:val="24"/>
                <w:szCs w:val="24"/>
              </w:rPr>
            </w:pPr>
          </w:p>
          <w:p w:rsidR="00FC444A" w:rsidRPr="00AB77E9" w:rsidRDefault="00FC444A" w:rsidP="00FC444A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__</w:t>
            </w:r>
            <w:r w:rsidRPr="00AB77E9">
              <w:rPr>
                <w:bCs/>
                <w:color w:val="000000"/>
                <w:sz w:val="24"/>
                <w:szCs w:val="24"/>
              </w:rPr>
              <w:t>_____________</w:t>
            </w:r>
            <w:r w:rsidR="005C7714">
              <w:rPr>
                <w:bCs/>
                <w:color w:val="000000"/>
                <w:sz w:val="24"/>
                <w:szCs w:val="24"/>
              </w:rPr>
              <w:t>__</w:t>
            </w:r>
            <w:r w:rsidR="00BD0ED7">
              <w:rPr>
                <w:bCs/>
                <w:color w:val="000000"/>
                <w:sz w:val="24"/>
                <w:szCs w:val="24"/>
              </w:rPr>
              <w:t>(</w:t>
            </w:r>
            <w:r w:rsidR="005C7714">
              <w:rPr>
                <w:bCs/>
                <w:color w:val="000000"/>
                <w:sz w:val="24"/>
                <w:szCs w:val="24"/>
              </w:rPr>
              <w:t>_________________</w:t>
            </w:r>
            <w:r w:rsidR="00BD0ED7">
              <w:rPr>
                <w:bCs/>
                <w:color w:val="000000"/>
                <w:sz w:val="24"/>
                <w:szCs w:val="24"/>
              </w:rPr>
              <w:t>)</w:t>
            </w:r>
            <w:r w:rsidRPr="00AB77E9">
              <w:rPr>
                <w:bCs/>
                <w:color w:val="000000"/>
                <w:sz w:val="24"/>
                <w:szCs w:val="24"/>
              </w:rPr>
              <w:t xml:space="preserve">                        </w:t>
            </w:r>
          </w:p>
          <w:p w:rsidR="00FC444A" w:rsidRPr="00AB77E9" w:rsidRDefault="00FC444A" w:rsidP="00FC44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77E9">
              <w:rPr>
                <w:bCs/>
                <w:color w:val="000000"/>
                <w:sz w:val="24"/>
                <w:szCs w:val="24"/>
              </w:rPr>
              <w:t>М.П.</w:t>
            </w:r>
          </w:p>
          <w:p w:rsidR="0016344E" w:rsidRPr="00FC444A" w:rsidRDefault="0016344E" w:rsidP="00B626A4">
            <w:pPr>
              <w:rPr>
                <w:sz w:val="24"/>
                <w:szCs w:val="24"/>
              </w:rPr>
            </w:pPr>
          </w:p>
          <w:p w:rsidR="0016344E" w:rsidRPr="00FC444A" w:rsidRDefault="0016344E" w:rsidP="00B626A4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</w:tcPr>
          <w:p w:rsidR="0016344E" w:rsidRDefault="0016344E" w:rsidP="00BD0ED7">
            <w:pPr>
              <w:ind w:left="816"/>
              <w:rPr>
                <w:sz w:val="24"/>
                <w:szCs w:val="24"/>
              </w:rPr>
            </w:pPr>
          </w:p>
          <w:p w:rsidR="00FC444A" w:rsidRDefault="00FC444A" w:rsidP="00BD0ED7">
            <w:pPr>
              <w:ind w:left="8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</w:t>
            </w:r>
          </w:p>
          <w:p w:rsidR="00FC444A" w:rsidRPr="00FC444A" w:rsidRDefault="00FC444A" w:rsidP="00BD0ED7">
            <w:pPr>
              <w:ind w:left="816"/>
              <w:rPr>
                <w:sz w:val="24"/>
                <w:szCs w:val="24"/>
              </w:rPr>
            </w:pPr>
          </w:p>
          <w:p w:rsidR="0016344E" w:rsidRPr="00FC444A" w:rsidRDefault="0016344E" w:rsidP="00BD0ED7">
            <w:pPr>
              <w:ind w:left="816"/>
              <w:rPr>
                <w:sz w:val="24"/>
                <w:szCs w:val="24"/>
              </w:rPr>
            </w:pPr>
            <w:r w:rsidRPr="00FC444A">
              <w:rPr>
                <w:sz w:val="24"/>
                <w:szCs w:val="24"/>
              </w:rPr>
              <w:t>Юридический адрес:</w:t>
            </w:r>
          </w:p>
          <w:p w:rsidR="0016344E" w:rsidRPr="00FC444A" w:rsidRDefault="0016344E" w:rsidP="00BD0ED7">
            <w:pPr>
              <w:ind w:left="816"/>
              <w:rPr>
                <w:sz w:val="24"/>
                <w:szCs w:val="24"/>
              </w:rPr>
            </w:pPr>
            <w:r w:rsidRPr="00FC444A">
              <w:rPr>
                <w:sz w:val="24"/>
                <w:szCs w:val="24"/>
              </w:rPr>
              <w:t>__________________________________,</w:t>
            </w:r>
          </w:p>
          <w:p w:rsidR="0016344E" w:rsidRPr="00FC444A" w:rsidRDefault="0016344E" w:rsidP="00BD0ED7">
            <w:pPr>
              <w:ind w:left="816"/>
              <w:rPr>
                <w:sz w:val="24"/>
                <w:szCs w:val="24"/>
              </w:rPr>
            </w:pPr>
            <w:r w:rsidRPr="00FC444A">
              <w:rPr>
                <w:sz w:val="24"/>
                <w:szCs w:val="24"/>
              </w:rPr>
              <w:t>ИН</w:t>
            </w:r>
            <w:r w:rsidR="00BD0ED7">
              <w:rPr>
                <w:sz w:val="24"/>
                <w:szCs w:val="24"/>
              </w:rPr>
              <w:t>Н ____________/ОГРН ___________</w:t>
            </w:r>
            <w:r w:rsidRPr="00FC444A">
              <w:rPr>
                <w:sz w:val="24"/>
                <w:szCs w:val="24"/>
              </w:rPr>
              <w:t>,</w:t>
            </w:r>
          </w:p>
          <w:p w:rsidR="0016344E" w:rsidRPr="00FC444A" w:rsidRDefault="0016344E" w:rsidP="00BD0ED7">
            <w:pPr>
              <w:ind w:left="816"/>
              <w:rPr>
                <w:sz w:val="24"/>
                <w:szCs w:val="24"/>
              </w:rPr>
            </w:pPr>
            <w:r w:rsidRPr="00FC444A">
              <w:rPr>
                <w:sz w:val="24"/>
                <w:szCs w:val="24"/>
              </w:rPr>
              <w:t>Паспорт _____________________ выдан</w:t>
            </w:r>
          </w:p>
          <w:p w:rsidR="0016344E" w:rsidRPr="00FC444A" w:rsidRDefault="0016344E" w:rsidP="00BD0ED7">
            <w:pPr>
              <w:ind w:left="816"/>
              <w:rPr>
                <w:sz w:val="24"/>
                <w:szCs w:val="24"/>
              </w:rPr>
            </w:pPr>
            <w:r w:rsidRPr="00FC444A">
              <w:rPr>
                <w:sz w:val="24"/>
                <w:szCs w:val="24"/>
              </w:rPr>
              <w:t>____</w:t>
            </w:r>
            <w:r w:rsidR="00876FA4">
              <w:rPr>
                <w:sz w:val="24"/>
                <w:szCs w:val="24"/>
              </w:rPr>
              <w:t>_______________________  ______</w:t>
            </w:r>
            <w:r w:rsidRPr="00FC444A">
              <w:rPr>
                <w:sz w:val="24"/>
                <w:szCs w:val="24"/>
              </w:rPr>
              <w:t>,</w:t>
            </w:r>
          </w:p>
          <w:p w:rsidR="0016344E" w:rsidRPr="00FC444A" w:rsidRDefault="0016344E" w:rsidP="00BD0ED7">
            <w:pPr>
              <w:ind w:left="816"/>
              <w:rPr>
                <w:sz w:val="24"/>
                <w:szCs w:val="24"/>
              </w:rPr>
            </w:pPr>
            <w:proofErr w:type="gramStart"/>
            <w:r w:rsidRPr="00FC444A">
              <w:rPr>
                <w:sz w:val="24"/>
                <w:szCs w:val="24"/>
              </w:rPr>
              <w:t>Зареги</w:t>
            </w:r>
            <w:r w:rsidR="00BD0ED7">
              <w:rPr>
                <w:sz w:val="24"/>
                <w:szCs w:val="24"/>
              </w:rPr>
              <w:t>стрирован</w:t>
            </w:r>
            <w:proofErr w:type="gramEnd"/>
            <w:r w:rsidR="00BD0ED7">
              <w:rPr>
                <w:sz w:val="24"/>
                <w:szCs w:val="24"/>
              </w:rPr>
              <w:t xml:space="preserve"> по адресу: __________</w:t>
            </w:r>
          </w:p>
          <w:p w:rsidR="0016344E" w:rsidRPr="00FC444A" w:rsidRDefault="0016344E" w:rsidP="00BD0ED7">
            <w:pPr>
              <w:ind w:left="816"/>
              <w:rPr>
                <w:sz w:val="24"/>
                <w:szCs w:val="24"/>
              </w:rPr>
            </w:pPr>
            <w:r w:rsidRPr="00FC444A">
              <w:rPr>
                <w:sz w:val="24"/>
                <w:szCs w:val="24"/>
              </w:rPr>
              <w:t>___________________________________</w:t>
            </w:r>
          </w:p>
          <w:p w:rsidR="0016344E" w:rsidRPr="00FC444A" w:rsidRDefault="0016344E" w:rsidP="00BD0ED7">
            <w:pPr>
              <w:ind w:left="816"/>
              <w:rPr>
                <w:sz w:val="24"/>
                <w:szCs w:val="24"/>
              </w:rPr>
            </w:pPr>
          </w:p>
          <w:p w:rsidR="0016344E" w:rsidRPr="00FC444A" w:rsidRDefault="0016344E" w:rsidP="00BD0ED7">
            <w:pPr>
              <w:ind w:left="816"/>
              <w:rPr>
                <w:sz w:val="24"/>
                <w:szCs w:val="24"/>
              </w:rPr>
            </w:pPr>
            <w:r w:rsidRPr="00FC444A">
              <w:rPr>
                <w:sz w:val="24"/>
                <w:szCs w:val="24"/>
              </w:rPr>
              <w:t>_______________ (__________________)</w:t>
            </w:r>
          </w:p>
          <w:p w:rsidR="0016344E" w:rsidRPr="00FC444A" w:rsidRDefault="0016344E" w:rsidP="00BD0ED7">
            <w:pPr>
              <w:ind w:left="816"/>
              <w:rPr>
                <w:sz w:val="24"/>
                <w:szCs w:val="24"/>
              </w:rPr>
            </w:pPr>
            <w:r w:rsidRPr="00FC444A">
              <w:rPr>
                <w:sz w:val="24"/>
                <w:szCs w:val="24"/>
              </w:rPr>
              <w:t xml:space="preserve">        (подпись)</w:t>
            </w:r>
          </w:p>
          <w:p w:rsidR="0016344E" w:rsidRPr="00FC444A" w:rsidRDefault="0016344E" w:rsidP="00BD0ED7">
            <w:pPr>
              <w:ind w:left="816"/>
              <w:rPr>
                <w:sz w:val="24"/>
                <w:szCs w:val="24"/>
              </w:rPr>
            </w:pPr>
          </w:p>
        </w:tc>
      </w:tr>
    </w:tbl>
    <w:p w:rsidR="0016344E" w:rsidRDefault="0016344E" w:rsidP="00BC42C3">
      <w:pPr>
        <w:jc w:val="center"/>
      </w:pPr>
    </w:p>
    <w:p w:rsidR="009C70B7" w:rsidRPr="004431E6" w:rsidRDefault="009C70B7" w:rsidP="009C70B7">
      <w:pPr>
        <w:jc w:val="center"/>
      </w:pPr>
    </w:p>
    <w:p w:rsidR="00D46551" w:rsidRDefault="009C70B7" w:rsidP="009C70B7">
      <w:pPr>
        <w:tabs>
          <w:tab w:val="left" w:pos="3015"/>
          <w:tab w:val="center" w:pos="4677"/>
        </w:tabs>
      </w:pPr>
      <w:r>
        <w:t>.</w:t>
      </w:r>
    </w:p>
    <w:sectPr w:rsidR="00D46551" w:rsidSect="005C771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0245"/>
    <w:multiLevelType w:val="hybridMultilevel"/>
    <w:tmpl w:val="CC1282D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0B5D"/>
    <w:rsid w:val="000B127E"/>
    <w:rsid w:val="0010421E"/>
    <w:rsid w:val="0016344E"/>
    <w:rsid w:val="00165719"/>
    <w:rsid w:val="001C1956"/>
    <w:rsid w:val="001C6A5C"/>
    <w:rsid w:val="001D254A"/>
    <w:rsid w:val="00247400"/>
    <w:rsid w:val="00272111"/>
    <w:rsid w:val="00281720"/>
    <w:rsid w:val="002B4306"/>
    <w:rsid w:val="0036691A"/>
    <w:rsid w:val="00394136"/>
    <w:rsid w:val="003A2560"/>
    <w:rsid w:val="003D7974"/>
    <w:rsid w:val="004D7ED7"/>
    <w:rsid w:val="00505A52"/>
    <w:rsid w:val="005123CC"/>
    <w:rsid w:val="005C740F"/>
    <w:rsid w:val="005C7714"/>
    <w:rsid w:val="00606C04"/>
    <w:rsid w:val="006570EE"/>
    <w:rsid w:val="00681350"/>
    <w:rsid w:val="00696EB2"/>
    <w:rsid w:val="006F52B5"/>
    <w:rsid w:val="00701E6D"/>
    <w:rsid w:val="00712C60"/>
    <w:rsid w:val="00782D76"/>
    <w:rsid w:val="007970F3"/>
    <w:rsid w:val="00817CA5"/>
    <w:rsid w:val="00845241"/>
    <w:rsid w:val="00855D9E"/>
    <w:rsid w:val="00876FA4"/>
    <w:rsid w:val="00986FBA"/>
    <w:rsid w:val="009C70B7"/>
    <w:rsid w:val="00A0663D"/>
    <w:rsid w:val="00A505C2"/>
    <w:rsid w:val="00A50B5D"/>
    <w:rsid w:val="00B073A0"/>
    <w:rsid w:val="00BC42C3"/>
    <w:rsid w:val="00BD0ED7"/>
    <w:rsid w:val="00BD5EF6"/>
    <w:rsid w:val="00C442C2"/>
    <w:rsid w:val="00C5556F"/>
    <w:rsid w:val="00D21EA9"/>
    <w:rsid w:val="00D46551"/>
    <w:rsid w:val="00D721FA"/>
    <w:rsid w:val="00DA3B17"/>
    <w:rsid w:val="00EB769C"/>
    <w:rsid w:val="00FC444A"/>
    <w:rsid w:val="00FE6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0B5D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0B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0B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B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9C70B7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16344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634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7">
    <w:name w:val="Body Text"/>
    <w:aliases w:val="Список 1,body text,NoticeText-List,Основной текст1"/>
    <w:basedOn w:val="a"/>
    <w:link w:val="11"/>
    <w:uiPriority w:val="99"/>
    <w:rsid w:val="00FC444A"/>
    <w:pPr>
      <w:spacing w:after="120"/>
      <w:jc w:val="both"/>
    </w:pPr>
  </w:style>
  <w:style w:type="character" w:customStyle="1" w:styleId="a8">
    <w:name w:val="Основной текст Знак"/>
    <w:basedOn w:val="a0"/>
    <w:link w:val="a7"/>
    <w:uiPriority w:val="99"/>
    <w:semiHidden/>
    <w:rsid w:val="00FC44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aliases w:val="Список 1 Знак,body text Знак,NoticeText-List Знак,Основной текст1 Знак"/>
    <w:link w:val="a7"/>
    <w:uiPriority w:val="99"/>
    <w:rsid w:val="00FC44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8</Pages>
  <Words>3184</Words>
  <Characters>18149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Нигматзянова</dc:creator>
  <cp:lastModifiedBy>Куликова</cp:lastModifiedBy>
  <cp:revision>22</cp:revision>
  <cp:lastPrinted>2019-03-12T04:55:00Z</cp:lastPrinted>
  <dcterms:created xsi:type="dcterms:W3CDTF">2019-02-26T11:21:00Z</dcterms:created>
  <dcterms:modified xsi:type="dcterms:W3CDTF">2019-03-15T07:05:00Z</dcterms:modified>
</cp:coreProperties>
</file>