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9518CE" w:rsidP="003843B9">
            <w:pPr>
              <w:jc w:val="center"/>
              <w:rPr>
                <w:b/>
                <w:sz w:val="24"/>
                <w:szCs w:val="24"/>
              </w:rPr>
            </w:pPr>
            <w:r w:rsidRPr="009518CE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A43CA8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«15»  августа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11</w:t>
      </w:r>
      <w:r w:rsidR="00164E20">
        <w:rPr>
          <w:rFonts w:ascii="Times New Roman" w:hAnsi="Times New Roman"/>
          <w:sz w:val="24"/>
          <w:szCs w:val="24"/>
        </w:rPr>
        <w:t>/</w:t>
      </w:r>
      <w:r w:rsidR="00D76D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A43CA8" w:rsidRDefault="00A43CA8" w:rsidP="00A43CA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организации работы по выявлению фактов семейного неблагополучия  </w:t>
      </w:r>
    </w:p>
    <w:p w:rsidR="00A43CA8" w:rsidRDefault="00A43CA8" w:rsidP="00A43CA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жестокого обращения с детьми. Пропаганда ненасильственного воспитания </w:t>
      </w:r>
    </w:p>
    <w:p w:rsidR="00A43CA8" w:rsidRDefault="00A43CA8" w:rsidP="00A43CA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детей и противодействие жестокому обращению с детьми.</w:t>
      </w:r>
    </w:p>
    <w:p w:rsidR="00413247" w:rsidRPr="0050092F" w:rsidRDefault="00413247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A43CA8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A43CA8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Pr="008F55C5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8F55C5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8F55C5">
        <w:rPr>
          <w:rFonts w:ascii="Times New Roman" w:hAnsi="Times New Roman"/>
          <w:sz w:val="24"/>
          <w:szCs w:val="24"/>
        </w:rPr>
        <w:t>:</w:t>
      </w:r>
    </w:p>
    <w:p w:rsidR="00164E20" w:rsidRPr="008F55C5" w:rsidRDefault="00164E20" w:rsidP="008F55C5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8F55C5">
        <w:rPr>
          <w:rFonts w:ascii="Times New Roman" w:hAnsi="Times New Roman"/>
          <w:sz w:val="24"/>
          <w:szCs w:val="24"/>
        </w:rPr>
        <w:t xml:space="preserve">Ильчибаева О.В.,  Глебова И.А.,   </w:t>
      </w:r>
      <w:r w:rsidR="008F55C5" w:rsidRPr="008F55C5">
        <w:rPr>
          <w:rFonts w:ascii="Times New Roman" w:hAnsi="Times New Roman"/>
          <w:sz w:val="24"/>
          <w:szCs w:val="24"/>
        </w:rPr>
        <w:t xml:space="preserve">Александров Д.Н., Айкашева Н.С.,   </w:t>
      </w:r>
      <w:r w:rsidR="00CA1DF6" w:rsidRPr="008F55C5">
        <w:rPr>
          <w:rFonts w:ascii="Times New Roman" w:hAnsi="Times New Roman"/>
          <w:sz w:val="24"/>
          <w:szCs w:val="24"/>
        </w:rPr>
        <w:t xml:space="preserve">Кобелев А.В., </w:t>
      </w:r>
      <w:r w:rsidR="008F55C5" w:rsidRPr="008F55C5">
        <w:rPr>
          <w:rFonts w:ascii="Times New Roman" w:hAnsi="Times New Roman"/>
          <w:sz w:val="24"/>
          <w:szCs w:val="24"/>
        </w:rPr>
        <w:t>Перевозчикова Г.В., Ворончихина Е.П.</w:t>
      </w:r>
    </w:p>
    <w:p w:rsidR="008F55C5" w:rsidRPr="008F55C5" w:rsidRDefault="00164E20" w:rsidP="008F55C5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8F55C5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8F55C5">
        <w:rPr>
          <w:rFonts w:ascii="Times New Roman" w:hAnsi="Times New Roman"/>
          <w:sz w:val="24"/>
          <w:szCs w:val="24"/>
        </w:rPr>
        <w:t xml:space="preserve"> </w:t>
      </w:r>
      <w:r w:rsidR="00F437A4" w:rsidRPr="008F55C5">
        <w:rPr>
          <w:rFonts w:ascii="Times New Roman" w:hAnsi="Times New Roman"/>
          <w:sz w:val="24"/>
          <w:szCs w:val="24"/>
        </w:rPr>
        <w:t xml:space="preserve">Рябчикова Е.Н., </w:t>
      </w:r>
      <w:r w:rsidR="00413247" w:rsidRPr="008F55C5">
        <w:rPr>
          <w:rFonts w:ascii="Times New Roman" w:hAnsi="Times New Roman"/>
          <w:sz w:val="24"/>
          <w:szCs w:val="24"/>
        </w:rPr>
        <w:t>Бельская И.В., Х</w:t>
      </w:r>
      <w:r w:rsidR="008F55C5" w:rsidRPr="008F55C5">
        <w:rPr>
          <w:rFonts w:ascii="Times New Roman" w:hAnsi="Times New Roman"/>
          <w:sz w:val="24"/>
          <w:szCs w:val="24"/>
        </w:rPr>
        <w:t>урамшина Т.Ф., Чернышова М.Л.,   Акачева И.Н., Степанова Е.В.,  Пискунова Е.О.</w:t>
      </w:r>
    </w:p>
    <w:p w:rsidR="00A0751A" w:rsidRPr="008F55C5" w:rsidRDefault="00A0751A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164E20" w:rsidRPr="008F55C5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8F55C5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8F55C5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8F55C5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D76DB9" w:rsidRPr="008F55C5">
        <w:rPr>
          <w:rFonts w:ascii="Times New Roman" w:hAnsi="Times New Roman"/>
          <w:sz w:val="24"/>
          <w:szCs w:val="24"/>
        </w:rPr>
        <w:t>Мингалеева Л.З</w:t>
      </w:r>
      <w:r w:rsidR="00CA1DF6" w:rsidRPr="008F55C5">
        <w:rPr>
          <w:rFonts w:ascii="Times New Roman" w:hAnsi="Times New Roman"/>
          <w:sz w:val="24"/>
          <w:szCs w:val="24"/>
        </w:rPr>
        <w:t>.</w:t>
      </w:r>
      <w:r w:rsidRPr="008F55C5">
        <w:rPr>
          <w:rFonts w:ascii="Times New Roman" w:hAnsi="Times New Roman"/>
          <w:sz w:val="24"/>
          <w:szCs w:val="24"/>
        </w:rPr>
        <w:t>;</w:t>
      </w:r>
    </w:p>
    <w:p w:rsidR="00164E20" w:rsidRPr="008F55C5" w:rsidRDefault="00164E20" w:rsidP="00164E20">
      <w:pPr>
        <w:jc w:val="both"/>
        <w:rPr>
          <w:sz w:val="24"/>
          <w:szCs w:val="24"/>
        </w:rPr>
      </w:pPr>
      <w:r w:rsidRPr="008F55C5">
        <w:rPr>
          <w:sz w:val="24"/>
          <w:szCs w:val="24"/>
        </w:rPr>
        <w:t xml:space="preserve">соц. педагога </w:t>
      </w:r>
      <w:r w:rsidR="00D76DB9" w:rsidRPr="008F55C5">
        <w:rPr>
          <w:sz w:val="24"/>
          <w:szCs w:val="24"/>
        </w:rPr>
        <w:t xml:space="preserve"> МБОУ «Кизнерская СОШ №</w:t>
      </w:r>
      <w:r w:rsidR="008F55C5" w:rsidRPr="008F55C5">
        <w:rPr>
          <w:sz w:val="24"/>
          <w:szCs w:val="24"/>
        </w:rPr>
        <w:t xml:space="preserve"> </w:t>
      </w:r>
      <w:r w:rsidR="00D76DB9" w:rsidRPr="008F55C5">
        <w:rPr>
          <w:sz w:val="24"/>
          <w:szCs w:val="24"/>
        </w:rPr>
        <w:t>1</w:t>
      </w:r>
      <w:r w:rsidRPr="008F55C5">
        <w:rPr>
          <w:sz w:val="24"/>
          <w:szCs w:val="24"/>
        </w:rPr>
        <w:t xml:space="preserve">» </w:t>
      </w:r>
      <w:r w:rsidR="00D76DB9" w:rsidRPr="008F55C5">
        <w:rPr>
          <w:sz w:val="24"/>
          <w:szCs w:val="24"/>
        </w:rPr>
        <w:t>Коротаевой О.В.</w:t>
      </w:r>
      <w:r w:rsidR="00A0751A" w:rsidRPr="008F55C5">
        <w:rPr>
          <w:sz w:val="24"/>
          <w:szCs w:val="24"/>
        </w:rPr>
        <w:t>.</w:t>
      </w:r>
      <w:r w:rsidR="000A70B5" w:rsidRPr="008F55C5">
        <w:rPr>
          <w:sz w:val="24"/>
          <w:szCs w:val="24"/>
        </w:rPr>
        <w:t>;</w:t>
      </w:r>
    </w:p>
    <w:p w:rsidR="00F437A4" w:rsidRPr="008F55C5" w:rsidRDefault="008F55C5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F55C5">
        <w:rPr>
          <w:rFonts w:ascii="Times New Roman" w:hAnsi="Times New Roman"/>
          <w:sz w:val="24"/>
          <w:szCs w:val="24"/>
        </w:rPr>
        <w:t>соц. педагога  МБОУ «Кизнерская СОШ № 2» Савиной Ю.А.</w:t>
      </w:r>
    </w:p>
    <w:p w:rsidR="008F55C5" w:rsidRPr="008F55C5" w:rsidRDefault="008F55C5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6F7555">
        <w:rPr>
          <w:rFonts w:ascii="Times New Roman" w:hAnsi="Times New Roman"/>
          <w:sz w:val="24"/>
          <w:szCs w:val="24"/>
        </w:rPr>
        <w:t>ов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7555">
        <w:rPr>
          <w:rFonts w:ascii="Times New Roman" w:hAnsi="Times New Roman"/>
          <w:b/>
          <w:i/>
          <w:sz w:val="24"/>
          <w:szCs w:val="24"/>
        </w:rPr>
        <w:t>Хурамшиной Т.Ф.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6F7555">
        <w:rPr>
          <w:rFonts w:ascii="Times New Roman" w:hAnsi="Times New Roman"/>
          <w:b/>
          <w:i/>
          <w:sz w:val="24"/>
          <w:szCs w:val="24"/>
        </w:rPr>
        <w:t>районного педиатра БУЗ УР «Кизнерская больница МЗ УР» и Пискуновой Е.О. – и.о. начальника ОСЗН в Кизнерском районе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3ADC" w:rsidRDefault="00463ADC" w:rsidP="00463ADC">
      <w:pPr>
        <w:pStyle w:val="51"/>
        <w:shd w:val="clear" w:color="auto" w:fill="auto"/>
        <w:spacing w:before="0" w:line="324" w:lineRule="exact"/>
        <w:ind w:left="40" w:right="40" w:firstLine="4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Насилие над ребенком (</w:t>
      </w:r>
      <w:r w:rsidRPr="006B222F">
        <w:rPr>
          <w:rFonts w:ascii="Times New Roman" w:hAnsi="Times New Roman" w:cs="Times New Roman"/>
          <w:sz w:val="24"/>
          <w:szCs w:val="24"/>
        </w:rPr>
        <w:t>жестокое обращение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222F">
        <w:rPr>
          <w:rFonts w:ascii="Times New Roman" w:hAnsi="Times New Roman" w:cs="Times New Roman"/>
          <w:sz w:val="24"/>
          <w:szCs w:val="24"/>
        </w:rPr>
        <w:t xml:space="preserve"> - это любое поведение родителей, других взрослых или подростков, выходящие за пределы норм поведения и/или несущее значительный риск физического или психологического ущерба ребенку.</w:t>
      </w:r>
    </w:p>
    <w:p w:rsidR="0036654A" w:rsidRPr="006B222F" w:rsidRDefault="0036654A" w:rsidP="00463ADC">
      <w:pPr>
        <w:pStyle w:val="51"/>
        <w:shd w:val="clear" w:color="auto" w:fill="auto"/>
        <w:spacing w:before="0" w:line="324" w:lineRule="exact"/>
        <w:ind w:left="40" w:right="40" w:firstLine="420"/>
        <w:rPr>
          <w:rFonts w:ascii="Times New Roman" w:hAnsi="Times New Roman" w:cs="Times New Roman"/>
          <w:sz w:val="24"/>
          <w:szCs w:val="24"/>
        </w:rPr>
      </w:pPr>
    </w:p>
    <w:p w:rsidR="00463ADC" w:rsidRPr="006B222F" w:rsidRDefault="00463ADC" w:rsidP="00463ADC">
      <w:pPr>
        <w:pStyle w:val="51"/>
        <w:shd w:val="clear" w:color="auto" w:fill="auto"/>
        <w:spacing w:before="0" w:line="324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lastRenderedPageBreak/>
        <w:t>Такое поведение может быть намеренным или ненамеренным и включать в себя акты действия (насилия), так и бездействия (пренебрежение).</w:t>
      </w:r>
    </w:p>
    <w:p w:rsidR="00463ADC" w:rsidRPr="006B222F" w:rsidRDefault="00463ADC" w:rsidP="00463ADC">
      <w:pPr>
        <w:pStyle w:val="51"/>
        <w:shd w:val="clear" w:color="auto" w:fill="auto"/>
        <w:spacing w:before="0" w:line="324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>Абсолютное большинство случаев жестокого обращения происходит в семье, где насилие совершает член семьи или кто-то хорошо знакомый ребенку.</w:t>
      </w:r>
    </w:p>
    <w:p w:rsidR="00463ADC" w:rsidRPr="006B222F" w:rsidRDefault="00463ADC" w:rsidP="00463ADC">
      <w:pPr>
        <w:pStyle w:val="51"/>
        <w:shd w:val="clear" w:color="auto" w:fill="auto"/>
        <w:spacing w:before="0" w:line="324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>Для этих случаев характерно противоречивое отношение ребенка к агрессору, так как часто это и фигура привязанности. Зачастую именно это пугающее ребенка смешение ролей и обуславливает тяжесть психологических последствий насилия.</w:t>
      </w:r>
    </w:p>
    <w:p w:rsidR="00463ADC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222F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 Кизнерской РБ  являются: </w:t>
      </w:r>
    </w:p>
    <w:p w:rsidR="00463ADC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>- выявление несовершеннолетних находящихся в социально опасном положении, когда существует угроза их жизни и здоровью или обстановка, не отвечающая требованиям их содержания или воспитания, выявление фактов жестокого обращения с детьми.</w:t>
      </w:r>
    </w:p>
    <w:p w:rsidR="00463ADC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 xml:space="preserve"> - оказание необходимой медицинской помощи детям, социально-психологической помощи, проведение реабилитационных мероприятий, совместно с органами опеки решение вопросов по дальнейшему устройству таких детей. 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222F">
        <w:rPr>
          <w:rFonts w:ascii="Times New Roman" w:hAnsi="Times New Roman" w:cs="Times New Roman"/>
          <w:sz w:val="24"/>
          <w:szCs w:val="24"/>
        </w:rPr>
        <w:t>Профилактика насилия над детьми, профилактика в сфере безнадзорности и правонарушений несовершеннолетних, а также медицинская, психиатрическая, психотерапевтическая, психологическая и социальная помощь детям, оказывается в детской  консультацией  и детским отделением  РБ, узкими специалистами больницы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2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B222F">
        <w:rPr>
          <w:rFonts w:ascii="Times New Roman" w:hAnsi="Times New Roman" w:cs="Times New Roman"/>
          <w:sz w:val="24"/>
          <w:szCs w:val="24"/>
        </w:rPr>
        <w:t>арколог, психиатр, гинеколог,  дерматовенеролог).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284">
        <w:rPr>
          <w:rFonts w:ascii="Times New Roman" w:hAnsi="Times New Roman" w:cs="Times New Roman"/>
          <w:sz w:val="24"/>
          <w:szCs w:val="24"/>
        </w:rPr>
        <w:t xml:space="preserve">Важная роль в профилактике жестокого обращения с детьми отводится амбулаторно-поликлинической службе. основных функций отделения является выявление и учёт семей медико-социального риска, выделение из них семей высокого социального риска (семьи алкоголиков, наркоманов, детей-инвалидов, юных матерей, матерей-одиночек и др.), изучение потребностей данных семей в конкретных видах медикосоциальной помощи.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4284">
        <w:rPr>
          <w:rFonts w:ascii="Times New Roman" w:hAnsi="Times New Roman" w:cs="Times New Roman"/>
          <w:sz w:val="24"/>
          <w:szCs w:val="24"/>
        </w:rPr>
        <w:t>частковы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4284">
        <w:rPr>
          <w:rFonts w:ascii="Times New Roman" w:hAnsi="Times New Roman" w:cs="Times New Roman"/>
          <w:sz w:val="24"/>
          <w:szCs w:val="24"/>
        </w:rPr>
        <w:t xml:space="preserve"> педиатр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4284">
        <w:rPr>
          <w:rFonts w:ascii="Times New Roman" w:hAnsi="Times New Roman" w:cs="Times New Roman"/>
          <w:sz w:val="24"/>
          <w:szCs w:val="24"/>
        </w:rPr>
        <w:t xml:space="preserve"> активно посещают семьи высокого риска на дому, что даёт возможность наблюдать семью в её естественных условиях и получать больше информации о семье, чем при сборе анамнеза во время посещения ребёнком поликлиники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222F">
        <w:rPr>
          <w:rFonts w:ascii="Times New Roman" w:hAnsi="Times New Roman" w:cs="Times New Roman"/>
          <w:sz w:val="24"/>
          <w:szCs w:val="24"/>
        </w:rPr>
        <w:t>По результатам осмотра ребенка и беседы с родителями (законными представителями, близкими родственниками) 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22F">
        <w:rPr>
          <w:rFonts w:ascii="Times New Roman" w:hAnsi="Times New Roman" w:cs="Times New Roman"/>
          <w:sz w:val="24"/>
          <w:szCs w:val="24"/>
        </w:rPr>
        <w:t xml:space="preserve">работник может определить степень вероятности жестокого и пренебрежительного отношения к детям в семье. 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222F">
        <w:rPr>
          <w:rFonts w:ascii="Times New Roman" w:hAnsi="Times New Roman" w:cs="Times New Roman"/>
          <w:sz w:val="24"/>
          <w:szCs w:val="24"/>
        </w:rPr>
        <w:t>1. В случае выявления явных признаков жестокого обращения с ребенком: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 xml:space="preserve"> - проводят медицинскую оценку состояния ребенка-жертвы жестокого обращения, зафиксировав данные в медицинской карте; 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 xml:space="preserve">- при </w:t>
      </w:r>
      <w:r>
        <w:rPr>
          <w:rFonts w:ascii="Times New Roman" w:hAnsi="Times New Roman" w:cs="Times New Roman"/>
          <w:sz w:val="24"/>
          <w:szCs w:val="24"/>
        </w:rPr>
        <w:t xml:space="preserve">выявлении </w:t>
      </w:r>
      <w:r w:rsidRPr="006B222F">
        <w:rPr>
          <w:rFonts w:ascii="Times New Roman" w:hAnsi="Times New Roman" w:cs="Times New Roman"/>
          <w:sz w:val="24"/>
          <w:szCs w:val="24"/>
        </w:rPr>
        <w:t xml:space="preserve">жестокого обращения с ребенком представляют служебную записку руководителю учреждения здравоохранения о выявленном случае жестокого обращения с ребенком. Руководитель учреждения здравоохранения немедленно (в письменной форме) направляет информацию о выявленном случае жестокого обращения с ребенком в правоохранительные органы, в органы опеки и попечительства и территориальную комиссию по делам несовершеннолетних и защите их прав; 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 xml:space="preserve">- принимают меры по госпитализации ребенка, подвергшегося насилию, обращаются в социальную службу экстренного реагирования; 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 xml:space="preserve">- направляют сведения по установленной форме территориальному администратору единого банка данных о несовершеннолетних и семьях, находящихся в социально опасном положении (органы социальной защиты населения); </w:t>
      </w:r>
    </w:p>
    <w:p w:rsidR="00463ADC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>- отделение (службу) медико-социальной помощи детям учреждения здравоохранения организует санитарно - просветительскую работу с несовершеннолетним и семьей по месту жительства;</w:t>
      </w:r>
    </w:p>
    <w:p w:rsidR="0036654A" w:rsidRDefault="0036654A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</w:p>
    <w:p w:rsidR="0036654A" w:rsidRPr="006B222F" w:rsidRDefault="0036654A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lastRenderedPageBreak/>
        <w:t xml:space="preserve"> - при выявлении единичных, незначительных случаев проявлений жестокого обращения с ребенком работник учреждения здравоохранения проводит беседу с родителями (законными представителями) ребенка о последствиях психологических травм, необходимости дополнительного медицинского обследования ребенка, о способах выхода из конфликтной ситуации, об адресах помощи семье в решении детско-родительских отношений. 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222F">
        <w:rPr>
          <w:rFonts w:ascii="Times New Roman" w:hAnsi="Times New Roman" w:cs="Times New Roman"/>
          <w:sz w:val="24"/>
          <w:szCs w:val="24"/>
        </w:rPr>
        <w:t>В карточке ребенка делаются соответствующие записи в установленном руководством учреждения здравоохранения порядке;  о выявленном случае сообщает руководителю учреждения образования (в случае с опекаемым ребенком в органы опеки и попечительства) письменно для постановки семьи и ребенка на контроль и наблюдения за ситуацией в семье и поведением ребенка; при дальнейших контактах с ребенком рекомендуется расспрашивать ребенка и родителя (законного представителя) ребенка о развитии детско-родительских взаимоотношений. Обязательно осматривать ребенка на предмет наличия признаков телесных повреждений.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B222F">
        <w:rPr>
          <w:rFonts w:ascii="Times New Roman" w:hAnsi="Times New Roman" w:cs="Times New Roman"/>
          <w:sz w:val="24"/>
          <w:szCs w:val="24"/>
        </w:rPr>
        <w:t xml:space="preserve">2. Работнику учреждения здравоохранения необходимо: </w:t>
      </w:r>
    </w:p>
    <w:p w:rsidR="00463ADC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6B222F">
        <w:rPr>
          <w:rFonts w:ascii="Times New Roman" w:hAnsi="Times New Roman" w:cs="Times New Roman"/>
          <w:sz w:val="24"/>
          <w:szCs w:val="24"/>
        </w:rPr>
        <w:t>- зафиксировать в карточке ребенка следы побоев и других форм физического насилия. Принять меры, с учетом возраста ребенка, к оказанию медицинской помощи ребенку (при необходимости), обеспечению безопасности ребенка, вплоть до отобрания его из семьи в соответствии с законодательством (передача ребенка другому родителю (родственнику), временное помещение ребенка в больницу, вызов социальной службы экстренного реагирования). В корректной форме сообщить родителям (законным представителям, близким родственникам) о принятом решении в отношении ребенка и обсудить варианты решения проблемы возвращения ребенка в семью.</w:t>
      </w:r>
    </w:p>
    <w:p w:rsidR="00463ADC" w:rsidRPr="006B222F" w:rsidRDefault="00463ADC" w:rsidP="00463ADC">
      <w:pPr>
        <w:pStyle w:val="51"/>
        <w:shd w:val="clear" w:color="auto" w:fill="auto"/>
        <w:tabs>
          <w:tab w:val="left" w:pos="465"/>
        </w:tabs>
        <w:spacing w:before="0"/>
        <w:ind w:left="4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4284">
        <w:rPr>
          <w:rFonts w:ascii="Times New Roman" w:hAnsi="Times New Roman" w:cs="Times New Roman"/>
          <w:sz w:val="24"/>
          <w:szCs w:val="24"/>
        </w:rPr>
        <w:t xml:space="preserve">Важная роль в профилактике жестокого обращения с детьми отводится амбулаторно-поликлинической службе. основных функций отделения является выявление и учёт семей медико-социального риска, выделение из них семей высокого социального риска (семьи алкоголиков, наркоманов, детей-инвалидов, юных матерей, матерей-одиночек и др.), изучение потребностей данных семей в конкретных видах медикосоциальной помощи.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4284">
        <w:rPr>
          <w:rFonts w:ascii="Times New Roman" w:hAnsi="Times New Roman" w:cs="Times New Roman"/>
          <w:sz w:val="24"/>
          <w:szCs w:val="24"/>
        </w:rPr>
        <w:t>частковы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4284">
        <w:rPr>
          <w:rFonts w:ascii="Times New Roman" w:hAnsi="Times New Roman" w:cs="Times New Roman"/>
          <w:sz w:val="24"/>
          <w:szCs w:val="24"/>
        </w:rPr>
        <w:t xml:space="preserve"> педиатр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4284">
        <w:rPr>
          <w:rFonts w:ascii="Times New Roman" w:hAnsi="Times New Roman" w:cs="Times New Roman"/>
          <w:sz w:val="24"/>
          <w:szCs w:val="24"/>
        </w:rPr>
        <w:t xml:space="preserve"> активно посещают семьи высокого риска на дому, что даёт возможность наблюдать семью в её естественных условиях и получать больше информации о семье, чем при сборе анамнеза во время посещения ребёнком поликлиники</w:t>
      </w:r>
    </w:p>
    <w:p w:rsidR="006F037D" w:rsidRDefault="00463ADC" w:rsidP="00463A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B222F">
        <w:rPr>
          <w:sz w:val="24"/>
          <w:szCs w:val="24"/>
        </w:rPr>
        <w:t>ропаганда ненасильственного воспитания детей и противодейств</w:t>
      </w:r>
      <w:r>
        <w:rPr>
          <w:sz w:val="24"/>
          <w:szCs w:val="24"/>
        </w:rPr>
        <w:t>ие жестокому обращению с детьми</w:t>
      </w:r>
      <w:r w:rsidRPr="006B222F">
        <w:rPr>
          <w:sz w:val="24"/>
          <w:szCs w:val="24"/>
        </w:rPr>
        <w:t>: на амбулаторно-поликлиническом уровне проводятся беседы по правильному уходу за ребенком, особенностям развития ребенка, даются рекомендации, выявляются риски</w:t>
      </w:r>
      <w:r>
        <w:rPr>
          <w:sz w:val="24"/>
          <w:szCs w:val="24"/>
        </w:rPr>
        <w:t>. Специалисты выходят с лекциями в образовательные учреждения.</w:t>
      </w:r>
    </w:p>
    <w:p w:rsidR="00463ADC" w:rsidRDefault="00463ADC" w:rsidP="00463ADC">
      <w:pPr>
        <w:ind w:firstLine="709"/>
        <w:jc w:val="both"/>
        <w:rPr>
          <w:color w:val="FF0000"/>
          <w:sz w:val="24"/>
          <w:szCs w:val="24"/>
        </w:rPr>
      </w:pPr>
    </w:p>
    <w:p w:rsidR="00463ADC" w:rsidRDefault="00463ADC" w:rsidP="00463ADC">
      <w:pPr>
        <w:ind w:firstLine="709"/>
        <w:jc w:val="both"/>
        <w:rPr>
          <w:sz w:val="24"/>
          <w:szCs w:val="24"/>
        </w:rPr>
      </w:pPr>
      <w:r w:rsidRPr="00463ADC">
        <w:rPr>
          <w:sz w:val="24"/>
          <w:szCs w:val="24"/>
        </w:rPr>
        <w:t xml:space="preserve">За период с 1 января по 1 августа 2024 года </w:t>
      </w:r>
      <w:r>
        <w:rPr>
          <w:sz w:val="24"/>
          <w:szCs w:val="24"/>
        </w:rPr>
        <w:t>фактов семейного неблагополучия и жестокого обращения с детьми отделом социальной защиты в Кизнерском районе не выявлено.</w:t>
      </w:r>
    </w:p>
    <w:p w:rsidR="00463ADC" w:rsidRDefault="00463ADC" w:rsidP="00463A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Были проведены плановые и внеплановые проверки семей с опекаемыми детьми, а также семей состоящих в СОП. В данных семьях проведены беседы о воспитании детей ненасильственным методом и о противодействии жестокого обращения с детьми.</w:t>
      </w:r>
    </w:p>
    <w:p w:rsidR="00463ADC" w:rsidRPr="00463ADC" w:rsidRDefault="00463ADC" w:rsidP="00463ADC">
      <w:pPr>
        <w:ind w:firstLine="709"/>
        <w:jc w:val="both"/>
        <w:rPr>
          <w:sz w:val="24"/>
          <w:szCs w:val="24"/>
        </w:rPr>
      </w:pPr>
    </w:p>
    <w:p w:rsidR="00164E20" w:rsidRDefault="00164E20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 w:rsidR="006F7555">
        <w:rPr>
          <w:rFonts w:ascii="Times New Roman" w:hAnsi="Times New Roman"/>
          <w:sz w:val="24"/>
          <w:szCs w:val="24"/>
        </w:rPr>
        <w:t>ов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7555">
        <w:rPr>
          <w:rFonts w:ascii="Times New Roman" w:hAnsi="Times New Roman"/>
          <w:b/>
          <w:i/>
          <w:sz w:val="24"/>
          <w:szCs w:val="24"/>
        </w:rPr>
        <w:t>Хурамшиной Т.Ф.</w:t>
      </w:r>
      <w:r w:rsidR="006F7555" w:rsidRPr="00CC28E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6F7555">
        <w:rPr>
          <w:rFonts w:ascii="Times New Roman" w:hAnsi="Times New Roman"/>
          <w:b/>
          <w:i/>
          <w:sz w:val="24"/>
          <w:szCs w:val="24"/>
        </w:rPr>
        <w:t xml:space="preserve">районного педиатра БУЗ УР «Кизнерская больница МЗ УР» и Пискуновой Е.О. – и.о. начальника ОСЗН в Кизнерском районе,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>руководствуясь пунктом 3 статьи 11 Федерального закона от 24 июня 1999 года №</w:t>
      </w:r>
      <w:r w:rsidR="006F7555"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36654A" w:rsidRDefault="0036654A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54A" w:rsidRDefault="0036654A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54A" w:rsidRDefault="0036654A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54A" w:rsidRDefault="0036654A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54A" w:rsidRDefault="0036654A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168" w:rsidRPr="00814168" w:rsidRDefault="00814168" w:rsidP="006F03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8168D" w:rsidRDefault="00F8168D" w:rsidP="0036654A">
      <w:pPr>
        <w:pStyle w:val="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A6C1D">
        <w:rPr>
          <w:rFonts w:ascii="Times New Roman" w:hAnsi="Times New Roman"/>
          <w:sz w:val="24"/>
          <w:szCs w:val="24"/>
        </w:rPr>
        <w:lastRenderedPageBreak/>
        <w:t>Информацию принять к сведению.</w:t>
      </w:r>
    </w:p>
    <w:p w:rsidR="00F8168D" w:rsidRDefault="00F8168D" w:rsidP="00F8168D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1.2. Управлению образования:</w:t>
      </w:r>
    </w:p>
    <w:p w:rsidR="00F8168D" w:rsidRDefault="00F8168D" w:rsidP="00F8168D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1.2.2. Обязать руководство школ и дошкольных учреждений района организовать работу воспитателей, классных руководителей по выявлению раннего неблагополучия в семьях воспитанников, обучающихся и, в случае его выявления, незамедлительно информировании  КДН и ЗП и органа опеки и попечительства. </w:t>
      </w:r>
    </w:p>
    <w:p w:rsidR="00F8168D" w:rsidRPr="00884500" w:rsidRDefault="00F8168D" w:rsidP="00F8168D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2.1. БУЗ УР «Кизнерская районная больница МЗ УР» активизировать работу педиатров по выявлению фактов семейного неблагополучия  при патронаже и личном приеме граждан, имеющих детей. В случае его выявления, незамедлительно  информировать  КДН и ЗП и орган опеки и попечительства.</w:t>
      </w:r>
    </w:p>
    <w:p w:rsidR="000C2BEF" w:rsidRDefault="000C2BE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F8168D" w:rsidRDefault="00F8168D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AD" w:rsidRDefault="003355AD" w:rsidP="00CB55C2">
      <w:r>
        <w:separator/>
      </w:r>
    </w:p>
  </w:endnote>
  <w:endnote w:type="continuationSeparator" w:id="1">
    <w:p w:rsidR="003355AD" w:rsidRDefault="003355AD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AD" w:rsidRDefault="003355AD" w:rsidP="00CB55C2">
      <w:r>
        <w:separator/>
      </w:r>
    </w:p>
  </w:footnote>
  <w:footnote w:type="continuationSeparator" w:id="1">
    <w:p w:rsidR="003355AD" w:rsidRDefault="003355AD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A89"/>
    <w:multiLevelType w:val="multilevel"/>
    <w:tmpl w:val="73143A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C15106"/>
    <w:multiLevelType w:val="multilevel"/>
    <w:tmpl w:val="57F0F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B3CB2"/>
    <w:rsid w:val="000C2BEF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06668"/>
    <w:rsid w:val="0031024F"/>
    <w:rsid w:val="00313AC3"/>
    <w:rsid w:val="00326F4A"/>
    <w:rsid w:val="003355AD"/>
    <w:rsid w:val="00341067"/>
    <w:rsid w:val="00341566"/>
    <w:rsid w:val="0035634E"/>
    <w:rsid w:val="00357600"/>
    <w:rsid w:val="00365502"/>
    <w:rsid w:val="0036654A"/>
    <w:rsid w:val="0037039A"/>
    <w:rsid w:val="003740B4"/>
    <w:rsid w:val="00374A56"/>
    <w:rsid w:val="003A4292"/>
    <w:rsid w:val="003B62E4"/>
    <w:rsid w:val="003B707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263D"/>
    <w:rsid w:val="004541D5"/>
    <w:rsid w:val="0045557F"/>
    <w:rsid w:val="00455E15"/>
    <w:rsid w:val="0046090E"/>
    <w:rsid w:val="00463ADC"/>
    <w:rsid w:val="0048142C"/>
    <w:rsid w:val="004A1C53"/>
    <w:rsid w:val="004A5EB2"/>
    <w:rsid w:val="004B729A"/>
    <w:rsid w:val="004C525F"/>
    <w:rsid w:val="004C62CB"/>
    <w:rsid w:val="004F3293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15AAF"/>
    <w:rsid w:val="00623902"/>
    <w:rsid w:val="00630F97"/>
    <w:rsid w:val="006414DB"/>
    <w:rsid w:val="0065050D"/>
    <w:rsid w:val="0065087B"/>
    <w:rsid w:val="00651CB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37D"/>
    <w:rsid w:val="006F0A11"/>
    <w:rsid w:val="006F7555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8F55C5"/>
    <w:rsid w:val="009020AB"/>
    <w:rsid w:val="00904143"/>
    <w:rsid w:val="00915849"/>
    <w:rsid w:val="009310F4"/>
    <w:rsid w:val="00941F3F"/>
    <w:rsid w:val="009518CE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E2DF5"/>
    <w:rsid w:val="009F42B5"/>
    <w:rsid w:val="00A0751A"/>
    <w:rsid w:val="00A34945"/>
    <w:rsid w:val="00A43CA8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9524D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02750"/>
    <w:rsid w:val="00C32108"/>
    <w:rsid w:val="00C336C4"/>
    <w:rsid w:val="00C46EA6"/>
    <w:rsid w:val="00C53C71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D5BFF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A3612"/>
    <w:rsid w:val="00DB5710"/>
    <w:rsid w:val="00E07F53"/>
    <w:rsid w:val="00E172C0"/>
    <w:rsid w:val="00E20406"/>
    <w:rsid w:val="00E21C83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168D"/>
    <w:rsid w:val="00F82BF8"/>
    <w:rsid w:val="00F8798C"/>
    <w:rsid w:val="00F9131B"/>
    <w:rsid w:val="00FB1972"/>
    <w:rsid w:val="00FB2EF1"/>
    <w:rsid w:val="00FC1FEC"/>
    <w:rsid w:val="00FD10F8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F42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Без интервала4"/>
    <w:rsid w:val="00F816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51"/>
    <w:locked/>
    <w:rsid w:val="00463ADC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0"/>
    <w:rsid w:val="00463ADC"/>
    <w:pPr>
      <w:widowControl/>
      <w:shd w:val="clear" w:color="auto" w:fill="FFFFFF"/>
      <w:autoSpaceDE/>
      <w:autoSpaceDN/>
      <w:adjustRightInd/>
      <w:spacing w:before="240" w:line="320" w:lineRule="exact"/>
      <w:ind w:hanging="10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117</cp:revision>
  <cp:lastPrinted>2024-08-15T09:52:00Z</cp:lastPrinted>
  <dcterms:created xsi:type="dcterms:W3CDTF">2020-01-24T11:05:00Z</dcterms:created>
  <dcterms:modified xsi:type="dcterms:W3CDTF">2024-08-15T09:54:00Z</dcterms:modified>
</cp:coreProperties>
</file>