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5F" w:rsidRDefault="00F8765F" w:rsidP="00F8765F">
      <w:pPr>
        <w:spacing w:after="0" w:line="240" w:lineRule="auto"/>
        <w:ind w:firstLine="851"/>
        <w:jc w:val="center"/>
        <w:rPr>
          <w:rFonts w:ascii="Times New Roman" w:hAnsi="Times New Roman" w:cs="Times New Roman"/>
          <w:sz w:val="28"/>
          <w:szCs w:val="28"/>
        </w:rPr>
      </w:pPr>
      <w:r>
        <w:rPr>
          <w:rFonts w:ascii="Times New Roman" w:eastAsia="Times New Roman" w:hAnsi="Times New Roman" w:cs="Times New Roman"/>
          <w:bCs/>
          <w:color w:val="052635"/>
          <w:sz w:val="28"/>
          <w:szCs w:val="28"/>
          <w:lang w:eastAsia="ru-RU"/>
        </w:rPr>
        <w:t>Ц</w:t>
      </w:r>
      <w:r>
        <w:rPr>
          <w:rFonts w:ascii="Times New Roman" w:hAnsi="Times New Roman" w:cs="Times New Roman"/>
          <w:sz w:val="28"/>
          <w:szCs w:val="28"/>
        </w:rPr>
        <w:t xml:space="preserve">ифровой мир: </w:t>
      </w:r>
      <w:proofErr w:type="gramStart"/>
      <w:r>
        <w:rPr>
          <w:rFonts w:ascii="Times New Roman" w:hAnsi="Times New Roman" w:cs="Times New Roman"/>
          <w:sz w:val="28"/>
          <w:szCs w:val="28"/>
        </w:rPr>
        <w:t>надежные</w:t>
      </w:r>
      <w:proofErr w:type="gramEnd"/>
      <w:r>
        <w:rPr>
          <w:rFonts w:ascii="Times New Roman" w:hAnsi="Times New Roman" w:cs="Times New Roman"/>
          <w:sz w:val="28"/>
          <w:szCs w:val="28"/>
        </w:rPr>
        <w:t xml:space="preserve"> смарт-устройства</w:t>
      </w:r>
    </w:p>
    <w:p w:rsidR="00F8765F" w:rsidRDefault="00F8765F" w:rsidP="00F8765F">
      <w:pPr>
        <w:spacing w:after="0" w:line="240" w:lineRule="auto"/>
        <w:ind w:firstLine="851"/>
        <w:jc w:val="center"/>
        <w:rPr>
          <w:rFonts w:ascii="Times New Roman" w:eastAsia="Times New Roman" w:hAnsi="Times New Roman" w:cs="Times New Roman"/>
          <w:sz w:val="24"/>
          <w:szCs w:val="24"/>
          <w:lang w:eastAsia="ru-RU"/>
        </w:rPr>
      </w:pPr>
    </w:p>
    <w:p w:rsidR="00F8765F" w:rsidRDefault="00F8765F" w:rsidP="00F8765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15 марта отмечается Всемирный день защиты прав потребителей. Особенностью этого праздника является то, что он каждый год проводится под определенным девизом. Международная Федерация потребительских организаций выбирает направление, по которому будет вестись основная работа организации в текущем году. </w:t>
      </w:r>
    </w:p>
    <w:p w:rsidR="00F8765F" w:rsidRDefault="00F8765F" w:rsidP="00F8765F">
      <w:pPr>
        <w:spacing w:after="0" w:line="240" w:lineRule="auto"/>
        <w:ind w:firstLine="851"/>
        <w:jc w:val="both"/>
        <w:rPr>
          <w:rFonts w:ascii="Times New Roman" w:eastAsia="Times New Roman" w:hAnsi="Times New Roman" w:cs="Times New Roman"/>
          <w:bCs/>
          <w:color w:val="052635"/>
          <w:sz w:val="24"/>
          <w:szCs w:val="24"/>
          <w:lang w:eastAsia="ru-RU"/>
        </w:rPr>
      </w:pPr>
      <w:r>
        <w:rPr>
          <w:rFonts w:ascii="Times New Roman" w:eastAsia="Times New Roman" w:hAnsi="Times New Roman" w:cs="Times New Roman"/>
          <w:sz w:val="24"/>
          <w:szCs w:val="24"/>
          <w:lang w:eastAsia="ru-RU"/>
        </w:rPr>
        <w:t xml:space="preserve">Всемирный день защиты прав потребителей в 2019 году проходит под девизом </w:t>
      </w:r>
      <w:r>
        <w:rPr>
          <w:rFonts w:ascii="Times New Roman" w:eastAsia="Times New Roman" w:hAnsi="Times New Roman" w:cs="Times New Roman"/>
          <w:bCs/>
          <w:color w:val="052635"/>
          <w:sz w:val="24"/>
          <w:szCs w:val="24"/>
          <w:lang w:eastAsia="ru-RU"/>
        </w:rPr>
        <w:t>«</w:t>
      </w:r>
      <w:r>
        <w:rPr>
          <w:rFonts w:ascii="Times New Roman" w:eastAsia="Times New Roman" w:hAnsi="Times New Roman" w:cs="Times New Roman"/>
          <w:bCs/>
          <w:color w:val="052635"/>
          <w:sz w:val="24"/>
          <w:szCs w:val="24"/>
          <w:lang w:val="en-US" w:eastAsia="ru-RU"/>
        </w:rPr>
        <w:t>Trusted</w:t>
      </w:r>
      <w:r w:rsidRPr="00F8765F">
        <w:rPr>
          <w:rFonts w:ascii="Times New Roman" w:eastAsia="Times New Roman" w:hAnsi="Times New Roman" w:cs="Times New Roman"/>
          <w:bCs/>
          <w:color w:val="052635"/>
          <w:sz w:val="24"/>
          <w:szCs w:val="24"/>
          <w:lang w:eastAsia="ru-RU"/>
        </w:rPr>
        <w:t xml:space="preserve"> </w:t>
      </w:r>
      <w:r>
        <w:rPr>
          <w:rFonts w:ascii="Times New Roman" w:eastAsia="Times New Roman" w:hAnsi="Times New Roman" w:cs="Times New Roman"/>
          <w:bCs/>
          <w:color w:val="052635"/>
          <w:sz w:val="24"/>
          <w:szCs w:val="24"/>
          <w:lang w:val="en-US" w:eastAsia="ru-RU"/>
        </w:rPr>
        <w:t>Smart</w:t>
      </w:r>
      <w:r w:rsidRPr="00F8765F">
        <w:rPr>
          <w:rFonts w:ascii="Times New Roman" w:eastAsia="Times New Roman" w:hAnsi="Times New Roman" w:cs="Times New Roman"/>
          <w:bCs/>
          <w:color w:val="052635"/>
          <w:sz w:val="24"/>
          <w:szCs w:val="24"/>
          <w:lang w:eastAsia="ru-RU"/>
        </w:rPr>
        <w:t xml:space="preserve"> </w:t>
      </w:r>
      <w:r>
        <w:rPr>
          <w:rFonts w:ascii="Times New Roman" w:eastAsia="Times New Roman" w:hAnsi="Times New Roman" w:cs="Times New Roman"/>
          <w:bCs/>
          <w:color w:val="052635"/>
          <w:sz w:val="24"/>
          <w:szCs w:val="24"/>
          <w:lang w:val="en-US" w:eastAsia="ru-RU"/>
        </w:rPr>
        <w:t>Products</w:t>
      </w:r>
      <w:r>
        <w:rPr>
          <w:rFonts w:ascii="Times New Roman" w:eastAsia="Times New Roman" w:hAnsi="Times New Roman" w:cs="Times New Roman"/>
          <w:bCs/>
          <w:color w:val="052635"/>
          <w:sz w:val="24"/>
          <w:szCs w:val="24"/>
          <w:lang w:eastAsia="ru-RU"/>
        </w:rPr>
        <w:t>»,  что означает «Ц</w:t>
      </w:r>
      <w:r>
        <w:rPr>
          <w:rFonts w:ascii="Times New Roman" w:hAnsi="Times New Roman" w:cs="Times New Roman"/>
          <w:sz w:val="24"/>
          <w:szCs w:val="24"/>
        </w:rPr>
        <w:t>ифровой мир: надежные смарт-устройства</w:t>
      </w:r>
      <w:r>
        <w:rPr>
          <w:rFonts w:ascii="Times New Roman" w:eastAsia="Times New Roman" w:hAnsi="Times New Roman" w:cs="Times New Roman"/>
          <w:bCs/>
          <w:color w:val="052635"/>
          <w:sz w:val="24"/>
          <w:szCs w:val="24"/>
          <w:lang w:eastAsia="ru-RU"/>
        </w:rPr>
        <w:t>».</w:t>
      </w:r>
    </w:p>
    <w:p w:rsidR="00F8765F" w:rsidRDefault="00F8765F" w:rsidP="00F8765F">
      <w:pPr>
        <w:spacing w:after="0" w:line="240" w:lineRule="auto"/>
        <w:ind w:firstLine="851"/>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Смарт-устройства отличаются тем, что имеют функции подключения к сети Интернет и непосредственно получают, собирают и отправляют самые различные данные о потребителях и потребительском поведении. В мире в настоящее время количество смарт-устройств превышает число людей.</w:t>
      </w:r>
    </w:p>
    <w:p w:rsidR="00F8765F" w:rsidRDefault="00F8765F" w:rsidP="00F8765F">
      <w:pPr>
        <w:spacing w:after="0" w:line="240" w:lineRule="auto"/>
        <w:ind w:firstLine="851"/>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Смарт-устройства становятся повседневной реальностью для потребителей во всем мире. Это знаменует изменение процесса взаимодействия людей с «умной» электроникой.</w:t>
      </w:r>
    </w:p>
    <w:p w:rsidR="00F8765F" w:rsidRDefault="00F8765F" w:rsidP="00F8765F">
      <w:pPr>
        <w:spacing w:after="0" w:line="240" w:lineRule="auto"/>
        <w:ind w:firstLine="851"/>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Появление «умных» технологий дает много возможностей для потребителей, но существуют серьезные причины для беспокойства: отсутствие безопасности или обнаружение всевозможных сетевых уязвимостей, нарушение конфиденциальности личных данных, а также отсутствие ясности в отношении того, кто ответственен при возникновении убытков.</w:t>
      </w:r>
    </w:p>
    <w:p w:rsidR="00F8765F" w:rsidRDefault="00F8765F" w:rsidP="00F8765F">
      <w:pPr>
        <w:spacing w:after="0" w:line="240" w:lineRule="auto"/>
        <w:ind w:firstLine="851"/>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Главным трендом роста потребительского рынка становится </w:t>
      </w:r>
      <w:proofErr w:type="spellStart"/>
      <w:r>
        <w:rPr>
          <w:rFonts w:ascii="Times New Roman" w:eastAsia="Times New Roman" w:hAnsi="Times New Roman" w:cs="Times New Roman"/>
          <w:color w:val="052635"/>
          <w:sz w:val="24"/>
          <w:szCs w:val="24"/>
          <w:lang w:eastAsia="ru-RU"/>
        </w:rPr>
        <w:t>цифровизация</w:t>
      </w:r>
      <w:proofErr w:type="spellEnd"/>
      <w:r>
        <w:rPr>
          <w:rFonts w:ascii="Times New Roman" w:eastAsia="Times New Roman" w:hAnsi="Times New Roman" w:cs="Times New Roman"/>
          <w:color w:val="052635"/>
          <w:sz w:val="24"/>
          <w:szCs w:val="24"/>
          <w:lang w:eastAsia="ru-RU"/>
        </w:rPr>
        <w:t xml:space="preserve"> общества, появление культуры оплаты услуг и товаров онлайн, активное использование новых технологий распознавания лиц и отпечатков пальцев, </w:t>
      </w:r>
      <w:proofErr w:type="spellStart"/>
      <w:r>
        <w:rPr>
          <w:rFonts w:ascii="Times New Roman" w:eastAsia="Times New Roman" w:hAnsi="Times New Roman" w:cs="Times New Roman"/>
          <w:color w:val="052635"/>
          <w:sz w:val="24"/>
          <w:szCs w:val="24"/>
          <w:lang w:eastAsia="ru-RU"/>
        </w:rPr>
        <w:t>геолокационных</w:t>
      </w:r>
      <w:proofErr w:type="spellEnd"/>
      <w:r>
        <w:rPr>
          <w:rFonts w:ascii="Times New Roman" w:eastAsia="Times New Roman" w:hAnsi="Times New Roman" w:cs="Times New Roman"/>
          <w:color w:val="052635"/>
          <w:sz w:val="24"/>
          <w:szCs w:val="24"/>
          <w:lang w:eastAsia="ru-RU"/>
        </w:rPr>
        <w:t xml:space="preserve"> и облачных сервисов, связанных между собой цифровых продуктов и смарт-устройств.</w:t>
      </w:r>
    </w:p>
    <w:p w:rsidR="00F8765F" w:rsidRDefault="00F8765F" w:rsidP="00F8765F">
      <w:pPr>
        <w:spacing w:after="0" w:line="240" w:lineRule="auto"/>
        <w:ind w:firstLine="851"/>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Цифровые технологии сегодня изменили характер многих услуг и продуктов, так как встроенное программное обеспечение содержится во все возрастающем количестве потребительских товаров.</w:t>
      </w:r>
    </w:p>
    <w:p w:rsidR="00F8765F" w:rsidRDefault="00F8765F" w:rsidP="00F8765F">
      <w:pPr>
        <w:spacing w:after="0" w:line="240" w:lineRule="auto"/>
        <w:ind w:firstLine="851"/>
        <w:jc w:val="both"/>
        <w:rPr>
          <w:rFonts w:ascii="Times New Roman" w:eastAsia="Times New Roman" w:hAnsi="Times New Roman" w:cs="Times New Roman"/>
          <w:color w:val="052635"/>
          <w:sz w:val="24"/>
          <w:szCs w:val="24"/>
          <w:lang w:eastAsia="ru-RU"/>
        </w:rPr>
      </w:pPr>
      <w:r>
        <w:rPr>
          <w:rFonts w:ascii="Times New Roman" w:hAnsi="Times New Roman" w:cs="Times New Roman"/>
          <w:sz w:val="24"/>
          <w:szCs w:val="24"/>
        </w:rPr>
        <w:t xml:space="preserve">С целью развития потребительского рынка, совершенствования механизма взаимодействия между продавцом и потребителем, в Администрации Кизнерского района ведется работа по защите прав потребителей. </w:t>
      </w:r>
    </w:p>
    <w:p w:rsidR="00F8765F" w:rsidRDefault="00F8765F" w:rsidP="00F8765F">
      <w:pPr>
        <w:autoSpaceDE w:val="0"/>
        <w:autoSpaceDN w:val="0"/>
        <w:adjustRightInd w:val="0"/>
        <w:spacing w:after="0" w:line="240" w:lineRule="auto"/>
        <w:ind w:firstLine="851"/>
        <w:jc w:val="both"/>
        <w:outlineLvl w:val="1"/>
        <w:rPr>
          <w:rFonts w:ascii="Times New Roman" w:hAnsi="Times New Roman" w:cs="Times New Roman"/>
          <w:sz w:val="24"/>
          <w:szCs w:val="24"/>
        </w:rPr>
      </w:pPr>
      <w:r>
        <w:rPr>
          <w:rFonts w:ascii="Times New Roman" w:hAnsi="Times New Roman" w:cs="Times New Roman"/>
          <w:sz w:val="24"/>
          <w:szCs w:val="24"/>
        </w:rPr>
        <w:t>В 2018 году за защитой своих прав обратилось 45 потребителей. Из всех обращений, 92 % направлены на отношения, возникшие в сфере торговли, 4 % - в сфере оказания бытовых услуг, 2 % -  в сфере услуг связи, 2 % - прочие. Оказана консультационная помощь в оформлении 4 исковых заявлений в суд.</w:t>
      </w:r>
    </w:p>
    <w:p w:rsidR="00F8765F" w:rsidRDefault="00F8765F" w:rsidP="00F8765F">
      <w:pPr>
        <w:spacing w:after="0" w:line="240" w:lineRule="auto"/>
        <w:ind w:right="-5" w:firstLine="851"/>
        <w:jc w:val="both"/>
        <w:rPr>
          <w:rFonts w:ascii="Times New Roman" w:hAnsi="Times New Roman" w:cs="Times New Roman"/>
          <w:sz w:val="24"/>
          <w:szCs w:val="24"/>
        </w:rPr>
      </w:pPr>
      <w:r>
        <w:rPr>
          <w:rFonts w:ascii="Times New Roman" w:hAnsi="Times New Roman" w:cs="Times New Roman"/>
          <w:sz w:val="24"/>
          <w:szCs w:val="24"/>
        </w:rPr>
        <w:t>Основными нарушениями норм Закона РФ «О защите прав потребителей» является нарушение продавцами статьи 18 Закона. Продавцы зачастую вводят покупателя в заблуждение в отношении его  законных прав,  отказывая в расторжении договора и замены товара. Потребителю, из всех его законных прав, в большинстве случаев предлагается только ремонт товара. Ремонт часто сопровождается нарушением сроков выполнения гарантийных работ.  Допускаются нарушения, связанные с непредставлением на период ремонта аналогичного товара, идентичного по функциональному назначению и классу.</w:t>
      </w:r>
    </w:p>
    <w:p w:rsidR="00F8765F" w:rsidRDefault="00F8765F" w:rsidP="00F876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Основная часть обращений связана с качеством сложной бытовой техники, представлением недостоверной информации, что затрудняет покупателю сделать правильный выбор. В договорах на оказание услуг и поставки предварительно оплаченного товара, зачастую не указывается дата окончания работ и поставки товара. </w:t>
      </w:r>
    </w:p>
    <w:p w:rsidR="00F8765F" w:rsidRDefault="00F8765F" w:rsidP="00F8765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защиты прав потребителей оказывается консультационная помощь,  проводится разъяснительная и информационная работа. Большая помощь в положительном разрешении жалоб потребителей на приобретение товаров, работ, услуг ненадлежащего качества, а также опасных для жизни, здоровья, имущества потребителей и окружающей среды, оказывается ТОУ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УР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ожге</w:t>
      </w:r>
      <w:proofErr w:type="spellEnd"/>
      <w:r>
        <w:rPr>
          <w:rFonts w:ascii="Times New Roman" w:hAnsi="Times New Roman" w:cs="Times New Roman"/>
          <w:sz w:val="24"/>
          <w:szCs w:val="24"/>
        </w:rPr>
        <w:t>, осуществляющим контроль за качеством и безопасностью товаров, работ, услуг.</w:t>
      </w:r>
    </w:p>
    <w:p w:rsidR="00F8765F" w:rsidRDefault="00F8765F" w:rsidP="00F876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Всех жителей Кизнерского района поздравляю с Всемирным днем защиты прав потребителей и желаю удачных покупок!</w:t>
      </w:r>
      <w:bookmarkStart w:id="0" w:name="_GoBack"/>
      <w:bookmarkEnd w:id="0"/>
    </w:p>
    <w:sectPr w:rsidR="00F8765F" w:rsidSect="00663EBB">
      <w:pgSz w:w="11906" w:h="16838"/>
      <w:pgMar w:top="993"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A6"/>
    <w:rsid w:val="002125B5"/>
    <w:rsid w:val="00223CBB"/>
    <w:rsid w:val="0028738D"/>
    <w:rsid w:val="002B58DC"/>
    <w:rsid w:val="002B769C"/>
    <w:rsid w:val="003413AA"/>
    <w:rsid w:val="003531F7"/>
    <w:rsid w:val="003642C8"/>
    <w:rsid w:val="003D7433"/>
    <w:rsid w:val="00417CDB"/>
    <w:rsid w:val="00433FB9"/>
    <w:rsid w:val="00442391"/>
    <w:rsid w:val="00466D48"/>
    <w:rsid w:val="00597274"/>
    <w:rsid w:val="006011A6"/>
    <w:rsid w:val="00620D66"/>
    <w:rsid w:val="00663EBB"/>
    <w:rsid w:val="00705944"/>
    <w:rsid w:val="007D2655"/>
    <w:rsid w:val="007F6AD3"/>
    <w:rsid w:val="00841828"/>
    <w:rsid w:val="008842D5"/>
    <w:rsid w:val="0092138F"/>
    <w:rsid w:val="00A34282"/>
    <w:rsid w:val="00BD7B2F"/>
    <w:rsid w:val="00CA189D"/>
    <w:rsid w:val="00D34BA7"/>
    <w:rsid w:val="00DA41CB"/>
    <w:rsid w:val="00DB2022"/>
    <w:rsid w:val="00DB71BF"/>
    <w:rsid w:val="00E17EE1"/>
    <w:rsid w:val="00E325A6"/>
    <w:rsid w:val="00E54A07"/>
    <w:rsid w:val="00E8004E"/>
    <w:rsid w:val="00EF4477"/>
    <w:rsid w:val="00F30D32"/>
    <w:rsid w:val="00F8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5F"/>
  </w:style>
  <w:style w:type="paragraph" w:styleId="2">
    <w:name w:val="heading 2"/>
    <w:basedOn w:val="a"/>
    <w:next w:val="a"/>
    <w:link w:val="20"/>
    <w:uiPriority w:val="9"/>
    <w:semiHidden/>
    <w:unhideWhenUsed/>
    <w:qFormat/>
    <w:rsid w:val="00364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2C8"/>
    <w:rPr>
      <w:color w:val="0000FF"/>
      <w:u w:val="single"/>
    </w:rPr>
  </w:style>
  <w:style w:type="character" w:customStyle="1" w:styleId="20">
    <w:name w:val="Заголовок 2 Знак"/>
    <w:basedOn w:val="a0"/>
    <w:link w:val="2"/>
    <w:uiPriority w:val="9"/>
    <w:semiHidden/>
    <w:rsid w:val="003642C8"/>
    <w:rPr>
      <w:rFonts w:asciiTheme="majorHAnsi" w:eastAsiaTheme="majorEastAsia" w:hAnsiTheme="majorHAnsi" w:cstheme="majorBidi"/>
      <w:b/>
      <w:bCs/>
      <w:color w:val="4F81BD" w:themeColor="accent1"/>
      <w:sz w:val="26"/>
      <w:szCs w:val="26"/>
    </w:rPr>
  </w:style>
  <w:style w:type="paragraph" w:styleId="a4">
    <w:name w:val="Normal (Web)"/>
    <w:basedOn w:val="a"/>
    <w:unhideWhenUsed/>
    <w:rsid w:val="00D34BA7"/>
    <w:pPr>
      <w:spacing w:before="100" w:beforeAutospacing="1"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5F"/>
  </w:style>
  <w:style w:type="paragraph" w:styleId="2">
    <w:name w:val="heading 2"/>
    <w:basedOn w:val="a"/>
    <w:next w:val="a"/>
    <w:link w:val="20"/>
    <w:uiPriority w:val="9"/>
    <w:semiHidden/>
    <w:unhideWhenUsed/>
    <w:qFormat/>
    <w:rsid w:val="00364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2C8"/>
    <w:rPr>
      <w:color w:val="0000FF"/>
      <w:u w:val="single"/>
    </w:rPr>
  </w:style>
  <w:style w:type="character" w:customStyle="1" w:styleId="20">
    <w:name w:val="Заголовок 2 Знак"/>
    <w:basedOn w:val="a0"/>
    <w:link w:val="2"/>
    <w:uiPriority w:val="9"/>
    <w:semiHidden/>
    <w:rsid w:val="003642C8"/>
    <w:rPr>
      <w:rFonts w:asciiTheme="majorHAnsi" w:eastAsiaTheme="majorEastAsia" w:hAnsiTheme="majorHAnsi" w:cstheme="majorBidi"/>
      <w:b/>
      <w:bCs/>
      <w:color w:val="4F81BD" w:themeColor="accent1"/>
      <w:sz w:val="26"/>
      <w:szCs w:val="26"/>
    </w:rPr>
  </w:style>
  <w:style w:type="paragraph" w:styleId="a4">
    <w:name w:val="Normal (Web)"/>
    <w:basedOn w:val="a"/>
    <w:unhideWhenUsed/>
    <w:rsid w:val="00D34BA7"/>
    <w:pPr>
      <w:spacing w:before="100" w:beforeAutospacing="1"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3854">
      <w:bodyDiv w:val="1"/>
      <w:marLeft w:val="0"/>
      <w:marRight w:val="0"/>
      <w:marTop w:val="0"/>
      <w:marBottom w:val="0"/>
      <w:divBdr>
        <w:top w:val="none" w:sz="0" w:space="0" w:color="auto"/>
        <w:left w:val="none" w:sz="0" w:space="0" w:color="auto"/>
        <w:bottom w:val="none" w:sz="0" w:space="0" w:color="auto"/>
        <w:right w:val="none" w:sz="0" w:space="0" w:color="auto"/>
      </w:divBdr>
    </w:div>
    <w:div w:id="484973202">
      <w:bodyDiv w:val="1"/>
      <w:marLeft w:val="0"/>
      <w:marRight w:val="0"/>
      <w:marTop w:val="0"/>
      <w:marBottom w:val="0"/>
      <w:divBdr>
        <w:top w:val="none" w:sz="0" w:space="0" w:color="auto"/>
        <w:left w:val="none" w:sz="0" w:space="0" w:color="auto"/>
        <w:bottom w:val="none" w:sz="0" w:space="0" w:color="auto"/>
        <w:right w:val="none" w:sz="0" w:space="0" w:color="auto"/>
      </w:divBdr>
    </w:div>
    <w:div w:id="7097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Плотникова</dc:creator>
  <cp:keywords/>
  <dc:description/>
  <cp:lastModifiedBy>Плотникова</cp:lastModifiedBy>
  <cp:revision>223</cp:revision>
  <cp:lastPrinted>2018-03-13T07:19:00Z</cp:lastPrinted>
  <dcterms:created xsi:type="dcterms:W3CDTF">2014-03-11T04:14:00Z</dcterms:created>
  <dcterms:modified xsi:type="dcterms:W3CDTF">2019-03-14T05:15:00Z</dcterms:modified>
</cp:coreProperties>
</file>