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8E0" w:rsidRPr="00BF60D8" w:rsidRDefault="007B08E0" w:rsidP="00BF60D8">
      <w:pPr>
        <w:widowControl w:val="0"/>
        <w:spacing w:after="0" w:line="240" w:lineRule="auto"/>
        <w:ind w:firstLine="567"/>
        <w:jc w:val="center"/>
        <w:rPr>
          <w:rFonts w:ascii="Times New Roman" w:hAnsi="Times New Roman" w:cs="Times New Roman"/>
          <w:b/>
          <w:bCs/>
          <w:sz w:val="26"/>
          <w:szCs w:val="26"/>
        </w:rPr>
      </w:pPr>
      <w:r w:rsidRPr="00BF60D8">
        <w:rPr>
          <w:rFonts w:ascii="Times New Roman" w:hAnsi="Times New Roman" w:cs="Times New Roman"/>
          <w:b/>
          <w:bCs/>
          <w:sz w:val="26"/>
          <w:szCs w:val="26"/>
          <w:lang w:val="en-US"/>
        </w:rPr>
        <w:t>II</w:t>
      </w:r>
      <w:r w:rsidRPr="00BF60D8">
        <w:rPr>
          <w:rFonts w:ascii="Times New Roman" w:hAnsi="Times New Roman" w:cs="Times New Roman"/>
          <w:b/>
          <w:bCs/>
          <w:sz w:val="26"/>
          <w:szCs w:val="26"/>
        </w:rPr>
        <w:t xml:space="preserve">. Текстовая часть </w:t>
      </w:r>
    </w:p>
    <w:p w:rsidR="007B08E0" w:rsidRPr="00BF60D8" w:rsidRDefault="007B08E0" w:rsidP="00BF60D8">
      <w:pPr>
        <w:widowControl w:val="0"/>
        <w:spacing w:after="0" w:line="240" w:lineRule="auto"/>
        <w:ind w:firstLine="567"/>
        <w:jc w:val="center"/>
        <w:rPr>
          <w:rFonts w:ascii="Times New Roman" w:hAnsi="Times New Roman" w:cs="Times New Roman"/>
          <w:b/>
          <w:bCs/>
          <w:sz w:val="26"/>
          <w:szCs w:val="26"/>
        </w:rPr>
      </w:pPr>
      <w:r w:rsidRPr="00BF60D8">
        <w:rPr>
          <w:rFonts w:ascii="Times New Roman" w:hAnsi="Times New Roman" w:cs="Times New Roman"/>
          <w:b/>
          <w:bCs/>
          <w:sz w:val="26"/>
          <w:szCs w:val="26"/>
          <w:lang w:val="en-US"/>
        </w:rPr>
        <w:t>I</w:t>
      </w:r>
      <w:r w:rsidRPr="00BF60D8">
        <w:rPr>
          <w:rFonts w:ascii="Times New Roman" w:hAnsi="Times New Roman" w:cs="Times New Roman"/>
          <w:b/>
          <w:bCs/>
          <w:sz w:val="26"/>
          <w:szCs w:val="26"/>
        </w:rPr>
        <w:t>. Общая характеристика МО «Кизнерский район»</w:t>
      </w:r>
    </w:p>
    <w:p w:rsidR="007B08E0" w:rsidRPr="00BF60D8" w:rsidRDefault="007B08E0" w:rsidP="00BF60D8">
      <w:pPr>
        <w:widowControl w:val="0"/>
        <w:spacing w:after="0" w:line="240" w:lineRule="auto"/>
        <w:ind w:firstLine="567"/>
        <w:jc w:val="both"/>
        <w:rPr>
          <w:rFonts w:ascii="Times New Roman" w:hAnsi="Times New Roman" w:cs="Times New Roman"/>
          <w:sz w:val="26"/>
          <w:szCs w:val="26"/>
        </w:rPr>
      </w:pPr>
      <w:r w:rsidRPr="00BF60D8">
        <w:rPr>
          <w:rFonts w:ascii="Times New Roman" w:hAnsi="Times New Roman" w:cs="Times New Roman"/>
          <w:sz w:val="26"/>
          <w:szCs w:val="26"/>
        </w:rPr>
        <w:t xml:space="preserve">Кизнерский район Удмуртской Республики расположенный в юго-западной части Республики в </w:t>
      </w:r>
      <w:smartTag w:uri="urn:schemas-microsoft-com:office:smarttags" w:element="metricconverter">
        <w:smartTagPr>
          <w:attr w:name="ProductID" w:val="175 километрах"/>
        </w:smartTagPr>
        <w:r w:rsidRPr="00BF60D8">
          <w:rPr>
            <w:rFonts w:ascii="Times New Roman" w:hAnsi="Times New Roman" w:cs="Times New Roman"/>
            <w:sz w:val="26"/>
            <w:szCs w:val="26"/>
          </w:rPr>
          <w:t>175 километрах</w:t>
        </w:r>
      </w:smartTag>
      <w:r w:rsidRPr="00BF60D8">
        <w:rPr>
          <w:rFonts w:ascii="Times New Roman" w:hAnsi="Times New Roman" w:cs="Times New Roman"/>
          <w:sz w:val="26"/>
          <w:szCs w:val="26"/>
        </w:rPr>
        <w:t xml:space="preserve"> от города Ижевска, граничит с Вавожским, Можгинским, Граховским районами,  с Кировской областью, Республикой Татарстан образован 24 января 1939 года. </w:t>
      </w:r>
    </w:p>
    <w:p w:rsidR="007B08E0" w:rsidRPr="00BF60D8" w:rsidRDefault="007B08E0" w:rsidP="00BF60D8">
      <w:pPr>
        <w:widowControl w:val="0"/>
        <w:spacing w:after="0" w:line="240" w:lineRule="auto"/>
        <w:ind w:firstLine="567"/>
        <w:jc w:val="both"/>
        <w:rPr>
          <w:rFonts w:ascii="Times New Roman" w:hAnsi="Times New Roman" w:cs="Times New Roman"/>
          <w:b/>
          <w:sz w:val="26"/>
          <w:szCs w:val="26"/>
        </w:rPr>
      </w:pPr>
      <w:r w:rsidRPr="00BF60D8">
        <w:rPr>
          <w:rFonts w:ascii="Times New Roman" w:hAnsi="Times New Roman" w:cs="Times New Roman"/>
          <w:bCs/>
          <w:sz w:val="26"/>
          <w:szCs w:val="26"/>
        </w:rPr>
        <w:t>Общая площадь территории</w:t>
      </w:r>
      <w:r w:rsidRPr="00BF60D8">
        <w:rPr>
          <w:rFonts w:ascii="Times New Roman" w:hAnsi="Times New Roman" w:cs="Times New Roman"/>
          <w:sz w:val="26"/>
          <w:szCs w:val="26"/>
        </w:rPr>
        <w:t xml:space="preserve"> составляет 2,1 тыс.кв. км, 2/3 территории района занимают смешанные леса. </w:t>
      </w:r>
    </w:p>
    <w:p w:rsidR="007B08E0" w:rsidRPr="00BF60D8" w:rsidRDefault="007B08E0" w:rsidP="00BF60D8">
      <w:pPr>
        <w:widowControl w:val="0"/>
        <w:spacing w:after="0" w:line="240" w:lineRule="auto"/>
        <w:ind w:firstLine="567"/>
        <w:jc w:val="both"/>
        <w:rPr>
          <w:rFonts w:ascii="Times New Roman" w:hAnsi="Times New Roman" w:cs="Times New Roman"/>
          <w:sz w:val="26"/>
          <w:szCs w:val="26"/>
        </w:rPr>
      </w:pPr>
      <w:r w:rsidRPr="00BF60D8">
        <w:rPr>
          <w:rFonts w:ascii="Times New Roman" w:hAnsi="Times New Roman" w:cs="Times New Roman"/>
          <w:sz w:val="26"/>
          <w:szCs w:val="26"/>
        </w:rPr>
        <w:t>По статистическим данным численность населения Кизнерского района на 01.01.2018 г. составляет 18393 человека, в том числе 9346 человек проживает в районном центре поселке Кизнер.</w:t>
      </w:r>
    </w:p>
    <w:p w:rsidR="007B08E0" w:rsidRPr="00BF60D8" w:rsidRDefault="007B08E0" w:rsidP="00BF60D8">
      <w:pPr>
        <w:widowControl w:val="0"/>
        <w:spacing w:after="0" w:line="240" w:lineRule="auto"/>
        <w:ind w:firstLine="567"/>
        <w:jc w:val="both"/>
        <w:rPr>
          <w:rFonts w:ascii="Times New Roman" w:hAnsi="Times New Roman" w:cs="Times New Roman"/>
          <w:sz w:val="26"/>
          <w:szCs w:val="26"/>
        </w:rPr>
      </w:pPr>
      <w:r w:rsidRPr="00BF60D8">
        <w:rPr>
          <w:rFonts w:ascii="Times New Roman" w:hAnsi="Times New Roman" w:cs="Times New Roman"/>
          <w:sz w:val="26"/>
          <w:szCs w:val="26"/>
        </w:rPr>
        <w:t>На территории района образовано 14 муниципальных образований (поселений). В них входит 69 населенных пунктов, в 7 из которых население не проживает. Постановлением Госсовета УР №74-</w:t>
      </w:r>
      <w:r w:rsidRPr="00BF60D8">
        <w:rPr>
          <w:rFonts w:ascii="Times New Roman" w:hAnsi="Times New Roman" w:cs="Times New Roman"/>
          <w:sz w:val="26"/>
          <w:szCs w:val="26"/>
          <w:lang w:val="en-US"/>
        </w:rPr>
        <w:t>VI</w:t>
      </w:r>
      <w:r w:rsidRPr="00BF60D8">
        <w:rPr>
          <w:rFonts w:ascii="Times New Roman" w:hAnsi="Times New Roman" w:cs="Times New Roman"/>
          <w:sz w:val="26"/>
          <w:szCs w:val="26"/>
        </w:rPr>
        <w:t xml:space="preserve"> от 28.11.2017 года </w:t>
      </w:r>
      <w:proofErr w:type="gramStart"/>
      <w:r w:rsidRPr="00BF60D8">
        <w:rPr>
          <w:rFonts w:ascii="Times New Roman" w:hAnsi="Times New Roman" w:cs="Times New Roman"/>
          <w:sz w:val="26"/>
          <w:szCs w:val="26"/>
        </w:rPr>
        <w:t>упразднена</w:t>
      </w:r>
      <w:proofErr w:type="gramEnd"/>
      <w:r w:rsidRPr="00BF60D8">
        <w:rPr>
          <w:rFonts w:ascii="Times New Roman" w:hAnsi="Times New Roman" w:cs="Times New Roman"/>
          <w:sz w:val="26"/>
          <w:szCs w:val="26"/>
        </w:rPr>
        <w:t xml:space="preserve"> д. Старая Казанка Муркозь-Омгинского сельского поселения. </w:t>
      </w:r>
    </w:p>
    <w:p w:rsidR="007B08E0" w:rsidRPr="00BF60D8" w:rsidRDefault="007B08E0" w:rsidP="00BF60D8">
      <w:pPr>
        <w:widowControl w:val="0"/>
        <w:shd w:val="clear" w:color="auto" w:fill="FFFFFF"/>
        <w:spacing w:after="0" w:line="240" w:lineRule="auto"/>
        <w:ind w:right="29" w:firstLine="567"/>
        <w:jc w:val="both"/>
        <w:rPr>
          <w:rFonts w:ascii="Times New Roman" w:hAnsi="Times New Roman" w:cs="Times New Roman"/>
          <w:color w:val="000000"/>
          <w:spacing w:val="2"/>
          <w:sz w:val="26"/>
          <w:szCs w:val="26"/>
          <w:u w:val="single"/>
        </w:rPr>
      </w:pPr>
      <w:r w:rsidRPr="00BF60D8">
        <w:rPr>
          <w:rFonts w:ascii="Times New Roman" w:hAnsi="Times New Roman" w:cs="Times New Roman"/>
          <w:sz w:val="26"/>
          <w:szCs w:val="26"/>
        </w:rPr>
        <w:t xml:space="preserve">По территории района с востока на юго-запад проходит железная дорога Свердловск-Казань-Москва, протяженностью </w:t>
      </w:r>
      <w:smartTag w:uri="urn:schemas-microsoft-com:office:smarttags" w:element="metricconverter">
        <w:smartTagPr>
          <w:attr w:name="ProductID" w:val="40 км"/>
        </w:smartTagPr>
        <w:r w:rsidRPr="00BF60D8">
          <w:rPr>
            <w:rFonts w:ascii="Times New Roman" w:hAnsi="Times New Roman" w:cs="Times New Roman"/>
            <w:sz w:val="26"/>
            <w:szCs w:val="26"/>
          </w:rPr>
          <w:t>40 км</w:t>
        </w:r>
      </w:smartTag>
      <w:r w:rsidRPr="00BF60D8">
        <w:rPr>
          <w:rFonts w:ascii="Times New Roman" w:hAnsi="Times New Roman" w:cs="Times New Roman"/>
          <w:sz w:val="26"/>
          <w:szCs w:val="26"/>
        </w:rPr>
        <w:t>.</w:t>
      </w:r>
    </w:p>
    <w:p w:rsidR="007B08E0" w:rsidRPr="00BF60D8" w:rsidRDefault="007B08E0" w:rsidP="00BF60D8">
      <w:pPr>
        <w:widowControl w:val="0"/>
        <w:spacing w:after="0" w:line="240" w:lineRule="auto"/>
        <w:ind w:firstLine="567"/>
        <w:jc w:val="both"/>
        <w:rPr>
          <w:rFonts w:ascii="Times New Roman" w:hAnsi="Times New Roman" w:cs="Times New Roman"/>
          <w:sz w:val="26"/>
          <w:szCs w:val="26"/>
          <w:lang w:eastAsia="ar-SA"/>
        </w:rPr>
      </w:pPr>
      <w:proofErr w:type="spellStart"/>
      <w:r w:rsidRPr="00BF60D8">
        <w:rPr>
          <w:rFonts w:ascii="Times New Roman" w:hAnsi="Times New Roman" w:cs="Times New Roman"/>
          <w:bCs/>
          <w:sz w:val="26"/>
          <w:szCs w:val="26"/>
        </w:rPr>
        <w:t>Кизнеркий</w:t>
      </w:r>
      <w:proofErr w:type="spellEnd"/>
      <w:r w:rsidRPr="00BF60D8">
        <w:rPr>
          <w:rFonts w:ascii="Times New Roman" w:hAnsi="Times New Roman" w:cs="Times New Roman"/>
          <w:bCs/>
          <w:sz w:val="26"/>
          <w:szCs w:val="26"/>
        </w:rPr>
        <w:t xml:space="preserve"> район обслуживает Ижевский регион</w:t>
      </w:r>
      <w:r w:rsidRPr="00BF60D8">
        <w:rPr>
          <w:rFonts w:ascii="Times New Roman" w:hAnsi="Times New Roman" w:cs="Times New Roman"/>
          <w:color w:val="000000"/>
          <w:spacing w:val="2"/>
          <w:sz w:val="26"/>
          <w:szCs w:val="26"/>
        </w:rPr>
        <w:t xml:space="preserve"> Горьковской железной дороги – филиала ОАО «РЖД», в состав которого входит 3 железнодорожные станции района: Кизнер, </w:t>
      </w:r>
      <w:proofErr w:type="spellStart"/>
      <w:r w:rsidRPr="00BF60D8">
        <w:rPr>
          <w:rFonts w:ascii="Times New Roman" w:hAnsi="Times New Roman" w:cs="Times New Roman"/>
          <w:color w:val="000000"/>
          <w:spacing w:val="2"/>
          <w:sz w:val="26"/>
          <w:szCs w:val="26"/>
        </w:rPr>
        <w:t>Ягул</w:t>
      </w:r>
      <w:proofErr w:type="spellEnd"/>
      <w:r w:rsidRPr="00BF60D8">
        <w:rPr>
          <w:rFonts w:ascii="Times New Roman" w:hAnsi="Times New Roman" w:cs="Times New Roman"/>
          <w:color w:val="000000"/>
          <w:spacing w:val="2"/>
          <w:sz w:val="26"/>
          <w:szCs w:val="26"/>
        </w:rPr>
        <w:t xml:space="preserve">, </w:t>
      </w:r>
      <w:proofErr w:type="spellStart"/>
      <w:r w:rsidRPr="00BF60D8">
        <w:rPr>
          <w:rFonts w:ascii="Times New Roman" w:hAnsi="Times New Roman" w:cs="Times New Roman"/>
          <w:color w:val="000000"/>
          <w:spacing w:val="2"/>
          <w:sz w:val="26"/>
          <w:szCs w:val="26"/>
        </w:rPr>
        <w:t>Саркуз</w:t>
      </w:r>
      <w:proofErr w:type="spellEnd"/>
      <w:r w:rsidRPr="00BF60D8">
        <w:rPr>
          <w:rFonts w:ascii="Times New Roman" w:hAnsi="Times New Roman" w:cs="Times New Roman"/>
          <w:color w:val="000000"/>
          <w:spacing w:val="2"/>
          <w:sz w:val="26"/>
          <w:szCs w:val="26"/>
        </w:rPr>
        <w:t xml:space="preserve">. </w:t>
      </w:r>
      <w:r w:rsidRPr="00BF60D8">
        <w:rPr>
          <w:rFonts w:ascii="Times New Roman" w:hAnsi="Times New Roman" w:cs="Times New Roman"/>
          <w:sz w:val="26"/>
          <w:szCs w:val="26"/>
          <w:lang w:eastAsia="ar-SA"/>
        </w:rPr>
        <w:t>Основными транзитными направлениями являются двухпутные электрифицированные линии.</w:t>
      </w:r>
    </w:p>
    <w:p w:rsidR="007B08E0" w:rsidRPr="00BF60D8" w:rsidRDefault="007B08E0" w:rsidP="00BF60D8">
      <w:pPr>
        <w:widowControl w:val="0"/>
        <w:spacing w:after="0" w:line="240" w:lineRule="auto"/>
        <w:ind w:firstLine="567"/>
        <w:jc w:val="both"/>
        <w:rPr>
          <w:rFonts w:ascii="Times New Roman" w:hAnsi="Times New Roman" w:cs="Times New Roman"/>
          <w:sz w:val="26"/>
          <w:szCs w:val="26"/>
        </w:rPr>
      </w:pPr>
      <w:r w:rsidRPr="00BF60D8">
        <w:rPr>
          <w:rFonts w:ascii="Times New Roman" w:hAnsi="Times New Roman" w:cs="Times New Roman"/>
          <w:sz w:val="26"/>
          <w:szCs w:val="26"/>
        </w:rPr>
        <w:t>По территории района проходят магистральные газопроводы Пермь-Уренгой, Западная Сибирь-Центр и др.</w:t>
      </w:r>
    </w:p>
    <w:p w:rsidR="007B08E0" w:rsidRPr="00BF60D8" w:rsidRDefault="007B08E0" w:rsidP="00BF60D8">
      <w:pPr>
        <w:widowControl w:val="0"/>
        <w:tabs>
          <w:tab w:val="left" w:pos="3686"/>
        </w:tabs>
        <w:spacing w:after="0" w:line="240" w:lineRule="auto"/>
        <w:ind w:firstLine="567"/>
        <w:jc w:val="both"/>
        <w:rPr>
          <w:rFonts w:ascii="Times New Roman" w:hAnsi="Times New Roman" w:cs="Times New Roman"/>
          <w:sz w:val="26"/>
          <w:szCs w:val="26"/>
        </w:rPr>
      </w:pPr>
      <w:r w:rsidRPr="00BF60D8">
        <w:rPr>
          <w:rFonts w:ascii="Times New Roman" w:hAnsi="Times New Roman" w:cs="Times New Roman"/>
          <w:snapToGrid w:val="0"/>
          <w:color w:val="000000"/>
          <w:sz w:val="26"/>
          <w:szCs w:val="26"/>
        </w:rPr>
        <w:t>Услуги  связи в районе предоставляются следующими  операторами: ОАО «Ростелеком» филиал в УР МРУС г</w:t>
      </w:r>
      <w:proofErr w:type="gramStart"/>
      <w:r w:rsidRPr="00BF60D8">
        <w:rPr>
          <w:rFonts w:ascii="Times New Roman" w:hAnsi="Times New Roman" w:cs="Times New Roman"/>
          <w:snapToGrid w:val="0"/>
          <w:color w:val="000000"/>
          <w:sz w:val="26"/>
          <w:szCs w:val="26"/>
        </w:rPr>
        <w:t>.М</w:t>
      </w:r>
      <w:proofErr w:type="gramEnd"/>
      <w:r w:rsidRPr="00BF60D8">
        <w:rPr>
          <w:rFonts w:ascii="Times New Roman" w:hAnsi="Times New Roman" w:cs="Times New Roman"/>
          <w:snapToGrid w:val="0"/>
          <w:color w:val="000000"/>
          <w:sz w:val="26"/>
          <w:szCs w:val="26"/>
        </w:rPr>
        <w:t xml:space="preserve">ожга РУС п. Кизнер, МТС, Мегафон, Теле 2, Билайн, ГУП УР  «ТРК «Удмуртия», филиал ФГУП «Почта России». </w:t>
      </w:r>
    </w:p>
    <w:p w:rsidR="007B08E0" w:rsidRPr="00BF60D8" w:rsidRDefault="007B08E0" w:rsidP="00BF60D8">
      <w:pPr>
        <w:widowControl w:val="0"/>
        <w:spacing w:after="0" w:line="240" w:lineRule="auto"/>
        <w:ind w:firstLine="567"/>
        <w:jc w:val="both"/>
        <w:rPr>
          <w:rFonts w:ascii="Times New Roman" w:hAnsi="Times New Roman" w:cs="Times New Roman"/>
          <w:sz w:val="26"/>
          <w:szCs w:val="26"/>
        </w:rPr>
      </w:pPr>
      <w:r w:rsidRPr="00BF60D8">
        <w:rPr>
          <w:rFonts w:ascii="Times New Roman" w:hAnsi="Times New Roman" w:cs="Times New Roman"/>
          <w:sz w:val="26"/>
          <w:szCs w:val="26"/>
        </w:rPr>
        <w:t xml:space="preserve">В районе имеются несколько песчаных и глиняных карьеров, а также неразработанное месторождение известняка, открыто </w:t>
      </w:r>
      <w:proofErr w:type="spellStart"/>
      <w:r w:rsidRPr="00BF60D8">
        <w:rPr>
          <w:rFonts w:ascii="Times New Roman" w:hAnsi="Times New Roman" w:cs="Times New Roman"/>
          <w:sz w:val="26"/>
          <w:szCs w:val="26"/>
        </w:rPr>
        <w:t>Решетниковское</w:t>
      </w:r>
      <w:proofErr w:type="spellEnd"/>
      <w:r w:rsidRPr="00BF60D8">
        <w:rPr>
          <w:rFonts w:ascii="Times New Roman" w:hAnsi="Times New Roman" w:cs="Times New Roman"/>
          <w:sz w:val="26"/>
          <w:szCs w:val="26"/>
        </w:rPr>
        <w:t xml:space="preserve"> и </w:t>
      </w:r>
      <w:proofErr w:type="spellStart"/>
      <w:r w:rsidRPr="00BF60D8">
        <w:rPr>
          <w:rFonts w:ascii="Times New Roman" w:hAnsi="Times New Roman" w:cs="Times New Roman"/>
          <w:sz w:val="26"/>
          <w:szCs w:val="26"/>
        </w:rPr>
        <w:t>Новососновское</w:t>
      </w:r>
      <w:proofErr w:type="spellEnd"/>
      <w:r w:rsidRPr="00BF60D8">
        <w:rPr>
          <w:rFonts w:ascii="Times New Roman" w:hAnsi="Times New Roman" w:cs="Times New Roman"/>
          <w:sz w:val="26"/>
          <w:szCs w:val="26"/>
        </w:rPr>
        <w:t xml:space="preserve"> месторождение нефти.</w:t>
      </w:r>
    </w:p>
    <w:p w:rsidR="007B08E0" w:rsidRPr="00BF60D8" w:rsidRDefault="007B08E0" w:rsidP="00BF60D8">
      <w:pPr>
        <w:widowControl w:val="0"/>
        <w:spacing w:after="0" w:line="240" w:lineRule="auto"/>
        <w:ind w:firstLine="567"/>
        <w:jc w:val="both"/>
        <w:rPr>
          <w:rFonts w:ascii="Times New Roman" w:hAnsi="Times New Roman" w:cs="Times New Roman"/>
          <w:sz w:val="26"/>
          <w:szCs w:val="26"/>
        </w:rPr>
      </w:pPr>
      <w:r w:rsidRPr="00BF60D8">
        <w:rPr>
          <w:rFonts w:ascii="Times New Roman" w:hAnsi="Times New Roman" w:cs="Times New Roman"/>
          <w:sz w:val="26"/>
          <w:szCs w:val="26"/>
        </w:rPr>
        <w:t>Поселок Кизнер богат уникальными месторождениями минеральных вод и лечебной грязи, которые используются для лечения заболеваний  центральной и периферической нервной системы и опорно-двигательного аппарата в Республиканской больнице медицинской реабилитации.</w:t>
      </w:r>
    </w:p>
    <w:p w:rsidR="007B08E0" w:rsidRPr="00BF60D8" w:rsidRDefault="007B08E0" w:rsidP="00BF60D8">
      <w:pPr>
        <w:widowControl w:val="0"/>
        <w:spacing w:after="0" w:line="240" w:lineRule="auto"/>
        <w:ind w:firstLine="567"/>
        <w:jc w:val="both"/>
        <w:rPr>
          <w:rFonts w:ascii="Times New Roman" w:hAnsi="Times New Roman" w:cs="Times New Roman"/>
          <w:sz w:val="26"/>
          <w:szCs w:val="26"/>
        </w:rPr>
      </w:pPr>
      <w:r w:rsidRPr="00BF60D8">
        <w:rPr>
          <w:rFonts w:ascii="Times New Roman" w:hAnsi="Times New Roman" w:cs="Times New Roman"/>
          <w:sz w:val="26"/>
          <w:szCs w:val="26"/>
        </w:rPr>
        <w:t xml:space="preserve">Социальная сфера состоит из 45 учреждений  образования, здравоохранения, культуры, спорта, социальной защиты населения, из них 41 учреждение муниципальное.               </w:t>
      </w:r>
    </w:p>
    <w:p w:rsidR="007B08E0" w:rsidRPr="00BF60D8" w:rsidRDefault="007B08E0" w:rsidP="00BF60D8">
      <w:pPr>
        <w:widowControl w:val="0"/>
        <w:spacing w:after="0" w:line="240" w:lineRule="auto"/>
        <w:ind w:firstLine="567"/>
        <w:jc w:val="both"/>
        <w:rPr>
          <w:rFonts w:ascii="Times New Roman" w:hAnsi="Times New Roman" w:cs="Times New Roman"/>
          <w:sz w:val="26"/>
          <w:szCs w:val="26"/>
        </w:rPr>
      </w:pPr>
      <w:r w:rsidRPr="00BF60D8">
        <w:rPr>
          <w:rFonts w:ascii="Times New Roman" w:hAnsi="Times New Roman" w:cs="Times New Roman"/>
          <w:sz w:val="26"/>
          <w:szCs w:val="26"/>
        </w:rPr>
        <w:t>В  сентябре 2017 года на объекте п. Кизнер завершено уничтожение химического оружия.</w:t>
      </w:r>
    </w:p>
    <w:p w:rsidR="007B08E0" w:rsidRPr="00BF60D8" w:rsidRDefault="007B08E0" w:rsidP="00BF60D8">
      <w:pPr>
        <w:widowControl w:val="0"/>
        <w:spacing w:after="0" w:line="240" w:lineRule="auto"/>
        <w:ind w:firstLine="567"/>
        <w:jc w:val="both"/>
        <w:rPr>
          <w:rFonts w:ascii="Times New Roman" w:hAnsi="Times New Roman" w:cs="Times New Roman"/>
          <w:i/>
          <w:sz w:val="26"/>
          <w:szCs w:val="26"/>
        </w:rPr>
      </w:pPr>
    </w:p>
    <w:p w:rsidR="007B08E0" w:rsidRPr="00BF60D8" w:rsidRDefault="007B08E0" w:rsidP="00BF60D8">
      <w:pPr>
        <w:pStyle w:val="2"/>
        <w:keepNext w:val="0"/>
        <w:widowControl w:val="0"/>
        <w:numPr>
          <w:ilvl w:val="0"/>
          <w:numId w:val="0"/>
        </w:numPr>
        <w:spacing w:after="0" w:line="240" w:lineRule="auto"/>
        <w:ind w:firstLine="567"/>
        <w:jc w:val="center"/>
        <w:rPr>
          <w:sz w:val="26"/>
          <w:szCs w:val="26"/>
        </w:rPr>
      </w:pPr>
      <w:r w:rsidRPr="00BF60D8">
        <w:rPr>
          <w:sz w:val="26"/>
          <w:szCs w:val="26"/>
          <w:lang w:val="en-US"/>
        </w:rPr>
        <w:t>II</w:t>
      </w:r>
      <w:r w:rsidRPr="00BF60D8">
        <w:rPr>
          <w:sz w:val="26"/>
          <w:szCs w:val="26"/>
        </w:rPr>
        <w:t xml:space="preserve">.Описание показателей для оценки эффективности деятельности органов местного самоуправления МО «Кизнерский район» </w:t>
      </w:r>
    </w:p>
    <w:p w:rsidR="007B08E0" w:rsidRPr="00BF60D8" w:rsidRDefault="007B08E0" w:rsidP="00BF60D8">
      <w:pPr>
        <w:widowControl w:val="0"/>
        <w:spacing w:after="0" w:line="240" w:lineRule="auto"/>
        <w:ind w:firstLine="567"/>
        <w:rPr>
          <w:rFonts w:ascii="Times New Roman" w:hAnsi="Times New Roman" w:cs="Times New Roman"/>
          <w:b/>
          <w:sz w:val="26"/>
          <w:szCs w:val="26"/>
        </w:rPr>
      </w:pPr>
    </w:p>
    <w:p w:rsidR="007B08E0" w:rsidRPr="00BF60D8" w:rsidRDefault="007B08E0" w:rsidP="00BF60D8">
      <w:pPr>
        <w:widowControl w:val="0"/>
        <w:spacing w:after="0" w:line="240" w:lineRule="auto"/>
        <w:ind w:firstLine="567"/>
        <w:jc w:val="center"/>
        <w:rPr>
          <w:rFonts w:ascii="Times New Roman" w:hAnsi="Times New Roman" w:cs="Times New Roman"/>
          <w:sz w:val="26"/>
          <w:szCs w:val="26"/>
          <w:u w:val="single"/>
        </w:rPr>
      </w:pPr>
      <w:r w:rsidRPr="00BF60D8">
        <w:rPr>
          <w:rFonts w:ascii="Times New Roman" w:hAnsi="Times New Roman" w:cs="Times New Roman"/>
          <w:b/>
          <w:sz w:val="26"/>
          <w:szCs w:val="26"/>
        </w:rPr>
        <w:t>1. Экономическое развитие</w:t>
      </w:r>
    </w:p>
    <w:p w:rsidR="007B08E0" w:rsidRPr="00BF60D8" w:rsidRDefault="007B08E0" w:rsidP="00BF60D8">
      <w:pPr>
        <w:pStyle w:val="a3"/>
        <w:widowControl w:val="0"/>
        <w:ind w:firstLine="567"/>
        <w:jc w:val="both"/>
        <w:rPr>
          <w:rFonts w:ascii="Times New Roman" w:hAnsi="Times New Roman" w:cs="Times New Roman"/>
          <w:i/>
          <w:sz w:val="26"/>
          <w:szCs w:val="26"/>
        </w:rPr>
      </w:pPr>
    </w:p>
    <w:p w:rsidR="007B08E0" w:rsidRPr="00BF60D8" w:rsidRDefault="007B08E0" w:rsidP="00BF60D8">
      <w:pPr>
        <w:pStyle w:val="a3"/>
        <w:widowControl w:val="0"/>
        <w:ind w:firstLine="567"/>
        <w:jc w:val="both"/>
        <w:rPr>
          <w:rFonts w:ascii="Times New Roman" w:hAnsi="Times New Roman" w:cs="Times New Roman"/>
          <w:sz w:val="26"/>
          <w:szCs w:val="26"/>
        </w:rPr>
      </w:pPr>
      <w:r w:rsidRPr="00BF60D8">
        <w:rPr>
          <w:rFonts w:ascii="Times New Roman" w:hAnsi="Times New Roman" w:cs="Times New Roman"/>
          <w:sz w:val="26"/>
          <w:szCs w:val="26"/>
        </w:rPr>
        <w:t>Специализация экономики района – сельскохозяйственное производство, переработка сельскохозяйственного сырья, производство пищевых продуктов, лесозаготовка и переработка древесины, добыча нефти.</w:t>
      </w:r>
    </w:p>
    <w:p w:rsidR="008F27B9" w:rsidRPr="00BF60D8" w:rsidRDefault="008F27B9"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 xml:space="preserve">Сельскохозяйственное производство – основная отрасль экономики Кизнерского района, обеспечивающая развитие сельских территорий.  Тесная взаимосвязь  сельских поселений и  производителей сельскохозяйственной продукции позволяет решать  </w:t>
      </w:r>
      <w:r w:rsidRPr="00BF60D8">
        <w:rPr>
          <w:rFonts w:ascii="Times New Roman" w:eastAsia="Calibri" w:hAnsi="Times New Roman" w:cs="Times New Roman"/>
          <w:sz w:val="26"/>
          <w:szCs w:val="26"/>
        </w:rPr>
        <w:lastRenderedPageBreak/>
        <w:t xml:space="preserve">задачи по улучшению жизни сельского населения, снижает уровень безработицы и социальную напряженность.   В 2018 году в сельскохозяйственной отрасли  района осуществляли  деятельность 9 сельскохозяйственных организаций и  8 крестьянских фермерских хозяйств, в которых трудятся 474 человека. </w:t>
      </w:r>
    </w:p>
    <w:p w:rsidR="008F27B9" w:rsidRPr="00BF60D8" w:rsidRDefault="008F27B9" w:rsidP="00BF60D8">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 xml:space="preserve">        В   2018 году сельхозпредприятиями района  было посеяно 9334 га яровых культур, в том числе ранних яровых зерновых и зернобобовых 7041 га, однолетних трав 2149 га, кукурузы 100 га,  посажено картофеля на площади 24 га, подсеяно многолетних бобовых трав 1450  га. При этом общая  посевная площадь  составила 21114 га. Посевная площадь сократилась по сравнению с прошлым годом на 3823 га, так как ООО «имени Кирова» не провели посевные работы, но наряду с этим увеличили свои посевные площади на  200 га СПК к-з «Звезда», на 127 га КФХ Петров</w:t>
      </w:r>
      <w:r w:rsidRPr="00BF60D8">
        <w:rPr>
          <w:rFonts w:ascii="Times New Roman" w:eastAsia="Calibri" w:hAnsi="Times New Roman" w:cs="Times New Roman"/>
          <w:b/>
          <w:sz w:val="26"/>
          <w:szCs w:val="26"/>
        </w:rPr>
        <w:t>.</w:t>
      </w:r>
    </w:p>
    <w:p w:rsidR="008F27B9" w:rsidRPr="00BF60D8" w:rsidRDefault="008F27B9" w:rsidP="00BF60D8">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 xml:space="preserve">       В 2018 г. валовый сбор зерна составил 11673 тонн, при средней урожайности  зерновых культур – 14,2 ц/га. Самая высокая урожайность по району получена в СПК Звезда – 21,7 ц/га. </w:t>
      </w:r>
    </w:p>
    <w:p w:rsidR="008F27B9" w:rsidRPr="00BF60D8" w:rsidRDefault="008F27B9"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 xml:space="preserve">        Заготовлено кормов в среднем по району  более 33 кормовых единиц на условную голову, что стало основой для увеличения производства молока.</w:t>
      </w:r>
    </w:p>
    <w:p w:rsidR="008F27B9" w:rsidRPr="00BF60D8" w:rsidRDefault="008F27B9"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 xml:space="preserve">        По состоянию на </w:t>
      </w:r>
      <w:r w:rsidRPr="00BF60D8">
        <w:rPr>
          <w:rFonts w:ascii="Times New Roman" w:eastAsia="Calibri" w:hAnsi="Times New Roman" w:cs="Times New Roman"/>
          <w:i/>
          <w:sz w:val="26"/>
          <w:szCs w:val="26"/>
          <w:u w:val="single"/>
        </w:rPr>
        <w:t>01.01.2018 г</w:t>
      </w:r>
      <w:r w:rsidRPr="00BF60D8">
        <w:rPr>
          <w:rFonts w:ascii="Times New Roman" w:eastAsia="Calibri" w:hAnsi="Times New Roman" w:cs="Times New Roman"/>
          <w:sz w:val="26"/>
          <w:szCs w:val="26"/>
        </w:rPr>
        <w:t xml:space="preserve">. поголовье КРС по району насчитывает  5345 голов, в том числе  коров - 1995 голов. Поголовье дойного стада по сравнению с уровнем прошлого года сократилось на 235 голов, валовое производство молока за  2018 г. составило 11578 тонн,  что на 163 тонны больше к уровню прошлого года. Надой молока на 1 фуражную корову  </w:t>
      </w:r>
      <w:r w:rsidRPr="00BF60D8">
        <w:rPr>
          <w:rFonts w:ascii="Times New Roman" w:eastAsia="Calibri" w:hAnsi="Times New Roman" w:cs="Times New Roman"/>
          <w:sz w:val="26"/>
          <w:szCs w:val="26"/>
          <w:u w:val="single"/>
        </w:rPr>
        <w:t>по району</w:t>
      </w:r>
      <w:r w:rsidRPr="00BF60D8">
        <w:rPr>
          <w:rFonts w:ascii="Times New Roman" w:eastAsia="Calibri" w:hAnsi="Times New Roman" w:cs="Times New Roman"/>
          <w:sz w:val="26"/>
          <w:szCs w:val="26"/>
        </w:rPr>
        <w:t xml:space="preserve"> составил 5410 кг, что на 221 кг выше уровня прошлого года. Лидерами по надоям являются животноводы СПК  Мичурина, где от каждой коровы получено 8308 кг молока.  КФХ Семенов А.Л. – 7870 кг и СПК  Звезда – 6543 кг на корову.</w:t>
      </w:r>
    </w:p>
    <w:p w:rsidR="008F27B9" w:rsidRPr="00BF60D8" w:rsidRDefault="008F27B9"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 xml:space="preserve">       Всего по району денежный доход от реализации продукции за 2018 год  составил 338 млн. руб., в том числе в с/х организациях 304 млн. руб. и в КФХ – 34 млн. руб.  Получено чистой прибыли в сумме 17 млн. руб. Среднемесячная заработная плата работников составила 17,1 тыс. руб.</w:t>
      </w:r>
    </w:p>
    <w:p w:rsidR="008F27B9" w:rsidRPr="00BF60D8" w:rsidRDefault="008F27B9"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 xml:space="preserve">         Не в лучшую сторону меняется и возрастной состав работников. Из 474 человек доля  работников в возрасте до 30 лет составляет лишь 7%, в то время как доля работников старше 50 лет – 33 %. На сегодня почти во всех хозяйствах чувствуется дефицит кадров, как по специалистам, так и по кадрам массовых профессий. В целях восполнения недостающих кадров Управлением сельского хозяйства возобновлена  работа с учащимися старших классов образовательных учреждений по вопросам профориентации и студентами выпускных курсов учебных заведений по вопросам трудоустройства  в сельскохозяйственные организации района. </w:t>
      </w:r>
    </w:p>
    <w:p w:rsidR="008F27B9" w:rsidRPr="00BF60D8" w:rsidRDefault="008F27B9"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 xml:space="preserve">       Несмотря на сложную экономическую ситуацию в сельском хозяйстве серьёзные инвестиции на техническое перевооружение и модернизацию производства вложены и в прошедшем году. Для поддержки сельскохозяйственных товаропроизводителей из федерального и республиканского бюджетов было выделено 27,6 млн. рублей, основная часть которых была получена в виде субсидий на реализованное молоко и несвязанную поддержку в отрасли растениеводства.</w:t>
      </w:r>
    </w:p>
    <w:p w:rsidR="008F27B9" w:rsidRPr="00BF60D8" w:rsidRDefault="008F27B9"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 xml:space="preserve">        Технологическое обновление отрасли требует квалифицированных кадров.  Для закрепления специалистов  на селе оказывается направленная государственная поддержка. Ежегодно проводятся конкурсы профмастерства, чествование лучших работников на праздниках «Гербер» и Дне работников сельского хозяйства. Для повышения уровня знаний проводятся тематические семинары и выездные совещания</w:t>
      </w:r>
      <w:r w:rsidR="00FA547B" w:rsidRPr="00BF60D8">
        <w:rPr>
          <w:rFonts w:ascii="Times New Roman" w:eastAsia="Calibri" w:hAnsi="Times New Roman" w:cs="Times New Roman"/>
          <w:sz w:val="26"/>
          <w:szCs w:val="26"/>
        </w:rPr>
        <w:t>.</w:t>
      </w:r>
    </w:p>
    <w:p w:rsidR="007B08E0" w:rsidRPr="00BF60D8" w:rsidRDefault="007B08E0" w:rsidP="00BF60D8">
      <w:pPr>
        <w:pStyle w:val="a3"/>
        <w:ind w:firstLine="567"/>
        <w:contextualSpacing/>
        <w:jc w:val="both"/>
        <w:rPr>
          <w:rFonts w:ascii="Times New Roman" w:hAnsi="Times New Roman" w:cs="Times New Roman"/>
          <w:sz w:val="26"/>
          <w:szCs w:val="26"/>
        </w:rPr>
      </w:pPr>
    </w:p>
    <w:p w:rsidR="00B93E6C" w:rsidRPr="00BF60D8" w:rsidRDefault="00B93E6C" w:rsidP="00BF60D8">
      <w:pPr>
        <w:spacing w:after="0" w:line="240" w:lineRule="auto"/>
        <w:ind w:firstLine="567"/>
        <w:jc w:val="both"/>
        <w:rPr>
          <w:rFonts w:ascii="Times New Roman" w:eastAsia="Calibri" w:hAnsi="Times New Roman" w:cs="Times New Roman"/>
          <w:bCs/>
          <w:sz w:val="26"/>
          <w:szCs w:val="26"/>
        </w:rPr>
      </w:pPr>
      <w:r w:rsidRPr="00BF60D8">
        <w:rPr>
          <w:rFonts w:ascii="Times New Roman" w:eastAsia="Calibri" w:hAnsi="Times New Roman" w:cs="Times New Roman"/>
          <w:bCs/>
          <w:sz w:val="26"/>
          <w:szCs w:val="26"/>
        </w:rPr>
        <w:lastRenderedPageBreak/>
        <w:t xml:space="preserve">Промышленность района представляют три основные отрасли: деревообрабатывающая, пищевая и добыча нефти. </w:t>
      </w:r>
    </w:p>
    <w:p w:rsidR="00B93E6C" w:rsidRPr="00BF60D8" w:rsidRDefault="00B93E6C"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 xml:space="preserve">Обработкой древесины с применением высокотехнологичного оборудования  в районе занимается несколько малых предприятий: ООО «Лес-инвест», ООО «Интера», ООО «Лака-лес», ООО «Стандарт», ИП Головлев И.Л. </w:t>
      </w:r>
    </w:p>
    <w:p w:rsidR="00B93E6C" w:rsidRPr="00BF60D8" w:rsidRDefault="00B93E6C" w:rsidP="00BF60D8">
      <w:pPr>
        <w:widowControl w:val="0"/>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Деревообрабатывающими предприятиями  производится полный цикл работ - от лесозаготовки  до изготовления готовой продукции. Производятся березовый мебельный щит, пиломатериалы, оцилиндрованное бревно и комплекты для строительства различных зданий и сооружений из него.</w:t>
      </w:r>
    </w:p>
    <w:p w:rsidR="00B93E6C" w:rsidRPr="00BF60D8" w:rsidRDefault="00B93E6C"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 xml:space="preserve">Предприятиями этой отрасли произведено продукции на 72,4  млн. рублей. </w:t>
      </w:r>
    </w:p>
    <w:p w:rsidR="00B93E6C" w:rsidRPr="00BF60D8" w:rsidRDefault="00B93E6C" w:rsidP="00BF60D8">
      <w:pPr>
        <w:widowControl w:val="0"/>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 xml:space="preserve">В пищевой отрасли района осуществляют деятельность  </w:t>
      </w:r>
      <w:proofErr w:type="spellStart"/>
      <w:r w:rsidRPr="00BF60D8">
        <w:rPr>
          <w:rFonts w:ascii="Times New Roman" w:eastAsia="Calibri" w:hAnsi="Times New Roman" w:cs="Times New Roman"/>
          <w:sz w:val="26"/>
          <w:szCs w:val="26"/>
        </w:rPr>
        <w:t>Хлебокомбинат</w:t>
      </w:r>
      <w:proofErr w:type="spellEnd"/>
      <w:r w:rsidRPr="00BF60D8">
        <w:rPr>
          <w:rFonts w:ascii="Times New Roman" w:eastAsia="Calibri" w:hAnsi="Times New Roman" w:cs="Times New Roman"/>
          <w:sz w:val="26"/>
          <w:szCs w:val="26"/>
        </w:rPr>
        <w:t xml:space="preserve"> Кизнерского </w:t>
      </w:r>
      <w:proofErr w:type="spellStart"/>
      <w:r w:rsidRPr="00BF60D8">
        <w:rPr>
          <w:rFonts w:ascii="Times New Roman" w:eastAsia="Calibri" w:hAnsi="Times New Roman" w:cs="Times New Roman"/>
          <w:sz w:val="26"/>
          <w:szCs w:val="26"/>
        </w:rPr>
        <w:t>райпо</w:t>
      </w:r>
      <w:proofErr w:type="spellEnd"/>
      <w:r w:rsidRPr="00BF60D8">
        <w:rPr>
          <w:rFonts w:ascii="Times New Roman" w:eastAsia="Calibri" w:hAnsi="Times New Roman" w:cs="Times New Roman"/>
          <w:sz w:val="26"/>
          <w:szCs w:val="26"/>
        </w:rPr>
        <w:t xml:space="preserve">, ООО «Кизнерская кондитерская фабрика», ИП </w:t>
      </w:r>
      <w:proofErr w:type="spellStart"/>
      <w:r w:rsidRPr="00BF60D8">
        <w:rPr>
          <w:rFonts w:ascii="Times New Roman" w:eastAsia="Calibri" w:hAnsi="Times New Roman" w:cs="Times New Roman"/>
          <w:sz w:val="26"/>
          <w:szCs w:val="26"/>
        </w:rPr>
        <w:t>Соломенцева</w:t>
      </w:r>
      <w:proofErr w:type="spellEnd"/>
      <w:r w:rsidRPr="00BF60D8">
        <w:rPr>
          <w:rFonts w:ascii="Times New Roman" w:eastAsia="Calibri" w:hAnsi="Times New Roman" w:cs="Times New Roman"/>
          <w:sz w:val="26"/>
          <w:szCs w:val="26"/>
        </w:rPr>
        <w:t xml:space="preserve"> А.Д., ИП </w:t>
      </w:r>
      <w:proofErr w:type="spellStart"/>
      <w:r w:rsidRPr="00BF60D8">
        <w:rPr>
          <w:rFonts w:ascii="Times New Roman" w:eastAsia="Calibri" w:hAnsi="Times New Roman" w:cs="Times New Roman"/>
          <w:sz w:val="26"/>
          <w:szCs w:val="26"/>
        </w:rPr>
        <w:t>Покошева</w:t>
      </w:r>
      <w:proofErr w:type="spellEnd"/>
      <w:r w:rsidRPr="00BF60D8">
        <w:rPr>
          <w:rFonts w:ascii="Times New Roman" w:eastAsia="Calibri" w:hAnsi="Times New Roman" w:cs="Times New Roman"/>
          <w:sz w:val="26"/>
          <w:szCs w:val="26"/>
        </w:rPr>
        <w:t xml:space="preserve"> А.Л. </w:t>
      </w:r>
    </w:p>
    <w:p w:rsidR="00B93E6C" w:rsidRPr="00BF60D8" w:rsidRDefault="00B93E6C"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Предприятиями пищевой промышленности в 2018 году произведено кондитерских, хлебобулочных изделий и мясной продукции на сумму 170,5 млн. руб.</w:t>
      </w:r>
    </w:p>
    <w:p w:rsidR="00B93E6C" w:rsidRPr="00BF60D8" w:rsidRDefault="00B93E6C" w:rsidP="00BF60D8">
      <w:pPr>
        <w:widowControl w:val="0"/>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Добыча нефти занимает ведущее место в структуре промышленного производства, обеспечивая более 50 процентов объемов промышленной продукции. В отчетном году объем добычи нефти снизился на 20% по причине закрытия 2 скважин.</w:t>
      </w:r>
    </w:p>
    <w:p w:rsidR="007B08E0" w:rsidRPr="00BF60D8" w:rsidRDefault="007B08E0" w:rsidP="00BF60D8">
      <w:pPr>
        <w:widowControl w:val="0"/>
        <w:spacing w:after="0" w:line="240" w:lineRule="auto"/>
        <w:ind w:firstLine="567"/>
        <w:jc w:val="both"/>
        <w:rPr>
          <w:rFonts w:ascii="Times New Roman" w:hAnsi="Times New Roman" w:cs="Times New Roman"/>
          <w:sz w:val="26"/>
          <w:szCs w:val="26"/>
        </w:rPr>
      </w:pPr>
    </w:p>
    <w:p w:rsidR="005163F7" w:rsidRPr="00BF60D8" w:rsidRDefault="005163F7" w:rsidP="00BF60D8">
      <w:pPr>
        <w:widowControl w:val="0"/>
        <w:spacing w:after="0" w:line="240" w:lineRule="auto"/>
        <w:ind w:firstLine="567"/>
        <w:jc w:val="both"/>
        <w:rPr>
          <w:rFonts w:ascii="Times New Roman" w:eastAsia="Times New Roman" w:hAnsi="Times New Roman" w:cs="Times New Roman"/>
          <w:b/>
          <w:bCs/>
          <w:sz w:val="26"/>
          <w:szCs w:val="26"/>
          <w:lang w:eastAsia="ru-RU"/>
        </w:rPr>
      </w:pPr>
      <w:r w:rsidRPr="00BF60D8">
        <w:rPr>
          <w:rFonts w:ascii="Times New Roman" w:eastAsia="Times New Roman" w:hAnsi="Times New Roman" w:cs="Times New Roman"/>
          <w:b/>
          <w:bCs/>
          <w:sz w:val="26"/>
          <w:szCs w:val="26"/>
          <w:lang w:eastAsia="ru-RU"/>
        </w:rPr>
        <w:t>1.</w:t>
      </w:r>
      <w:r w:rsidRPr="00BF60D8">
        <w:rPr>
          <w:rFonts w:ascii="Times New Roman" w:eastAsia="Times New Roman" w:hAnsi="Times New Roman" w:cs="Times New Roman"/>
          <w:bCs/>
          <w:sz w:val="26"/>
          <w:szCs w:val="26"/>
          <w:lang w:eastAsia="ru-RU"/>
        </w:rPr>
        <w:t> </w:t>
      </w:r>
      <w:r w:rsidRPr="00BF60D8">
        <w:rPr>
          <w:rFonts w:ascii="Times New Roman" w:eastAsia="Times New Roman" w:hAnsi="Times New Roman" w:cs="Times New Roman"/>
          <w:b/>
          <w:bCs/>
          <w:sz w:val="26"/>
          <w:szCs w:val="26"/>
          <w:lang w:eastAsia="ru-RU"/>
        </w:rPr>
        <w:t>Число субъектов малого и среднего предпринимательства в расчете на 10 тыс. человек населения.</w:t>
      </w:r>
    </w:p>
    <w:p w:rsidR="005163F7" w:rsidRPr="00BF60D8" w:rsidRDefault="005163F7" w:rsidP="00BF60D8">
      <w:pPr>
        <w:widowControl w:val="0"/>
        <w:spacing w:after="0" w:line="240" w:lineRule="auto"/>
        <w:ind w:firstLine="567"/>
        <w:jc w:val="both"/>
        <w:rPr>
          <w:rFonts w:ascii="Times New Roman" w:eastAsia="Times New Roman" w:hAnsi="Times New Roman" w:cs="Times New Roman"/>
          <w:bCs/>
          <w:sz w:val="26"/>
          <w:szCs w:val="26"/>
          <w:lang w:eastAsia="ru-RU"/>
        </w:rPr>
      </w:pPr>
      <w:r w:rsidRPr="00BF60D8">
        <w:rPr>
          <w:rFonts w:ascii="Times New Roman" w:eastAsia="Times New Roman" w:hAnsi="Times New Roman" w:cs="Times New Roman"/>
          <w:bCs/>
          <w:sz w:val="26"/>
          <w:szCs w:val="26"/>
          <w:lang w:eastAsia="ru-RU"/>
        </w:rPr>
        <w:t>На 01.01.2019 года в Кизнерском районе зарегистрировано 364 субъекта малого и среднего предпринимательства. Число субъектов малого и среднего предпринимательства в расчете на 10 тыс. человек населения района увеличилось на 4,4% (8,47 ед.) за счет увеличения количества индивидуальных предпринимателей и составило 201,15 единиц.</w:t>
      </w:r>
    </w:p>
    <w:p w:rsidR="005163F7" w:rsidRPr="00BF60D8" w:rsidRDefault="005163F7" w:rsidP="00BF60D8">
      <w:pPr>
        <w:widowControl w:val="0"/>
        <w:spacing w:after="0" w:line="240" w:lineRule="auto"/>
        <w:ind w:firstLine="567"/>
        <w:jc w:val="both"/>
        <w:rPr>
          <w:rFonts w:ascii="Times New Roman" w:eastAsia="Times New Roman" w:hAnsi="Times New Roman" w:cs="Times New Roman"/>
          <w:b/>
          <w:bCs/>
          <w:sz w:val="26"/>
          <w:szCs w:val="26"/>
          <w:lang w:eastAsia="ru-RU"/>
        </w:rPr>
      </w:pPr>
      <w:r w:rsidRPr="00BF60D8">
        <w:rPr>
          <w:rFonts w:ascii="Times New Roman" w:eastAsia="Times New Roman" w:hAnsi="Times New Roman" w:cs="Times New Roman"/>
          <w:bCs/>
          <w:sz w:val="26"/>
          <w:szCs w:val="26"/>
          <w:lang w:eastAsia="ru-RU"/>
        </w:rPr>
        <w:t>На период 2019-2021 годов прогнозируется рост числа индивидуальных предпринимателей и количества малых и средних предприятий в среднем на 4% ежегодно.</w:t>
      </w:r>
    </w:p>
    <w:p w:rsidR="005163F7" w:rsidRPr="00BF60D8" w:rsidRDefault="005163F7" w:rsidP="00BF60D8">
      <w:pPr>
        <w:widowControl w:val="0"/>
        <w:spacing w:after="0" w:line="240" w:lineRule="auto"/>
        <w:ind w:firstLine="567"/>
        <w:jc w:val="both"/>
        <w:rPr>
          <w:rFonts w:ascii="Times New Roman" w:eastAsia="Times New Roman" w:hAnsi="Times New Roman" w:cs="Times New Roman"/>
          <w:b/>
          <w:bCs/>
          <w:i/>
          <w:iCs/>
          <w:color w:val="000000"/>
          <w:sz w:val="26"/>
          <w:szCs w:val="26"/>
          <w:highlight w:val="yellow"/>
          <w:lang w:eastAsia="ru-RU"/>
        </w:rPr>
      </w:pPr>
    </w:p>
    <w:p w:rsidR="005163F7" w:rsidRPr="00BF60D8" w:rsidRDefault="005163F7" w:rsidP="00BF60D8">
      <w:pPr>
        <w:widowControl w:val="0"/>
        <w:spacing w:after="0" w:line="240" w:lineRule="auto"/>
        <w:ind w:firstLine="567"/>
        <w:jc w:val="both"/>
        <w:rPr>
          <w:rFonts w:ascii="Arial" w:eastAsia="Times New Roman" w:hAnsi="Arial" w:cs="Arial"/>
          <w:bCs/>
          <w:color w:val="000000"/>
          <w:sz w:val="26"/>
          <w:szCs w:val="26"/>
          <w:highlight w:val="yellow"/>
          <w:lang w:eastAsia="ru-RU"/>
        </w:rPr>
      </w:pPr>
      <w:r w:rsidRPr="00BF60D8">
        <w:rPr>
          <w:rFonts w:ascii="Times New Roman" w:eastAsia="Times New Roman" w:hAnsi="Times New Roman" w:cs="Times New Roman"/>
          <w:b/>
          <w:bCs/>
          <w:iCs/>
          <w:color w:val="000000"/>
          <w:sz w:val="26"/>
          <w:szCs w:val="26"/>
          <w:lang w:eastAsia="ru-RU"/>
        </w:rPr>
        <w:t>2. </w:t>
      </w:r>
      <w:r w:rsidRPr="00BF60D8">
        <w:rPr>
          <w:rFonts w:ascii="Times New Roman" w:eastAsia="Times New Roman" w:hAnsi="Times New Roman" w:cs="Times New Roman"/>
          <w:b/>
          <w:bCs/>
          <w:color w:val="000000"/>
          <w:sz w:val="26"/>
          <w:szCs w:val="26"/>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5163F7" w:rsidRPr="00BF60D8" w:rsidRDefault="005163F7" w:rsidP="00BF60D8">
      <w:pPr>
        <w:spacing w:after="0" w:line="240" w:lineRule="auto"/>
        <w:ind w:firstLine="567"/>
        <w:jc w:val="both"/>
        <w:rPr>
          <w:rFonts w:ascii="Times New Roman" w:eastAsia="Times New Roman" w:hAnsi="Times New Roman" w:cs="Times New Roman"/>
          <w:sz w:val="26"/>
          <w:szCs w:val="26"/>
          <w:lang w:eastAsia="ru-RU"/>
        </w:rPr>
      </w:pPr>
      <w:proofErr w:type="gramStart"/>
      <w:r w:rsidRPr="00BF60D8">
        <w:rPr>
          <w:rFonts w:ascii="Times New Roman" w:eastAsia="Times New Roman" w:hAnsi="Times New Roman" w:cs="Times New Roman"/>
          <w:sz w:val="26"/>
          <w:szCs w:val="26"/>
          <w:lang w:eastAsia="ru-RU"/>
        </w:rPr>
        <w:t xml:space="preserve">Доля среднесписочной численности работников малых и средних предприятий в среднесписочной численности работников всех предприятий и организаций в 2018 году увеличилась по сравнению с предыдущим годом на 15% и составила 25,37%, рост связан с актуализацией численности работающих у индивидуальных предпринимателей и сокращением численности работников средних и крупных предприятий и некоммерческих организаций района. </w:t>
      </w:r>
      <w:proofErr w:type="gramEnd"/>
    </w:p>
    <w:p w:rsidR="005163F7" w:rsidRPr="00BF60D8" w:rsidRDefault="005163F7" w:rsidP="00BF60D8">
      <w:pPr>
        <w:widowControl w:val="0"/>
        <w:spacing w:after="0" w:line="240" w:lineRule="auto"/>
        <w:ind w:firstLine="567"/>
        <w:jc w:val="both"/>
        <w:rPr>
          <w:rFonts w:ascii="Times New Roman" w:eastAsia="Times New Roman" w:hAnsi="Times New Roman" w:cs="Times New Roman"/>
          <w:bCs/>
          <w:sz w:val="26"/>
          <w:szCs w:val="26"/>
          <w:lang w:eastAsia="ru-RU"/>
        </w:rPr>
      </w:pPr>
      <w:r w:rsidRPr="00BF60D8">
        <w:rPr>
          <w:rFonts w:ascii="Times New Roman" w:eastAsia="Times New Roman" w:hAnsi="Times New Roman" w:cs="Times New Roman"/>
          <w:bCs/>
          <w:iCs/>
          <w:sz w:val="26"/>
          <w:szCs w:val="26"/>
          <w:lang w:eastAsia="ru-RU"/>
        </w:rPr>
        <w:t xml:space="preserve">По данным </w:t>
      </w:r>
      <w:proofErr w:type="spellStart"/>
      <w:r w:rsidRPr="00BF60D8">
        <w:rPr>
          <w:rFonts w:ascii="Times New Roman" w:eastAsia="Times New Roman" w:hAnsi="Times New Roman" w:cs="Times New Roman"/>
          <w:bCs/>
          <w:iCs/>
          <w:sz w:val="26"/>
          <w:szCs w:val="26"/>
          <w:lang w:eastAsia="ru-RU"/>
        </w:rPr>
        <w:t>Удмуртстата</w:t>
      </w:r>
      <w:proofErr w:type="spellEnd"/>
      <w:r w:rsidRPr="00BF60D8">
        <w:rPr>
          <w:rFonts w:ascii="Times New Roman" w:eastAsia="Times New Roman" w:hAnsi="Times New Roman" w:cs="Times New Roman"/>
          <w:bCs/>
          <w:iCs/>
          <w:sz w:val="26"/>
          <w:szCs w:val="26"/>
          <w:lang w:eastAsia="ru-RU"/>
        </w:rPr>
        <w:t xml:space="preserve"> в 2018 году среднесписочная численность работников крупных и средних предприятий и некоммерческих организаций сократилась на 4,7% и составила 4539 человек. </w:t>
      </w:r>
      <w:proofErr w:type="gramStart"/>
      <w:r w:rsidRPr="00BF60D8">
        <w:rPr>
          <w:rFonts w:ascii="Times New Roman" w:eastAsia="Times New Roman" w:hAnsi="Times New Roman" w:cs="Times New Roman"/>
          <w:bCs/>
          <w:iCs/>
          <w:sz w:val="26"/>
          <w:szCs w:val="26"/>
          <w:lang w:eastAsia="ru-RU"/>
        </w:rPr>
        <w:t>Снижение</w:t>
      </w:r>
      <w:r w:rsidRPr="00BF60D8">
        <w:rPr>
          <w:rFonts w:ascii="Times New Roman" w:eastAsia="Times New Roman" w:hAnsi="Times New Roman" w:cs="Times New Roman"/>
          <w:bCs/>
          <w:sz w:val="26"/>
          <w:szCs w:val="26"/>
          <w:lang w:eastAsia="ru-RU"/>
        </w:rPr>
        <w:t xml:space="preserve"> показателя связано с сокращением работающих на предприятиях района</w:t>
      </w:r>
      <w:r w:rsidRPr="00BF60D8">
        <w:rPr>
          <w:rFonts w:ascii="Times New Roman" w:eastAsia="Times New Roman" w:hAnsi="Times New Roman" w:cs="Times New Roman"/>
          <w:bCs/>
          <w:iCs/>
          <w:sz w:val="26"/>
          <w:szCs w:val="26"/>
          <w:lang w:eastAsia="ru-RU"/>
        </w:rPr>
        <w:t>.</w:t>
      </w:r>
      <w:proofErr w:type="gramEnd"/>
    </w:p>
    <w:p w:rsidR="005163F7" w:rsidRPr="00BF60D8" w:rsidRDefault="005163F7" w:rsidP="00BF60D8">
      <w:pPr>
        <w:widowControl w:val="0"/>
        <w:spacing w:after="0" w:line="240" w:lineRule="auto"/>
        <w:ind w:firstLine="567"/>
        <w:jc w:val="both"/>
        <w:rPr>
          <w:rFonts w:ascii="Times New Roman" w:eastAsia="Times New Roman" w:hAnsi="Times New Roman" w:cs="Times New Roman"/>
          <w:bCs/>
          <w:iCs/>
          <w:sz w:val="26"/>
          <w:szCs w:val="26"/>
          <w:lang w:eastAsia="ru-RU"/>
        </w:rPr>
      </w:pPr>
      <w:r w:rsidRPr="00BF60D8">
        <w:rPr>
          <w:rFonts w:ascii="Times New Roman" w:eastAsia="Times New Roman" w:hAnsi="Times New Roman" w:cs="Times New Roman"/>
          <w:bCs/>
          <w:iCs/>
          <w:sz w:val="26"/>
          <w:szCs w:val="26"/>
          <w:lang w:eastAsia="ru-RU"/>
        </w:rPr>
        <w:t xml:space="preserve">На малых и средних  предприятиях занято 1493 человека. Численность работников малых предприятий увеличилась на 20% по сравнению с 2017 годом и составила 1346 человек. Численность работников средних предприятий уменьшилась на 30 человек, из-за сокращения численности работающих. </w:t>
      </w:r>
    </w:p>
    <w:p w:rsidR="005163F7" w:rsidRPr="00BF60D8" w:rsidRDefault="005163F7" w:rsidP="00BF60D8">
      <w:pPr>
        <w:widowControl w:val="0"/>
        <w:spacing w:after="0" w:line="240" w:lineRule="auto"/>
        <w:ind w:firstLine="567"/>
        <w:jc w:val="both"/>
        <w:rPr>
          <w:rFonts w:ascii="Times New Roman" w:eastAsia="Times New Roman" w:hAnsi="Times New Roman" w:cs="Times New Roman"/>
          <w:bCs/>
          <w:sz w:val="26"/>
          <w:szCs w:val="26"/>
          <w:lang w:eastAsia="ru-RU"/>
        </w:rPr>
      </w:pPr>
      <w:r w:rsidRPr="00BF60D8">
        <w:rPr>
          <w:rFonts w:ascii="Times New Roman" w:eastAsia="Times New Roman" w:hAnsi="Times New Roman" w:cs="Times New Roman"/>
          <w:bCs/>
          <w:sz w:val="26"/>
          <w:szCs w:val="26"/>
          <w:lang w:eastAsia="ru-RU"/>
        </w:rPr>
        <w:t>На период 2019-2021 годов прогнозируется увеличение численности работников малых, средних и крупных предприятий.</w:t>
      </w:r>
    </w:p>
    <w:p w:rsidR="007B08E0" w:rsidRPr="00BF60D8" w:rsidRDefault="007B08E0" w:rsidP="00BF60D8">
      <w:pPr>
        <w:widowControl w:val="0"/>
        <w:spacing w:after="0" w:line="240" w:lineRule="auto"/>
        <w:ind w:firstLine="567"/>
        <w:jc w:val="both"/>
        <w:rPr>
          <w:rFonts w:ascii="Times New Roman" w:eastAsia="Times New Roman" w:hAnsi="Times New Roman" w:cs="Times New Roman"/>
          <w:b/>
          <w:bCs/>
          <w:sz w:val="26"/>
          <w:szCs w:val="26"/>
          <w:lang w:eastAsia="ru-RU"/>
        </w:rPr>
      </w:pPr>
    </w:p>
    <w:p w:rsidR="0021642F" w:rsidRPr="00BF60D8" w:rsidRDefault="0021642F" w:rsidP="00BF60D8">
      <w:pPr>
        <w:widowControl w:val="0"/>
        <w:spacing w:after="0" w:line="240" w:lineRule="auto"/>
        <w:ind w:firstLine="567"/>
        <w:jc w:val="both"/>
        <w:rPr>
          <w:rFonts w:ascii="Times New Roman" w:eastAsia="Times New Roman" w:hAnsi="Times New Roman" w:cs="Times New Roman"/>
          <w:b/>
          <w:bCs/>
          <w:i/>
          <w:sz w:val="26"/>
          <w:szCs w:val="26"/>
          <w:highlight w:val="yellow"/>
          <w:lang w:eastAsia="ru-RU"/>
        </w:rPr>
      </w:pPr>
      <w:r w:rsidRPr="00BF60D8">
        <w:rPr>
          <w:rFonts w:ascii="Times New Roman" w:eastAsia="Times New Roman" w:hAnsi="Times New Roman" w:cs="Times New Roman"/>
          <w:b/>
          <w:bCs/>
          <w:sz w:val="26"/>
          <w:szCs w:val="26"/>
          <w:lang w:eastAsia="ru-RU"/>
        </w:rPr>
        <w:t>3. Объем инвестиций в основной капитал (за исключением бюджетных средств) в расчете на 1 человека</w:t>
      </w:r>
      <w:r w:rsidRPr="00BF60D8">
        <w:rPr>
          <w:rFonts w:ascii="Times New Roman" w:eastAsia="Times New Roman" w:hAnsi="Times New Roman" w:cs="Times New Roman"/>
          <w:b/>
          <w:bCs/>
          <w:i/>
          <w:sz w:val="26"/>
          <w:szCs w:val="26"/>
          <w:lang w:eastAsia="ru-RU"/>
        </w:rPr>
        <w:t>.</w:t>
      </w:r>
    </w:p>
    <w:p w:rsidR="0021642F" w:rsidRPr="00BF60D8" w:rsidRDefault="0021642F" w:rsidP="00BF60D8">
      <w:pPr>
        <w:widowControl w:val="0"/>
        <w:spacing w:after="0" w:line="240" w:lineRule="auto"/>
        <w:ind w:firstLine="567"/>
        <w:jc w:val="both"/>
        <w:rPr>
          <w:rFonts w:ascii="Times New Roman" w:eastAsia="Times New Roman" w:hAnsi="Times New Roman" w:cs="Times New Roman"/>
          <w:i/>
          <w:sz w:val="26"/>
          <w:szCs w:val="26"/>
          <w:highlight w:val="yellow"/>
          <w:lang w:eastAsia="ru-RU"/>
        </w:rPr>
      </w:pPr>
    </w:p>
    <w:p w:rsidR="0021642F" w:rsidRPr="00BF60D8" w:rsidRDefault="0021642F" w:rsidP="00BF60D8">
      <w:pPr>
        <w:widowControl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В основной капитал по крупным и средним предприятиям и организациям в 2018 году инвестировано 364,97 млн. рублей, или на 16% больше, чем в 2017 году, что обусловлено финансированием строительства  социальных объектов по Федеральной программе «Уничтожение запасов химического оружия в Российской Федерации».</w:t>
      </w:r>
    </w:p>
    <w:p w:rsidR="0021642F" w:rsidRPr="00BF60D8" w:rsidRDefault="0021642F" w:rsidP="00BF60D8">
      <w:pPr>
        <w:widowControl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В структуре источников инвестиций почти 100% занимают  бюджетные средства, направленные на развитие социальной сферы и строительство объекта по уничтожению химического оружия.</w:t>
      </w:r>
    </w:p>
    <w:p w:rsidR="0021642F" w:rsidRPr="00BF60D8" w:rsidRDefault="0021642F" w:rsidP="00BF60D8">
      <w:pPr>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Объем инвестиций в основной капитал (за исключением бюджетных средств) на 1 жителя в 2018 году  составил  471,9 рублей, по сравнению с 2017 годом сократился в 2 раза и вместе с тем остается одним из самых низких показателей по Удмуртской Республике.  Обусловлено это  тем, что в районе 50 предприятий относится ксредним, из них 49 - бюджетные учреждения и при расчете данного показателя инвестиции малых предприятий не учитываются, а на территории Кизнерского района осуществляют свою деятельность КФХ, участвующие в инвестиционных программах для сельхозпроизводителей. Так же в районе имеются  структурные подразделения, центральные офисы которых находятся за пределами района и отчитываются в Росстат по месту регистрации центров.</w:t>
      </w:r>
    </w:p>
    <w:p w:rsidR="0021642F" w:rsidRPr="00BF60D8" w:rsidRDefault="0021642F" w:rsidP="00BF60D8">
      <w:pPr>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По данным мониторинга субъектами ма</w:t>
      </w:r>
      <w:r w:rsidR="00BE2E42" w:rsidRPr="00BF60D8">
        <w:rPr>
          <w:rFonts w:ascii="Times New Roman" w:eastAsia="Times New Roman" w:hAnsi="Times New Roman" w:cs="Times New Roman"/>
          <w:sz w:val="26"/>
          <w:szCs w:val="26"/>
          <w:lang w:eastAsia="ru-RU"/>
        </w:rPr>
        <w:t>лого предпринимательства за 2018</w:t>
      </w:r>
      <w:r w:rsidRPr="00BF60D8">
        <w:rPr>
          <w:rFonts w:ascii="Times New Roman" w:eastAsia="Times New Roman" w:hAnsi="Times New Roman" w:cs="Times New Roman"/>
          <w:sz w:val="26"/>
          <w:szCs w:val="26"/>
          <w:lang w:eastAsia="ru-RU"/>
        </w:rPr>
        <w:t xml:space="preserve"> год в основной капитал вложено 23,7 млн. руб., это  в 3 раза меньше, чем в прошедшем году, кроме того сельхозпроизводители района инвестировали в собственное производство 31,2 млн. руб.        </w:t>
      </w:r>
    </w:p>
    <w:p w:rsidR="0021642F" w:rsidRPr="00BF60D8" w:rsidRDefault="0021642F" w:rsidP="00BF60D8">
      <w:pPr>
        <w:spacing w:after="0" w:line="240" w:lineRule="auto"/>
        <w:ind w:right="-28"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 xml:space="preserve">      С целью создания благоприятных условий для привлечения инвестиций в </w:t>
      </w:r>
      <w:r w:rsidRPr="00BF60D8">
        <w:rPr>
          <w:rFonts w:ascii="Times New Roman" w:eastAsia="Times New Roman" w:hAnsi="Times New Roman" w:cs="Times New Roman"/>
          <w:bCs/>
          <w:sz w:val="26"/>
          <w:szCs w:val="26"/>
          <w:lang w:eastAsia="ru-RU"/>
        </w:rPr>
        <w:t>район,  разработаны инвестиционные проекты: «</w:t>
      </w:r>
      <w:r w:rsidRPr="00BF60D8">
        <w:rPr>
          <w:rFonts w:ascii="Times New Roman" w:eastAsia="Times New Roman" w:hAnsi="Times New Roman" w:cs="Times New Roman"/>
          <w:sz w:val="26"/>
          <w:szCs w:val="26"/>
          <w:lang w:eastAsia="ru-RU"/>
        </w:rPr>
        <w:t>Глубокая переработка древесины в Кизнерском районе Удмуртской Республики», «Модернизация котельной ООО "Лес-Инвест"», «Строительство молочной животноводческой фермы с доильным залом на 300 коров», «Развитие сырьевой базы по переделам для производства фанеры».</w:t>
      </w:r>
    </w:p>
    <w:p w:rsidR="0021642F" w:rsidRPr="00BF60D8" w:rsidRDefault="0021642F" w:rsidP="00BF60D8">
      <w:pPr>
        <w:spacing w:after="0" w:line="240" w:lineRule="auto"/>
        <w:ind w:right="-28" w:firstLine="567"/>
        <w:jc w:val="both"/>
        <w:rPr>
          <w:rFonts w:ascii="Times New Roman" w:eastAsia="Times New Roman" w:hAnsi="Times New Roman" w:cs="Times New Roman"/>
          <w:sz w:val="26"/>
          <w:szCs w:val="26"/>
        </w:rPr>
      </w:pPr>
      <w:r w:rsidRPr="00BF60D8">
        <w:rPr>
          <w:rFonts w:ascii="Times New Roman" w:eastAsia="Times New Roman" w:hAnsi="Times New Roman" w:cs="Times New Roman"/>
          <w:color w:val="000000"/>
          <w:sz w:val="26"/>
          <w:szCs w:val="26"/>
          <w:lang w:eastAsia="ru-RU"/>
        </w:rPr>
        <w:t>Кроме того, предлагается к реализации</w:t>
      </w:r>
      <w:r w:rsidRPr="00BF60D8">
        <w:rPr>
          <w:rFonts w:ascii="Times New Roman" w:eastAsia="Times New Roman" w:hAnsi="Times New Roman" w:cs="Times New Roman"/>
          <w:bCs/>
          <w:sz w:val="26"/>
          <w:szCs w:val="26"/>
          <w:lang w:eastAsia="ru-RU"/>
        </w:rPr>
        <w:t xml:space="preserve">  инвестиционные площадки </w:t>
      </w:r>
      <w:r w:rsidRPr="00BF60D8">
        <w:rPr>
          <w:rFonts w:ascii="Times New Roman" w:eastAsia="Times New Roman" w:hAnsi="Times New Roman" w:cs="Times New Roman"/>
          <w:b/>
          <w:bCs/>
          <w:color w:val="052635"/>
          <w:sz w:val="26"/>
          <w:szCs w:val="26"/>
          <w:lang w:eastAsia="ru-RU"/>
        </w:rPr>
        <w:t>«</w:t>
      </w:r>
      <w:r w:rsidRPr="00BF60D8">
        <w:rPr>
          <w:rFonts w:ascii="Times New Roman" w:eastAsia="Times New Roman" w:hAnsi="Times New Roman" w:cs="Times New Roman"/>
          <w:sz w:val="26"/>
          <w:szCs w:val="26"/>
          <w:lang w:eastAsia="ru-RU"/>
        </w:rPr>
        <w:t xml:space="preserve">Площадка  для реконструкции здания под </w:t>
      </w:r>
      <w:proofErr w:type="spellStart"/>
      <w:r w:rsidRPr="00BF60D8">
        <w:rPr>
          <w:rFonts w:ascii="Times New Roman" w:eastAsia="Times New Roman" w:hAnsi="Times New Roman" w:cs="Times New Roman"/>
          <w:sz w:val="26"/>
          <w:szCs w:val="26"/>
          <w:lang w:eastAsia="ru-RU"/>
        </w:rPr>
        <w:t>гостинично</w:t>
      </w:r>
      <w:proofErr w:type="spellEnd"/>
      <w:r w:rsidRPr="00BF60D8">
        <w:rPr>
          <w:rFonts w:ascii="Times New Roman" w:eastAsia="Times New Roman" w:hAnsi="Times New Roman" w:cs="Times New Roman"/>
          <w:sz w:val="26"/>
          <w:szCs w:val="26"/>
          <w:lang w:eastAsia="ru-RU"/>
        </w:rPr>
        <w:t xml:space="preserve"> - туристический комплекс» и «Площадка для строительства санатория». </w:t>
      </w:r>
    </w:p>
    <w:p w:rsidR="00E375F4" w:rsidRPr="00BF60D8" w:rsidRDefault="0021642F" w:rsidP="00BF60D8">
      <w:pPr>
        <w:spacing w:after="0" w:line="240" w:lineRule="auto"/>
        <w:ind w:right="-31"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rPr>
        <w:t>И</w:t>
      </w:r>
      <w:r w:rsidRPr="00BF60D8">
        <w:rPr>
          <w:rFonts w:ascii="Times New Roman" w:eastAsia="Times New Roman" w:hAnsi="Times New Roman" w:cs="Times New Roman"/>
          <w:sz w:val="26"/>
          <w:szCs w:val="26"/>
          <w:lang w:eastAsia="ru-RU"/>
        </w:rPr>
        <w:t>нформация  для  потенциальных инвесторов размещена на официальном сайте Кизнерского района.</w:t>
      </w:r>
    </w:p>
    <w:p w:rsidR="00476B55" w:rsidRPr="00BF60D8" w:rsidRDefault="00476B55" w:rsidP="00BF60D8">
      <w:pPr>
        <w:widowControl w:val="0"/>
        <w:spacing w:after="0" w:line="240" w:lineRule="auto"/>
        <w:ind w:firstLine="567"/>
        <w:jc w:val="both"/>
        <w:rPr>
          <w:rFonts w:ascii="Times New Roman" w:eastAsia="Times New Roman" w:hAnsi="Times New Roman" w:cs="Times New Roman"/>
          <w:b/>
          <w:bCs/>
          <w:iCs/>
          <w:sz w:val="26"/>
          <w:szCs w:val="26"/>
          <w:lang w:eastAsia="ru-RU"/>
        </w:rPr>
      </w:pPr>
      <w:r w:rsidRPr="00BF60D8">
        <w:rPr>
          <w:rFonts w:ascii="Times New Roman" w:eastAsia="Times New Roman" w:hAnsi="Times New Roman" w:cs="Times New Roman"/>
          <w:b/>
          <w:bCs/>
          <w:iCs/>
          <w:sz w:val="26"/>
          <w:szCs w:val="26"/>
          <w:lang w:eastAsia="ru-RU"/>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476B55" w:rsidRPr="00BF60D8" w:rsidRDefault="00476B55" w:rsidP="00BF60D8">
      <w:pPr>
        <w:widowControl w:val="0"/>
        <w:spacing w:after="0" w:line="240" w:lineRule="auto"/>
        <w:ind w:firstLine="567"/>
        <w:jc w:val="both"/>
        <w:rPr>
          <w:rFonts w:ascii="Times New Roman" w:eastAsia="Times New Roman" w:hAnsi="Times New Roman" w:cs="Times New Roman"/>
          <w:bCs/>
          <w:i/>
          <w:color w:val="000000"/>
          <w:sz w:val="26"/>
          <w:szCs w:val="26"/>
          <w:lang w:eastAsia="ru-RU"/>
        </w:rPr>
      </w:pPr>
    </w:p>
    <w:p w:rsidR="00476B55" w:rsidRPr="00BF60D8" w:rsidRDefault="00476B55" w:rsidP="00BF60D8">
      <w:pPr>
        <w:widowControl w:val="0"/>
        <w:spacing w:after="0" w:line="240" w:lineRule="auto"/>
        <w:ind w:firstLine="567"/>
        <w:jc w:val="both"/>
        <w:rPr>
          <w:rFonts w:ascii="Times New Roman" w:eastAsia="Times New Roman" w:hAnsi="Times New Roman" w:cs="Times New Roman"/>
          <w:bCs/>
          <w:color w:val="000000"/>
          <w:sz w:val="26"/>
          <w:szCs w:val="26"/>
          <w:lang w:eastAsia="ru-RU"/>
        </w:rPr>
      </w:pPr>
      <w:r w:rsidRPr="00BF60D8">
        <w:rPr>
          <w:rFonts w:ascii="Times New Roman" w:eastAsia="Times New Roman" w:hAnsi="Times New Roman" w:cs="Times New Roman"/>
          <w:bCs/>
          <w:color w:val="000000"/>
          <w:sz w:val="26"/>
          <w:szCs w:val="26"/>
          <w:lang w:eastAsia="ru-RU"/>
        </w:rPr>
        <w:t>Общая площадь территории муниципального района, подлежащая налогообложению в соответствии с действующим законодательством, составляет  76375 га.</w:t>
      </w:r>
    </w:p>
    <w:p w:rsidR="00476B55" w:rsidRPr="00BF60D8" w:rsidRDefault="00476B55" w:rsidP="00BF60D8">
      <w:pPr>
        <w:widowControl w:val="0"/>
        <w:spacing w:after="0" w:line="240" w:lineRule="auto"/>
        <w:ind w:firstLine="567"/>
        <w:jc w:val="both"/>
        <w:rPr>
          <w:rFonts w:ascii="Times New Roman" w:eastAsia="Times New Roman" w:hAnsi="Times New Roman" w:cs="Times New Roman"/>
          <w:bCs/>
          <w:color w:val="000000"/>
          <w:sz w:val="26"/>
          <w:szCs w:val="26"/>
          <w:lang w:eastAsia="ru-RU"/>
        </w:rPr>
      </w:pPr>
      <w:r w:rsidRPr="00BF60D8">
        <w:rPr>
          <w:rFonts w:ascii="Times New Roman" w:eastAsia="Times New Roman" w:hAnsi="Times New Roman" w:cs="Times New Roman"/>
          <w:bCs/>
          <w:color w:val="000000"/>
          <w:sz w:val="26"/>
          <w:szCs w:val="26"/>
          <w:lang w:eastAsia="ru-RU"/>
        </w:rPr>
        <w:t>Из общей площади района 213111 га исключены земли государственного лесного фонда, земли особо охраняемых территорий, земли водного фонда, земли запаса, земли войсковой части, автомобильные дороги, кустарники, болота, нарушенные и прочие земли, которые в соответствии с главой 31 Налогового кодекса Российской Федерации не признаны объектами налогообложения.</w:t>
      </w:r>
    </w:p>
    <w:p w:rsidR="00476B55" w:rsidRPr="00BF60D8" w:rsidRDefault="00476B55" w:rsidP="00BF60D8">
      <w:pPr>
        <w:widowControl w:val="0"/>
        <w:spacing w:after="0" w:line="240" w:lineRule="auto"/>
        <w:ind w:firstLine="567"/>
        <w:jc w:val="both"/>
        <w:rPr>
          <w:rFonts w:ascii="Times New Roman" w:eastAsia="Times New Roman" w:hAnsi="Times New Roman" w:cs="Times New Roman"/>
          <w:bCs/>
          <w:color w:val="000000"/>
          <w:sz w:val="26"/>
          <w:szCs w:val="26"/>
          <w:lang w:eastAsia="ru-RU"/>
        </w:rPr>
      </w:pPr>
      <w:r w:rsidRPr="00BF60D8">
        <w:rPr>
          <w:rFonts w:ascii="Times New Roman" w:eastAsia="Times New Roman" w:hAnsi="Times New Roman" w:cs="Times New Roman"/>
          <w:bCs/>
          <w:color w:val="000000"/>
          <w:sz w:val="26"/>
          <w:szCs w:val="26"/>
          <w:lang w:eastAsia="ru-RU"/>
        </w:rPr>
        <w:t>В общую площадь земельных участков (62156 га), являющихся объектами налогообложения  земельным налогом, входят:</w:t>
      </w:r>
    </w:p>
    <w:p w:rsidR="00476B55" w:rsidRPr="00BF60D8" w:rsidRDefault="00476B55" w:rsidP="00BF60D8">
      <w:pPr>
        <w:widowControl w:val="0"/>
        <w:spacing w:after="0" w:line="240" w:lineRule="auto"/>
        <w:ind w:firstLine="567"/>
        <w:jc w:val="both"/>
        <w:rPr>
          <w:rFonts w:ascii="Times New Roman" w:eastAsia="Times New Roman" w:hAnsi="Times New Roman" w:cs="Times New Roman"/>
          <w:bCs/>
          <w:color w:val="000000"/>
          <w:sz w:val="26"/>
          <w:szCs w:val="26"/>
          <w:lang w:eastAsia="ru-RU"/>
        </w:rPr>
      </w:pPr>
      <w:r w:rsidRPr="00BF60D8">
        <w:rPr>
          <w:rFonts w:ascii="Times New Roman" w:eastAsia="Times New Roman" w:hAnsi="Times New Roman" w:cs="Times New Roman"/>
          <w:bCs/>
          <w:color w:val="000000"/>
          <w:sz w:val="26"/>
          <w:szCs w:val="26"/>
          <w:lang w:eastAsia="ru-RU"/>
        </w:rPr>
        <w:lastRenderedPageBreak/>
        <w:t>- земли в собственности граждан – 49559 га (2017 г - 49785 га);</w:t>
      </w:r>
    </w:p>
    <w:p w:rsidR="00476B55" w:rsidRPr="00BF60D8" w:rsidRDefault="00476B55" w:rsidP="00BF60D8">
      <w:pPr>
        <w:widowControl w:val="0"/>
        <w:spacing w:after="0" w:line="240" w:lineRule="auto"/>
        <w:ind w:firstLine="567"/>
        <w:jc w:val="both"/>
        <w:rPr>
          <w:rFonts w:ascii="Times New Roman" w:eastAsia="Times New Roman" w:hAnsi="Times New Roman" w:cs="Times New Roman"/>
          <w:bCs/>
          <w:color w:val="000000"/>
          <w:sz w:val="26"/>
          <w:szCs w:val="26"/>
          <w:lang w:eastAsia="ru-RU"/>
        </w:rPr>
      </w:pPr>
      <w:r w:rsidRPr="00BF60D8">
        <w:rPr>
          <w:rFonts w:ascii="Times New Roman" w:eastAsia="Times New Roman" w:hAnsi="Times New Roman" w:cs="Times New Roman"/>
          <w:bCs/>
          <w:color w:val="000000"/>
          <w:sz w:val="26"/>
          <w:szCs w:val="26"/>
          <w:lang w:eastAsia="ru-RU"/>
        </w:rPr>
        <w:t>- земли в собственности юридических лиц – 12349 га;</w:t>
      </w:r>
    </w:p>
    <w:p w:rsidR="00476B55" w:rsidRPr="00BF60D8" w:rsidRDefault="00476B55" w:rsidP="00BF60D8">
      <w:pPr>
        <w:widowControl w:val="0"/>
        <w:spacing w:after="0" w:line="240" w:lineRule="auto"/>
        <w:ind w:firstLine="567"/>
        <w:jc w:val="both"/>
        <w:rPr>
          <w:rFonts w:ascii="Times New Roman" w:eastAsia="Times New Roman" w:hAnsi="Times New Roman" w:cs="Times New Roman"/>
          <w:bCs/>
          <w:color w:val="000000"/>
          <w:sz w:val="26"/>
          <w:szCs w:val="26"/>
          <w:lang w:eastAsia="ru-RU"/>
        </w:rPr>
      </w:pPr>
      <w:r w:rsidRPr="00BF60D8">
        <w:rPr>
          <w:rFonts w:ascii="Times New Roman" w:eastAsia="Times New Roman" w:hAnsi="Times New Roman" w:cs="Times New Roman"/>
          <w:bCs/>
          <w:color w:val="000000"/>
          <w:sz w:val="26"/>
          <w:szCs w:val="26"/>
          <w:lang w:eastAsia="ru-RU"/>
        </w:rPr>
        <w:t>- земли в пользовании юридических лиц – 248 га.</w:t>
      </w:r>
    </w:p>
    <w:p w:rsidR="00476B55" w:rsidRPr="00BF60D8" w:rsidRDefault="00476B55" w:rsidP="00BF60D8">
      <w:pPr>
        <w:widowControl w:val="0"/>
        <w:spacing w:after="0" w:line="240" w:lineRule="auto"/>
        <w:ind w:firstLine="567"/>
        <w:jc w:val="both"/>
        <w:rPr>
          <w:rFonts w:ascii="Times New Roman" w:eastAsia="Times New Roman" w:hAnsi="Times New Roman" w:cs="Times New Roman"/>
          <w:bCs/>
          <w:color w:val="000000"/>
          <w:sz w:val="26"/>
          <w:szCs w:val="26"/>
          <w:lang w:eastAsia="ru-RU"/>
        </w:rPr>
      </w:pPr>
      <w:r w:rsidRPr="00BF60D8">
        <w:rPr>
          <w:rFonts w:ascii="Times New Roman" w:eastAsia="Times New Roman" w:hAnsi="Times New Roman" w:cs="Times New Roman"/>
          <w:bCs/>
          <w:color w:val="000000"/>
          <w:sz w:val="26"/>
          <w:szCs w:val="26"/>
          <w:lang w:eastAsia="ru-RU"/>
        </w:rPr>
        <w:t>В сравнении с 2017 годом, площадь земель в собственности граждан   уменьшилась на 164 га вследствие отказа собственников от земельных долей.</w:t>
      </w:r>
    </w:p>
    <w:p w:rsidR="00476B55" w:rsidRPr="00BF60D8" w:rsidRDefault="00476B55" w:rsidP="00BF60D8">
      <w:pPr>
        <w:widowControl w:val="0"/>
        <w:spacing w:after="0" w:line="240" w:lineRule="auto"/>
        <w:ind w:firstLine="567"/>
        <w:jc w:val="both"/>
        <w:rPr>
          <w:rFonts w:ascii="Times New Roman" w:eastAsia="Times New Roman" w:hAnsi="Times New Roman" w:cs="Times New Roman"/>
          <w:bCs/>
          <w:color w:val="000000"/>
          <w:sz w:val="26"/>
          <w:szCs w:val="26"/>
          <w:lang w:eastAsia="ru-RU"/>
        </w:rPr>
      </w:pPr>
      <w:r w:rsidRPr="00BF60D8">
        <w:rPr>
          <w:rFonts w:ascii="Times New Roman" w:eastAsia="Times New Roman" w:hAnsi="Times New Roman" w:cs="Times New Roman"/>
          <w:bCs/>
          <w:color w:val="000000"/>
          <w:sz w:val="26"/>
          <w:szCs w:val="26"/>
          <w:lang w:eastAsia="ru-RU"/>
        </w:rPr>
        <w:t xml:space="preserve">Доля площади земельных участков, являющихся объектами налогообложения земельным налогом, по </w:t>
      </w:r>
      <w:proofErr w:type="spellStart"/>
      <w:r w:rsidRPr="00BF60D8">
        <w:rPr>
          <w:rFonts w:ascii="Times New Roman" w:eastAsia="Times New Roman" w:hAnsi="Times New Roman" w:cs="Times New Roman"/>
          <w:bCs/>
          <w:color w:val="000000"/>
          <w:sz w:val="26"/>
          <w:szCs w:val="26"/>
          <w:lang w:eastAsia="ru-RU"/>
        </w:rPr>
        <w:t>Кизнерскому</w:t>
      </w:r>
      <w:proofErr w:type="spellEnd"/>
      <w:r w:rsidRPr="00BF60D8">
        <w:rPr>
          <w:rFonts w:ascii="Times New Roman" w:eastAsia="Times New Roman" w:hAnsi="Times New Roman" w:cs="Times New Roman"/>
          <w:bCs/>
          <w:color w:val="000000"/>
          <w:sz w:val="26"/>
          <w:szCs w:val="26"/>
          <w:lang w:eastAsia="ru-RU"/>
        </w:rPr>
        <w:t xml:space="preserve"> району составляет 81,38%.</w:t>
      </w:r>
    </w:p>
    <w:p w:rsidR="00476B55" w:rsidRPr="00BF60D8" w:rsidRDefault="00476B55" w:rsidP="00BF60D8">
      <w:pPr>
        <w:widowControl w:val="0"/>
        <w:spacing w:after="0" w:line="240" w:lineRule="auto"/>
        <w:ind w:firstLine="567"/>
        <w:jc w:val="both"/>
        <w:rPr>
          <w:rFonts w:ascii="Times New Roman" w:eastAsia="Times New Roman" w:hAnsi="Times New Roman" w:cs="Times New Roman"/>
          <w:bCs/>
          <w:color w:val="000000"/>
          <w:sz w:val="26"/>
          <w:szCs w:val="26"/>
          <w:lang w:eastAsia="ru-RU"/>
        </w:rPr>
      </w:pPr>
      <w:r w:rsidRPr="00BF60D8">
        <w:rPr>
          <w:rFonts w:ascii="Times New Roman" w:eastAsia="Times New Roman" w:hAnsi="Times New Roman" w:cs="Times New Roman"/>
          <w:bCs/>
          <w:color w:val="000000"/>
          <w:sz w:val="26"/>
          <w:szCs w:val="26"/>
          <w:lang w:eastAsia="ru-RU"/>
        </w:rPr>
        <w:t xml:space="preserve">В прогнозируемом периоде ожидается снижение показателя из-за отказа собственников от земельных долей. </w:t>
      </w:r>
    </w:p>
    <w:p w:rsidR="000331FC" w:rsidRPr="00BF60D8" w:rsidRDefault="000331FC" w:rsidP="00BF60D8">
      <w:pPr>
        <w:widowControl w:val="0"/>
        <w:spacing w:after="0" w:line="240" w:lineRule="auto"/>
        <w:ind w:firstLine="567"/>
        <w:jc w:val="both"/>
        <w:rPr>
          <w:rFonts w:ascii="Times New Roman" w:eastAsia="Times New Roman" w:hAnsi="Times New Roman" w:cs="Times New Roman"/>
          <w:bCs/>
          <w:color w:val="000000"/>
          <w:sz w:val="26"/>
          <w:szCs w:val="26"/>
          <w:lang w:eastAsia="ru-RU"/>
        </w:rPr>
      </w:pPr>
    </w:p>
    <w:p w:rsidR="000331FC" w:rsidRPr="00BF60D8" w:rsidRDefault="000331FC" w:rsidP="00BF60D8">
      <w:pPr>
        <w:spacing w:after="0" w:line="240" w:lineRule="auto"/>
        <w:ind w:firstLine="567"/>
        <w:jc w:val="both"/>
        <w:rPr>
          <w:rFonts w:ascii="Times New Roman" w:eastAsia="Calibri" w:hAnsi="Times New Roman" w:cs="Times New Roman"/>
          <w:b/>
          <w:sz w:val="26"/>
          <w:szCs w:val="26"/>
        </w:rPr>
      </w:pPr>
      <w:r w:rsidRPr="00BF60D8">
        <w:rPr>
          <w:rFonts w:ascii="Times New Roman" w:eastAsia="Calibri" w:hAnsi="Times New Roman" w:cs="Times New Roman"/>
          <w:b/>
          <w:sz w:val="26"/>
          <w:szCs w:val="26"/>
        </w:rPr>
        <w:t xml:space="preserve">5 . Доля прибыльных сельскохозяйственных </w:t>
      </w:r>
      <w:proofErr w:type="gramStart"/>
      <w:r w:rsidRPr="00BF60D8">
        <w:rPr>
          <w:rFonts w:ascii="Times New Roman" w:eastAsia="Calibri" w:hAnsi="Times New Roman" w:cs="Times New Roman"/>
          <w:b/>
          <w:sz w:val="26"/>
          <w:szCs w:val="26"/>
        </w:rPr>
        <w:t>организаций</w:t>
      </w:r>
      <w:proofErr w:type="gramEnd"/>
      <w:r w:rsidRPr="00BF60D8">
        <w:rPr>
          <w:rFonts w:ascii="Times New Roman" w:eastAsia="Calibri" w:hAnsi="Times New Roman" w:cs="Times New Roman"/>
          <w:b/>
          <w:sz w:val="26"/>
          <w:szCs w:val="26"/>
        </w:rPr>
        <w:t xml:space="preserve"> в общем их числе.</w:t>
      </w:r>
    </w:p>
    <w:p w:rsidR="000331FC" w:rsidRPr="00BF60D8" w:rsidRDefault="000331FC" w:rsidP="00BF60D8">
      <w:pPr>
        <w:spacing w:after="0" w:line="240" w:lineRule="auto"/>
        <w:ind w:firstLine="567"/>
        <w:jc w:val="center"/>
        <w:rPr>
          <w:rFonts w:ascii="Times New Roman" w:eastAsia="Calibri" w:hAnsi="Times New Roman" w:cs="Times New Roman"/>
          <w:b/>
          <w:sz w:val="26"/>
          <w:szCs w:val="26"/>
        </w:rPr>
      </w:pPr>
    </w:p>
    <w:p w:rsidR="000331FC" w:rsidRPr="00BF60D8" w:rsidRDefault="000331FC"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В сельскохозяйственную отрасль района входит 9 организаций: 5 сельскохозяйственных производственных кооперативов и 4 обществ с ограниченной ответственностью.</w:t>
      </w:r>
    </w:p>
    <w:p w:rsidR="000331FC" w:rsidRPr="00BF60D8" w:rsidRDefault="000331FC"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В 2018 году доля прибыльных организаций составила 90%. Одно предприятие  по результатам года получило убыток от своей деятельности - эт</w:t>
      </w:r>
      <w:proofErr w:type="gramStart"/>
      <w:r w:rsidRPr="00BF60D8">
        <w:rPr>
          <w:rFonts w:ascii="Times New Roman" w:eastAsia="Calibri" w:hAnsi="Times New Roman" w:cs="Times New Roman"/>
          <w:sz w:val="26"/>
          <w:szCs w:val="26"/>
        </w:rPr>
        <w:t>о  ООО</w:t>
      </w:r>
      <w:proofErr w:type="gramEnd"/>
      <w:r w:rsidRPr="00BF60D8">
        <w:rPr>
          <w:rFonts w:ascii="Times New Roman" w:eastAsia="Calibri" w:hAnsi="Times New Roman" w:cs="Times New Roman"/>
          <w:sz w:val="26"/>
          <w:szCs w:val="26"/>
        </w:rPr>
        <w:t xml:space="preserve"> «</w:t>
      </w:r>
      <w:proofErr w:type="spellStart"/>
      <w:r w:rsidRPr="00BF60D8">
        <w:rPr>
          <w:rFonts w:ascii="Times New Roman" w:eastAsia="Calibri" w:hAnsi="Times New Roman" w:cs="Times New Roman"/>
          <w:sz w:val="26"/>
          <w:szCs w:val="26"/>
        </w:rPr>
        <w:t>Бемыжский</w:t>
      </w:r>
      <w:proofErr w:type="spellEnd"/>
      <w:r w:rsidRPr="00BF60D8">
        <w:rPr>
          <w:rFonts w:ascii="Times New Roman" w:eastAsia="Calibri" w:hAnsi="Times New Roman" w:cs="Times New Roman"/>
          <w:sz w:val="26"/>
          <w:szCs w:val="26"/>
        </w:rPr>
        <w:t xml:space="preserve">». </w:t>
      </w:r>
    </w:p>
    <w:p w:rsidR="000331FC" w:rsidRPr="00BF60D8" w:rsidRDefault="000331FC"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 xml:space="preserve">          Причиной неблагоприятной финансовой ситуации в ООО "</w:t>
      </w:r>
      <w:proofErr w:type="spellStart"/>
      <w:r w:rsidRPr="00BF60D8">
        <w:rPr>
          <w:rFonts w:ascii="Times New Roman" w:eastAsia="Calibri" w:hAnsi="Times New Roman" w:cs="Times New Roman"/>
          <w:sz w:val="26"/>
          <w:szCs w:val="26"/>
        </w:rPr>
        <w:t>Бемыжский</w:t>
      </w:r>
      <w:proofErr w:type="spellEnd"/>
      <w:r w:rsidRPr="00BF60D8">
        <w:rPr>
          <w:rFonts w:ascii="Times New Roman" w:eastAsia="Calibri" w:hAnsi="Times New Roman" w:cs="Times New Roman"/>
          <w:sz w:val="26"/>
          <w:szCs w:val="26"/>
        </w:rPr>
        <w:t xml:space="preserve">"  стало то, что произведена медленная замена поголовья малопродуктивным скотом  по причине отсутствия денежных средств, а также большие затраты на строительство фермы. </w:t>
      </w:r>
    </w:p>
    <w:p w:rsidR="000331FC" w:rsidRPr="00BF60D8" w:rsidRDefault="000331FC"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 xml:space="preserve">В целом прибыль от реализации в сельскохозяйственных организациях (без КФХ) составила 1,5 млн. руб. Чистый финансовый результат с учетом государственной поддержки сельскохозяйственных товаропроизводителей в 2018 году  составил 17,2 млн. руб. (без КФХ). </w:t>
      </w:r>
    </w:p>
    <w:p w:rsidR="000331FC" w:rsidRPr="00BF60D8" w:rsidRDefault="000331FC" w:rsidP="00BF60D8">
      <w:pPr>
        <w:spacing w:after="0" w:line="240" w:lineRule="auto"/>
        <w:ind w:firstLine="567"/>
        <w:jc w:val="both"/>
        <w:rPr>
          <w:rFonts w:ascii="Times New Roman" w:eastAsia="Calibri" w:hAnsi="Times New Roman" w:cs="Times New Roman"/>
          <w:b/>
          <w:sz w:val="26"/>
          <w:szCs w:val="26"/>
        </w:rPr>
      </w:pPr>
      <w:r w:rsidRPr="00BF60D8">
        <w:rPr>
          <w:rFonts w:ascii="Times New Roman" w:eastAsia="Calibri" w:hAnsi="Times New Roman" w:cs="Times New Roman"/>
          <w:sz w:val="26"/>
          <w:szCs w:val="26"/>
        </w:rPr>
        <w:t>С января 2018 г. в ООО «им. Кирова» произошла смена собственника. Посевные работы в 2018 году не проводились.  Все поголовье КРС, в том числе коров было реализовано. В остальном ожидается при благоприятных погодных условиях и росте производства продукции получение прибыли в 9 сельскохозяйственных организациях.</w:t>
      </w:r>
    </w:p>
    <w:p w:rsidR="00476B55" w:rsidRPr="00BF60D8" w:rsidRDefault="00476B55" w:rsidP="00BF60D8">
      <w:pPr>
        <w:spacing w:after="0" w:line="240" w:lineRule="auto"/>
        <w:ind w:right="-31" w:firstLine="567"/>
        <w:jc w:val="both"/>
        <w:rPr>
          <w:rFonts w:ascii="Times New Roman" w:eastAsia="Times New Roman" w:hAnsi="Times New Roman" w:cs="Times New Roman"/>
          <w:sz w:val="26"/>
          <w:szCs w:val="26"/>
          <w:lang w:eastAsia="ru-RU"/>
        </w:rPr>
      </w:pPr>
    </w:p>
    <w:p w:rsidR="001C5505" w:rsidRPr="00BF60D8" w:rsidRDefault="00476B55" w:rsidP="00BF60D8">
      <w:pPr>
        <w:pStyle w:val="a3"/>
        <w:ind w:firstLine="567"/>
        <w:jc w:val="both"/>
        <w:rPr>
          <w:rFonts w:ascii="Times New Roman" w:hAnsi="Times New Roman" w:cs="Times New Roman"/>
          <w:sz w:val="26"/>
          <w:szCs w:val="26"/>
        </w:rPr>
      </w:pPr>
      <w:r w:rsidRPr="00BF60D8">
        <w:rPr>
          <w:rFonts w:ascii="Times New Roman" w:hAnsi="Times New Roman" w:cs="Times New Roman"/>
          <w:b/>
          <w:sz w:val="26"/>
          <w:szCs w:val="26"/>
        </w:rPr>
        <w:t xml:space="preserve">6. </w:t>
      </w:r>
      <w:r w:rsidR="001C5505" w:rsidRPr="00BF60D8">
        <w:rPr>
          <w:rFonts w:ascii="Times New Roman" w:hAnsi="Times New Roman" w:cs="Times New Roman"/>
          <w:b/>
          <w:sz w:val="26"/>
          <w:szCs w:val="26"/>
        </w:rPr>
        <w:t>Доля протяженности автомобильных дорог общего пользования местного значения не отвечающих нормативным требованиям</w:t>
      </w:r>
      <w:r w:rsidR="001C5505" w:rsidRPr="00BF60D8">
        <w:rPr>
          <w:rFonts w:ascii="Times New Roman" w:hAnsi="Times New Roman" w:cs="Times New Roman"/>
          <w:sz w:val="26"/>
          <w:szCs w:val="26"/>
        </w:rPr>
        <w:t xml:space="preserve"> в 2018 году снизилась за счет:</w:t>
      </w:r>
    </w:p>
    <w:p w:rsidR="001C5505" w:rsidRPr="00BF60D8" w:rsidRDefault="001C5505" w:rsidP="00BF60D8">
      <w:pPr>
        <w:pStyle w:val="a3"/>
        <w:ind w:firstLine="567"/>
        <w:jc w:val="both"/>
        <w:rPr>
          <w:rFonts w:ascii="Times New Roman" w:hAnsi="Times New Roman" w:cs="Times New Roman"/>
          <w:sz w:val="26"/>
          <w:szCs w:val="26"/>
        </w:rPr>
      </w:pPr>
      <w:proofErr w:type="gramStart"/>
      <w:r w:rsidRPr="00BF60D8">
        <w:rPr>
          <w:rFonts w:ascii="Times New Roman" w:hAnsi="Times New Roman" w:cs="Times New Roman"/>
          <w:sz w:val="26"/>
          <w:szCs w:val="26"/>
        </w:rPr>
        <w:t xml:space="preserve">- ремонта магистральных улиц  с асфальтобетонным покрытием поселка Кизнер (ул. Первомайская, Железнодорожная, </w:t>
      </w:r>
      <w:proofErr w:type="spellStart"/>
      <w:r w:rsidRPr="00BF60D8">
        <w:rPr>
          <w:rFonts w:ascii="Times New Roman" w:hAnsi="Times New Roman" w:cs="Times New Roman"/>
          <w:sz w:val="26"/>
          <w:szCs w:val="26"/>
        </w:rPr>
        <w:t>Мехбазы</w:t>
      </w:r>
      <w:proofErr w:type="spellEnd"/>
      <w:r w:rsidRPr="00BF60D8">
        <w:rPr>
          <w:rFonts w:ascii="Times New Roman" w:hAnsi="Times New Roman" w:cs="Times New Roman"/>
          <w:sz w:val="26"/>
          <w:szCs w:val="26"/>
        </w:rPr>
        <w:t xml:space="preserve">, Ворошилова, Кизнерская, Савина, Дорожников, Советская) и ремонта дорог с грунтовым покрытием по улицам ул. Октябрьская, ул. Ворошилова, </w:t>
      </w:r>
      <w:r w:rsidRPr="00BF60D8">
        <w:rPr>
          <w:rFonts w:ascii="Times New Roman" w:eastAsia="Calibri" w:hAnsi="Times New Roman" w:cs="Times New Roman"/>
          <w:sz w:val="26"/>
          <w:szCs w:val="26"/>
        </w:rPr>
        <w:t xml:space="preserve">ул. Карла Маркса, ул. Рабочая, Береговая, Лесная, участок Красноармейской, ул. Колхозная, ул. </w:t>
      </w:r>
      <w:proofErr w:type="spellStart"/>
      <w:r w:rsidRPr="00BF60D8">
        <w:rPr>
          <w:rFonts w:ascii="Times New Roman" w:eastAsia="Calibri" w:hAnsi="Times New Roman" w:cs="Times New Roman"/>
          <w:sz w:val="26"/>
          <w:szCs w:val="26"/>
        </w:rPr>
        <w:t>Дербушева</w:t>
      </w:r>
      <w:proofErr w:type="spellEnd"/>
      <w:r w:rsidRPr="00BF60D8">
        <w:rPr>
          <w:rFonts w:ascii="Times New Roman" w:eastAsia="Calibri" w:hAnsi="Times New Roman" w:cs="Times New Roman"/>
          <w:sz w:val="26"/>
          <w:szCs w:val="26"/>
        </w:rPr>
        <w:t>, ул. Чайковского</w:t>
      </w:r>
      <w:r w:rsidRPr="00BF60D8">
        <w:rPr>
          <w:rFonts w:ascii="Times New Roman" w:hAnsi="Times New Roman" w:cs="Times New Roman"/>
          <w:sz w:val="26"/>
          <w:szCs w:val="26"/>
        </w:rPr>
        <w:t>.</w:t>
      </w:r>
      <w:proofErr w:type="gramEnd"/>
      <w:r w:rsidRPr="00BF60D8">
        <w:rPr>
          <w:rFonts w:ascii="Times New Roman" w:hAnsi="Times New Roman" w:cs="Times New Roman"/>
          <w:sz w:val="26"/>
          <w:szCs w:val="26"/>
        </w:rPr>
        <w:t xml:space="preserve"> Так же в 2018 году отремонтированы участки автомобильных </w:t>
      </w:r>
      <w:proofErr w:type="gramStart"/>
      <w:r w:rsidRPr="00BF60D8">
        <w:rPr>
          <w:rFonts w:ascii="Times New Roman" w:hAnsi="Times New Roman" w:cs="Times New Roman"/>
          <w:sz w:val="26"/>
          <w:szCs w:val="26"/>
        </w:rPr>
        <w:t>дорог</w:t>
      </w:r>
      <w:proofErr w:type="gramEnd"/>
      <w:r w:rsidRPr="00BF60D8">
        <w:rPr>
          <w:rFonts w:ascii="Times New Roman" w:hAnsi="Times New Roman" w:cs="Times New Roman"/>
          <w:sz w:val="26"/>
          <w:szCs w:val="26"/>
        </w:rPr>
        <w:t xml:space="preserve"> по которым затруднен проезд в период весенне-осенней период распутицы Батырево-Средняя </w:t>
      </w:r>
      <w:proofErr w:type="spellStart"/>
      <w:r w:rsidRPr="00BF60D8">
        <w:rPr>
          <w:rFonts w:ascii="Times New Roman" w:hAnsi="Times New Roman" w:cs="Times New Roman"/>
          <w:sz w:val="26"/>
          <w:szCs w:val="26"/>
        </w:rPr>
        <w:t>Тыжма</w:t>
      </w:r>
      <w:proofErr w:type="spellEnd"/>
      <w:r w:rsidRPr="00BF60D8">
        <w:rPr>
          <w:rFonts w:ascii="Times New Roman" w:hAnsi="Times New Roman" w:cs="Times New Roman"/>
          <w:sz w:val="26"/>
          <w:szCs w:val="26"/>
        </w:rPr>
        <w:t xml:space="preserve">; Новая </w:t>
      </w:r>
      <w:proofErr w:type="spellStart"/>
      <w:r w:rsidRPr="00BF60D8">
        <w:rPr>
          <w:rFonts w:ascii="Times New Roman" w:hAnsi="Times New Roman" w:cs="Times New Roman"/>
          <w:sz w:val="26"/>
          <w:szCs w:val="26"/>
        </w:rPr>
        <w:t>Пандерка</w:t>
      </w:r>
      <w:proofErr w:type="spellEnd"/>
      <w:r w:rsidRPr="00BF60D8">
        <w:rPr>
          <w:rFonts w:ascii="Times New Roman" w:hAnsi="Times New Roman" w:cs="Times New Roman"/>
          <w:sz w:val="26"/>
          <w:szCs w:val="26"/>
        </w:rPr>
        <w:t xml:space="preserve"> - 140 квартал; (Кизнер-</w:t>
      </w:r>
      <w:proofErr w:type="spellStart"/>
      <w:r w:rsidRPr="00BF60D8">
        <w:rPr>
          <w:rFonts w:ascii="Times New Roman" w:hAnsi="Times New Roman" w:cs="Times New Roman"/>
          <w:sz w:val="26"/>
          <w:szCs w:val="26"/>
        </w:rPr>
        <w:t>МуркозьОмга</w:t>
      </w:r>
      <w:proofErr w:type="spellEnd"/>
      <w:r w:rsidRPr="00BF60D8">
        <w:rPr>
          <w:rFonts w:ascii="Times New Roman" w:hAnsi="Times New Roman" w:cs="Times New Roman"/>
          <w:sz w:val="26"/>
          <w:szCs w:val="26"/>
        </w:rPr>
        <w:t xml:space="preserve">) - Старая </w:t>
      </w:r>
      <w:proofErr w:type="spellStart"/>
      <w:r w:rsidRPr="00BF60D8">
        <w:rPr>
          <w:rFonts w:ascii="Times New Roman" w:hAnsi="Times New Roman" w:cs="Times New Roman"/>
          <w:sz w:val="26"/>
          <w:szCs w:val="26"/>
        </w:rPr>
        <w:t>Омга</w:t>
      </w:r>
      <w:proofErr w:type="spellEnd"/>
      <w:r w:rsidRPr="00BF60D8">
        <w:rPr>
          <w:rFonts w:ascii="Times New Roman" w:hAnsi="Times New Roman" w:cs="Times New Roman"/>
          <w:sz w:val="26"/>
          <w:szCs w:val="26"/>
        </w:rPr>
        <w:t xml:space="preserve"> (общей протяженностью 2,5 км). Общая протяженность отремонтированных дорог по </w:t>
      </w:r>
      <w:proofErr w:type="spellStart"/>
      <w:r w:rsidRPr="00BF60D8">
        <w:rPr>
          <w:rFonts w:ascii="Times New Roman" w:hAnsi="Times New Roman" w:cs="Times New Roman"/>
          <w:sz w:val="26"/>
          <w:szCs w:val="26"/>
        </w:rPr>
        <w:t>Кизнерскому</w:t>
      </w:r>
      <w:proofErr w:type="spellEnd"/>
      <w:r w:rsidRPr="00BF60D8">
        <w:rPr>
          <w:rFonts w:ascii="Times New Roman" w:hAnsi="Times New Roman" w:cs="Times New Roman"/>
          <w:sz w:val="26"/>
          <w:szCs w:val="26"/>
        </w:rPr>
        <w:t xml:space="preserve"> району составила 6,9 км.</w:t>
      </w:r>
    </w:p>
    <w:p w:rsidR="001C5505" w:rsidRPr="00BF60D8" w:rsidRDefault="001C5505" w:rsidP="00BF60D8">
      <w:pPr>
        <w:pStyle w:val="a3"/>
        <w:ind w:firstLine="567"/>
        <w:jc w:val="both"/>
        <w:rPr>
          <w:rFonts w:ascii="Times New Roman" w:hAnsi="Times New Roman" w:cs="Times New Roman"/>
          <w:sz w:val="26"/>
          <w:szCs w:val="26"/>
        </w:rPr>
      </w:pPr>
      <w:r w:rsidRPr="00BF60D8">
        <w:rPr>
          <w:rFonts w:ascii="Times New Roman" w:hAnsi="Times New Roman" w:cs="Times New Roman"/>
          <w:sz w:val="26"/>
          <w:szCs w:val="26"/>
        </w:rPr>
        <w:t xml:space="preserve">      В 2019 году планируется снизить долю протяженности автомобильных дорог общего пользования местного значения не отвечающим нормативным требованиям за счет ремонта  улиц населённых пунктов Кизнерского района, а также участков автомобильных дорог «Кизнер-Батырево-Средняя </w:t>
      </w:r>
      <w:proofErr w:type="spellStart"/>
      <w:r w:rsidRPr="00BF60D8">
        <w:rPr>
          <w:rFonts w:ascii="Times New Roman" w:hAnsi="Times New Roman" w:cs="Times New Roman"/>
          <w:sz w:val="26"/>
          <w:szCs w:val="26"/>
        </w:rPr>
        <w:t>Тыжма</w:t>
      </w:r>
      <w:proofErr w:type="spellEnd"/>
      <w:r w:rsidRPr="00BF60D8">
        <w:rPr>
          <w:rFonts w:ascii="Times New Roman" w:hAnsi="Times New Roman" w:cs="Times New Roman"/>
          <w:sz w:val="26"/>
          <w:szCs w:val="26"/>
        </w:rPr>
        <w:t>» и «</w:t>
      </w:r>
      <w:proofErr w:type="spellStart"/>
      <w:r w:rsidRPr="00BF60D8">
        <w:rPr>
          <w:rFonts w:ascii="Times New Roman" w:hAnsi="Times New Roman" w:cs="Times New Roman"/>
          <w:sz w:val="26"/>
          <w:szCs w:val="26"/>
        </w:rPr>
        <w:t>Саркуз</w:t>
      </w:r>
      <w:proofErr w:type="spellEnd"/>
      <w:r w:rsidRPr="00BF60D8">
        <w:rPr>
          <w:rFonts w:ascii="Times New Roman" w:hAnsi="Times New Roman" w:cs="Times New Roman"/>
          <w:sz w:val="26"/>
          <w:szCs w:val="26"/>
        </w:rPr>
        <w:t xml:space="preserve"> - </w:t>
      </w:r>
      <w:proofErr w:type="spellStart"/>
      <w:r w:rsidRPr="00BF60D8">
        <w:rPr>
          <w:rFonts w:ascii="Times New Roman" w:hAnsi="Times New Roman" w:cs="Times New Roman"/>
          <w:sz w:val="26"/>
          <w:szCs w:val="26"/>
        </w:rPr>
        <w:t>НоваяПандерка</w:t>
      </w:r>
      <w:proofErr w:type="spellEnd"/>
      <w:r w:rsidRPr="00BF60D8">
        <w:rPr>
          <w:rFonts w:ascii="Times New Roman" w:hAnsi="Times New Roman" w:cs="Times New Roman"/>
          <w:sz w:val="26"/>
          <w:szCs w:val="26"/>
        </w:rPr>
        <w:t xml:space="preserve"> - 140 квартал» (общей протяженностью 2,0 км).</w:t>
      </w:r>
    </w:p>
    <w:p w:rsidR="00476B55" w:rsidRPr="00BF60D8" w:rsidRDefault="00476B55" w:rsidP="00BF60D8">
      <w:pPr>
        <w:pStyle w:val="a3"/>
        <w:ind w:firstLine="567"/>
        <w:jc w:val="both"/>
        <w:rPr>
          <w:rFonts w:ascii="Times New Roman" w:hAnsi="Times New Roman" w:cs="Times New Roman"/>
          <w:sz w:val="26"/>
          <w:szCs w:val="26"/>
        </w:rPr>
      </w:pPr>
    </w:p>
    <w:p w:rsidR="001C5505" w:rsidRPr="00BF60D8" w:rsidRDefault="00476B55" w:rsidP="00BF60D8">
      <w:pPr>
        <w:pStyle w:val="a3"/>
        <w:ind w:firstLine="567"/>
        <w:jc w:val="both"/>
        <w:rPr>
          <w:rFonts w:ascii="Times New Roman" w:hAnsi="Times New Roman" w:cs="Times New Roman"/>
          <w:sz w:val="26"/>
          <w:szCs w:val="26"/>
        </w:rPr>
      </w:pPr>
      <w:r w:rsidRPr="00BF60D8">
        <w:rPr>
          <w:rFonts w:ascii="Times New Roman" w:hAnsi="Times New Roman" w:cs="Times New Roman"/>
          <w:b/>
          <w:sz w:val="26"/>
          <w:szCs w:val="26"/>
        </w:rPr>
        <w:lastRenderedPageBreak/>
        <w:t xml:space="preserve">7. </w:t>
      </w:r>
      <w:proofErr w:type="gramStart"/>
      <w:r w:rsidR="001C5505" w:rsidRPr="00BF60D8">
        <w:rPr>
          <w:rFonts w:ascii="Times New Roman" w:hAnsi="Times New Roman" w:cs="Times New Roman"/>
          <w:b/>
          <w:sz w:val="26"/>
          <w:szCs w:val="26"/>
        </w:rPr>
        <w:t>Доля населения, проживающего в населенных пунктах, не имеющих регулярного автобусного и (или) железнодорожного сообщения</w:t>
      </w:r>
      <w:r w:rsidR="001C5505" w:rsidRPr="00BF60D8">
        <w:rPr>
          <w:rFonts w:ascii="Times New Roman" w:hAnsi="Times New Roman" w:cs="Times New Roman"/>
          <w:sz w:val="26"/>
          <w:szCs w:val="26"/>
        </w:rPr>
        <w:t xml:space="preserve"> с п. Кизнер в 2018 году  (далее - Показатель) снизилась из-за снижения количества людей проживающих в населенных пунктах, не имеющих регулярного автобусного и (или) железнодорожного сообщения с п. Кизнер.</w:t>
      </w:r>
      <w:proofErr w:type="gramEnd"/>
      <w:r w:rsidR="001C5505" w:rsidRPr="00BF60D8">
        <w:rPr>
          <w:rFonts w:ascii="Times New Roman" w:hAnsi="Times New Roman" w:cs="Times New Roman"/>
          <w:sz w:val="26"/>
          <w:szCs w:val="26"/>
        </w:rPr>
        <w:t xml:space="preserve"> Всего в районе не имеют автобусного сообщения и (или) железнодорожного сообщения 16 населенных пунктов с общей среднесписочной численностью населения 674 человек.</w:t>
      </w:r>
    </w:p>
    <w:p w:rsidR="0021642F" w:rsidRPr="00BF60D8" w:rsidRDefault="0021642F" w:rsidP="00BF60D8">
      <w:pPr>
        <w:widowControl w:val="0"/>
        <w:spacing w:after="0" w:line="240" w:lineRule="auto"/>
        <w:ind w:firstLine="567"/>
        <w:jc w:val="both"/>
        <w:rPr>
          <w:rFonts w:ascii="Times New Roman" w:eastAsia="Times New Roman" w:hAnsi="Times New Roman" w:cs="Times New Roman"/>
          <w:b/>
          <w:bCs/>
          <w:i/>
          <w:iCs/>
          <w:sz w:val="26"/>
          <w:szCs w:val="26"/>
          <w:lang w:eastAsia="ru-RU"/>
        </w:rPr>
      </w:pPr>
    </w:p>
    <w:p w:rsidR="0021642F" w:rsidRPr="00BF60D8" w:rsidRDefault="0021642F" w:rsidP="00BF60D8">
      <w:pPr>
        <w:widowControl w:val="0"/>
        <w:spacing w:after="0" w:line="240" w:lineRule="auto"/>
        <w:ind w:firstLine="567"/>
        <w:jc w:val="both"/>
        <w:rPr>
          <w:rFonts w:ascii="Times New Roman" w:eastAsia="Times New Roman" w:hAnsi="Times New Roman" w:cs="Times New Roman"/>
          <w:bCs/>
          <w:sz w:val="26"/>
          <w:szCs w:val="26"/>
          <w:u w:val="single"/>
          <w:lang w:eastAsia="ru-RU"/>
        </w:rPr>
      </w:pPr>
      <w:r w:rsidRPr="00BF60D8">
        <w:rPr>
          <w:rFonts w:ascii="Times New Roman" w:eastAsia="Times New Roman" w:hAnsi="Times New Roman" w:cs="Times New Roman"/>
          <w:b/>
          <w:bCs/>
          <w:sz w:val="26"/>
          <w:szCs w:val="26"/>
          <w:lang w:eastAsia="ru-RU"/>
        </w:rPr>
        <w:t xml:space="preserve">8. Среднемесячная номинальная начисленная заработная плата работников: </w:t>
      </w:r>
    </w:p>
    <w:p w:rsidR="0021642F" w:rsidRPr="00BF60D8" w:rsidRDefault="0021642F" w:rsidP="00BF60D8">
      <w:pPr>
        <w:widowControl w:val="0"/>
        <w:spacing w:after="0" w:line="240" w:lineRule="auto"/>
        <w:ind w:firstLine="567"/>
        <w:jc w:val="both"/>
        <w:rPr>
          <w:rFonts w:ascii="Times New Roman" w:eastAsia="Times New Roman" w:hAnsi="Times New Roman" w:cs="Times New Roman"/>
          <w:b/>
          <w:bCs/>
          <w:sz w:val="26"/>
          <w:szCs w:val="26"/>
          <w:lang w:eastAsia="ru-RU"/>
        </w:rPr>
      </w:pPr>
    </w:p>
    <w:p w:rsidR="0021642F" w:rsidRPr="00BF60D8" w:rsidRDefault="0021642F" w:rsidP="00BF60D8">
      <w:pPr>
        <w:widowControl w:val="0"/>
        <w:spacing w:after="0" w:line="240" w:lineRule="auto"/>
        <w:ind w:firstLine="567"/>
        <w:jc w:val="both"/>
        <w:rPr>
          <w:rFonts w:ascii="Times New Roman" w:eastAsia="Times New Roman" w:hAnsi="Times New Roman" w:cs="Times New Roman"/>
          <w:b/>
          <w:bCs/>
          <w:sz w:val="26"/>
          <w:szCs w:val="26"/>
          <w:highlight w:val="yellow"/>
          <w:lang w:eastAsia="ru-RU"/>
        </w:rPr>
      </w:pPr>
      <w:r w:rsidRPr="00BF60D8">
        <w:rPr>
          <w:rFonts w:ascii="Times New Roman" w:eastAsia="Times New Roman" w:hAnsi="Times New Roman" w:cs="Times New Roman"/>
          <w:b/>
          <w:bCs/>
          <w:sz w:val="26"/>
          <w:szCs w:val="26"/>
          <w:lang w:eastAsia="ru-RU"/>
        </w:rPr>
        <w:t>8а. крупных и средних предприятий и некоммерческих организаций;</w:t>
      </w:r>
    </w:p>
    <w:p w:rsidR="0021642F" w:rsidRPr="00BF60D8" w:rsidRDefault="0021642F" w:rsidP="00BF60D8">
      <w:pPr>
        <w:widowControl w:val="0"/>
        <w:spacing w:after="0" w:line="240" w:lineRule="auto"/>
        <w:ind w:firstLine="567"/>
        <w:jc w:val="both"/>
        <w:rPr>
          <w:rFonts w:ascii="Times New Roman" w:eastAsia="Times New Roman" w:hAnsi="Times New Roman" w:cs="Times New Roman"/>
          <w:i/>
          <w:sz w:val="26"/>
          <w:szCs w:val="26"/>
          <w:highlight w:val="yellow"/>
          <w:lang w:eastAsia="ru-RU"/>
        </w:rPr>
      </w:pPr>
    </w:p>
    <w:p w:rsidR="0021642F" w:rsidRPr="00BF60D8" w:rsidRDefault="0021642F" w:rsidP="00BF60D8">
      <w:pPr>
        <w:widowControl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 xml:space="preserve">Среднемесячная номинальная начисленная заработная плата работников крупных и средних предприятий и некоммерческих организаций в 2018 году выросла на 13% и составила 29399,9 рублей. </w:t>
      </w:r>
    </w:p>
    <w:p w:rsidR="0021642F" w:rsidRPr="00BF60D8" w:rsidRDefault="0021642F" w:rsidP="00BF60D8">
      <w:pPr>
        <w:widowControl w:val="0"/>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Задолженность по выплате заработной платы на конец отчетного периода, по данным Росстата, отсутствует.</w:t>
      </w:r>
    </w:p>
    <w:p w:rsidR="0021642F" w:rsidRPr="00BF60D8" w:rsidRDefault="0021642F" w:rsidP="00BF60D8">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 xml:space="preserve">За истекший год проведено 7 заседаний комиссии  по вопросам соблюдения трудовых прав и легализации доходов участников рынка труда в Кизнерском районе. Руководителям 33 организаций и индивидуальным предпринимателям рекомендовано принять меры по доведению уровня оплаты труда работников до прожиточного минимума, установленного по УР и надлежащему оформлению трудовых отношений. </w:t>
      </w:r>
    </w:p>
    <w:p w:rsidR="0021642F" w:rsidRPr="00BF60D8" w:rsidRDefault="0021642F" w:rsidP="00BF60D8">
      <w:pPr>
        <w:widowControl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Контроль над устранением нарушений законодательства осуществляется через представление платежных ведомостей, табелей рабочего времени, отчетов в пенсионный фонд РФ.</w:t>
      </w:r>
    </w:p>
    <w:p w:rsidR="0021642F" w:rsidRPr="00BF60D8" w:rsidRDefault="0021642F" w:rsidP="00BF60D8">
      <w:pPr>
        <w:shd w:val="clear" w:color="auto" w:fill="FFFFFF"/>
        <w:autoSpaceDE w:val="0"/>
        <w:autoSpaceDN w:val="0"/>
        <w:spacing w:after="0" w:line="240" w:lineRule="auto"/>
        <w:ind w:firstLine="567"/>
        <w:jc w:val="both"/>
        <w:rPr>
          <w:rFonts w:ascii="Times New Roman" w:eastAsia="Times New Roman" w:hAnsi="Times New Roman" w:cs="Times New Roman"/>
          <w:color w:val="000000"/>
          <w:spacing w:val="3"/>
          <w:sz w:val="26"/>
          <w:szCs w:val="26"/>
          <w:lang w:eastAsia="ru-RU"/>
        </w:rPr>
      </w:pPr>
      <w:r w:rsidRPr="00BF60D8">
        <w:rPr>
          <w:rFonts w:ascii="Times New Roman" w:eastAsia="Times New Roman" w:hAnsi="Times New Roman" w:cs="Times New Roman"/>
          <w:color w:val="000000"/>
          <w:spacing w:val="3"/>
          <w:sz w:val="26"/>
          <w:szCs w:val="26"/>
          <w:lang w:eastAsia="ru-RU"/>
        </w:rPr>
        <w:t xml:space="preserve">С целью повышения уровня жизни населения в 2019 году в районе будет продолжен </w:t>
      </w:r>
      <w:proofErr w:type="gramStart"/>
      <w:r w:rsidRPr="00BF60D8">
        <w:rPr>
          <w:rFonts w:ascii="Times New Roman" w:eastAsia="Times New Roman" w:hAnsi="Times New Roman" w:cs="Times New Roman"/>
          <w:color w:val="000000"/>
          <w:spacing w:val="3"/>
          <w:sz w:val="26"/>
          <w:szCs w:val="26"/>
          <w:lang w:eastAsia="ru-RU"/>
        </w:rPr>
        <w:t>контроль за</w:t>
      </w:r>
      <w:proofErr w:type="gramEnd"/>
      <w:r w:rsidRPr="00BF60D8">
        <w:rPr>
          <w:rFonts w:ascii="Times New Roman" w:eastAsia="Times New Roman" w:hAnsi="Times New Roman" w:cs="Times New Roman"/>
          <w:color w:val="000000"/>
          <w:spacing w:val="3"/>
          <w:sz w:val="26"/>
          <w:szCs w:val="26"/>
          <w:lang w:eastAsia="ru-RU"/>
        </w:rPr>
        <w:t xml:space="preserve"> полнотой и своевременностью выплаты заработной платы на предприятиях района.</w:t>
      </w:r>
    </w:p>
    <w:p w:rsidR="0021642F" w:rsidRPr="00BF60D8" w:rsidRDefault="0021642F" w:rsidP="00BF60D8">
      <w:pPr>
        <w:widowControl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Среднемесячная заработная плата на 2019-2021 годы планируется в соответствии с темпом роста заработной платы по Прогнозу социально-экономического развития Кизнерского района на 2019-2021 годы.</w:t>
      </w:r>
    </w:p>
    <w:p w:rsidR="001E2843" w:rsidRPr="00BF60D8" w:rsidRDefault="001E2843" w:rsidP="00BF60D8">
      <w:pPr>
        <w:widowControl w:val="0"/>
        <w:spacing w:after="0" w:line="240" w:lineRule="auto"/>
        <w:ind w:firstLine="567"/>
        <w:jc w:val="both"/>
        <w:rPr>
          <w:rStyle w:val="21"/>
          <w:b/>
          <w:color w:val="000000"/>
          <w:sz w:val="26"/>
          <w:szCs w:val="26"/>
        </w:rPr>
      </w:pPr>
      <w:r w:rsidRPr="00BF60D8">
        <w:rPr>
          <w:rFonts w:ascii="Times New Roman" w:eastAsia="Times New Roman" w:hAnsi="Times New Roman" w:cs="Times New Roman"/>
          <w:b/>
          <w:sz w:val="26"/>
          <w:szCs w:val="26"/>
          <w:lang w:eastAsia="ru-RU"/>
        </w:rPr>
        <w:t>8б</w:t>
      </w:r>
      <w:proofErr w:type="gramStart"/>
      <w:r w:rsidRPr="00BF60D8">
        <w:rPr>
          <w:rFonts w:ascii="Times New Roman" w:eastAsia="Times New Roman" w:hAnsi="Times New Roman" w:cs="Times New Roman"/>
          <w:b/>
          <w:sz w:val="26"/>
          <w:szCs w:val="26"/>
          <w:lang w:eastAsia="ru-RU"/>
        </w:rPr>
        <w:t>.</w:t>
      </w:r>
      <w:r w:rsidRPr="00BF60D8">
        <w:rPr>
          <w:rStyle w:val="21"/>
          <w:b/>
          <w:color w:val="000000"/>
          <w:sz w:val="26"/>
          <w:szCs w:val="26"/>
        </w:rPr>
        <w:t>м</w:t>
      </w:r>
      <w:proofErr w:type="gramEnd"/>
      <w:r w:rsidRPr="00BF60D8">
        <w:rPr>
          <w:rStyle w:val="21"/>
          <w:b/>
          <w:color w:val="000000"/>
          <w:sz w:val="26"/>
          <w:szCs w:val="26"/>
        </w:rPr>
        <w:t>униципальных дошкольных образовательных учреждений (организаций)</w:t>
      </w:r>
    </w:p>
    <w:p w:rsidR="00CD59AE" w:rsidRPr="00BF60D8" w:rsidRDefault="00CD59AE"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Система образования района в 2018 году направила свои усилия на выполнение основных целей – создание правовых, организационных и экономических условий для получения гражданами доступного, качественного образования, обеспечения полноценного развития.</w:t>
      </w:r>
    </w:p>
    <w:p w:rsidR="00CD59AE" w:rsidRPr="00BF60D8" w:rsidRDefault="00CD59AE" w:rsidP="00BF60D8">
      <w:pPr>
        <w:spacing w:after="0" w:line="240" w:lineRule="auto"/>
        <w:ind w:firstLine="567"/>
        <w:jc w:val="both"/>
        <w:rPr>
          <w:rFonts w:ascii="Times New Roman" w:eastAsia="Calibri" w:hAnsi="Times New Roman" w:cs="Times New Roman"/>
          <w:sz w:val="26"/>
          <w:szCs w:val="26"/>
        </w:rPr>
      </w:pPr>
    </w:p>
    <w:p w:rsidR="00CD59AE" w:rsidRPr="00BF60D8" w:rsidRDefault="00CD59AE"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ab/>
        <w:t xml:space="preserve">Сеть образовательных учреждений района состоит из 10 основных, 8 средних общеобразовательных школ, 13 дошкольных образовательных учреждений, 2 учреждений дополнительного образования – ДДТ и ДЮСШ.  </w:t>
      </w:r>
    </w:p>
    <w:p w:rsidR="006661ED" w:rsidRPr="00BF60D8" w:rsidRDefault="00CD59AE"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ab/>
        <w:t xml:space="preserve">В образовательных учреждениях воспитанием и образованием детей занято более 570 педагогических работников, 69 работников административно-управленческого персонала. Среднемесячная номинальная начисленная заработная плата работников муниципальных дошкольных образовательных учреждений в 2018 году составила 18206,10 рублей. Увеличение составило 2260,70 рублей по сравнению с прошлым годом (2017 год - 15945,40 рублей). </w:t>
      </w:r>
    </w:p>
    <w:p w:rsidR="006661ED" w:rsidRPr="00BF60D8" w:rsidRDefault="006661ED"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b/>
          <w:sz w:val="26"/>
          <w:szCs w:val="26"/>
        </w:rPr>
        <w:t>8в</w:t>
      </w:r>
      <w:r w:rsidRPr="00BF60D8">
        <w:rPr>
          <w:rFonts w:ascii="Times New Roman" w:eastAsia="Calibri" w:hAnsi="Times New Roman" w:cs="Times New Roman"/>
          <w:sz w:val="26"/>
          <w:szCs w:val="26"/>
        </w:rPr>
        <w:t xml:space="preserve">. </w:t>
      </w:r>
      <w:r w:rsidR="00CD59AE" w:rsidRPr="00BF60D8">
        <w:rPr>
          <w:rFonts w:ascii="Times New Roman" w:eastAsia="Calibri" w:hAnsi="Times New Roman" w:cs="Times New Roman"/>
          <w:b/>
          <w:sz w:val="26"/>
          <w:szCs w:val="26"/>
        </w:rPr>
        <w:t>По муниципальным общеобразовательным учреждениям</w:t>
      </w:r>
      <w:r w:rsidR="00CD59AE" w:rsidRPr="00BF60D8">
        <w:rPr>
          <w:rFonts w:ascii="Times New Roman" w:eastAsia="Calibri" w:hAnsi="Times New Roman" w:cs="Times New Roman"/>
          <w:sz w:val="26"/>
          <w:szCs w:val="26"/>
        </w:rPr>
        <w:t xml:space="preserve"> среднемесячная заработная плата работников составила 23495,10 рублей. Увеличение составило 4619,4 рубля по сравнению с прошлым годом (2017 год - 18875,70 рублей). </w:t>
      </w:r>
    </w:p>
    <w:p w:rsidR="00CD59AE" w:rsidRPr="00BF60D8" w:rsidRDefault="006661ED"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b/>
          <w:sz w:val="26"/>
          <w:szCs w:val="26"/>
        </w:rPr>
        <w:lastRenderedPageBreak/>
        <w:t xml:space="preserve">8г. </w:t>
      </w:r>
      <w:r w:rsidR="00CD59AE" w:rsidRPr="00BF60D8">
        <w:rPr>
          <w:rFonts w:ascii="Times New Roman" w:eastAsia="Calibri" w:hAnsi="Times New Roman" w:cs="Times New Roman"/>
          <w:b/>
          <w:sz w:val="26"/>
          <w:szCs w:val="26"/>
        </w:rPr>
        <w:t>Среднемесячная номинальная начисленная заработная плата учителей муниципальных общеобразовательных учреждений</w:t>
      </w:r>
      <w:r w:rsidR="00CD59AE" w:rsidRPr="00BF60D8">
        <w:rPr>
          <w:rFonts w:ascii="Times New Roman" w:eastAsia="Calibri" w:hAnsi="Times New Roman" w:cs="Times New Roman"/>
          <w:sz w:val="26"/>
          <w:szCs w:val="26"/>
        </w:rPr>
        <w:t xml:space="preserve"> в 2018 году составила 27300,98 рублей. Увеличение составило 2621,49 рублей по сравнению с прошлым годом (2017 год - 24679,49 рублей).</w:t>
      </w:r>
    </w:p>
    <w:p w:rsidR="00CD59AE" w:rsidRPr="00BF60D8" w:rsidRDefault="00CD59AE"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Увеличение заработной платы связано с повышением минимального размера оплаты труда работникам муниципальных учреждений и за счет выполнения "Дорожной карты" (основание</w:t>
      </w:r>
      <w:proofErr w:type="gramStart"/>
      <w:r w:rsidRPr="00BF60D8">
        <w:rPr>
          <w:rFonts w:ascii="Times New Roman" w:eastAsia="Calibri" w:hAnsi="Times New Roman" w:cs="Times New Roman"/>
          <w:sz w:val="26"/>
          <w:szCs w:val="26"/>
        </w:rPr>
        <w:t>:Р</w:t>
      </w:r>
      <w:proofErr w:type="gramEnd"/>
      <w:r w:rsidRPr="00BF60D8">
        <w:rPr>
          <w:rFonts w:ascii="Times New Roman" w:eastAsia="Calibri" w:hAnsi="Times New Roman" w:cs="Times New Roman"/>
          <w:sz w:val="26"/>
          <w:szCs w:val="26"/>
        </w:rPr>
        <w:t xml:space="preserve">аспоряжение Правительства УР от 26.06.2017 года, № 912-р "О проекте Регионального соглашения о минимальной заработной плате в УР и Распоряжение Правительства УР от 20.05.2013 г. № 311-р "Об утверждении плана мероприятий ("дорожной карты") с изменениями от 30.06.2014 г. №440-р). Постановление Правительства УР от 15 сентября 2017 года №394, от 18.11.2017 года "О внесении изменений в постановление Правительства УР от 15 июля 2013 года "Об </w:t>
      </w:r>
      <w:proofErr w:type="gramStart"/>
      <w:r w:rsidRPr="00BF60D8">
        <w:rPr>
          <w:rFonts w:ascii="Times New Roman" w:eastAsia="Calibri" w:hAnsi="Times New Roman" w:cs="Times New Roman"/>
          <w:sz w:val="26"/>
          <w:szCs w:val="26"/>
        </w:rPr>
        <w:t>утверждении</w:t>
      </w:r>
      <w:proofErr w:type="gramEnd"/>
      <w:r w:rsidRPr="00BF60D8">
        <w:rPr>
          <w:rFonts w:ascii="Times New Roman" w:eastAsia="Calibri" w:hAnsi="Times New Roman" w:cs="Times New Roman"/>
          <w:sz w:val="26"/>
          <w:szCs w:val="26"/>
        </w:rPr>
        <w:t xml:space="preserve"> об оплате труда работников государственных учреждений, подведомственных Министерству образования и науки УР". В прогнозный период увеличение запланировано согласно индексации заработной платы.</w:t>
      </w:r>
    </w:p>
    <w:p w:rsidR="00686067" w:rsidRPr="00BF60D8" w:rsidRDefault="00686067" w:rsidP="00BF60D8">
      <w:pPr>
        <w:widowControl w:val="0"/>
        <w:spacing w:after="0" w:line="240" w:lineRule="auto"/>
        <w:ind w:firstLine="567"/>
        <w:jc w:val="both"/>
        <w:rPr>
          <w:rFonts w:ascii="Times New Roman" w:eastAsia="Times New Roman" w:hAnsi="Times New Roman" w:cs="Times New Roman"/>
          <w:b/>
          <w:bCs/>
          <w:sz w:val="26"/>
          <w:szCs w:val="26"/>
          <w:lang w:eastAsia="ru-RU"/>
        </w:rPr>
      </w:pPr>
      <w:r w:rsidRPr="00BF60D8">
        <w:rPr>
          <w:rFonts w:ascii="Times New Roman" w:eastAsia="Times New Roman" w:hAnsi="Times New Roman" w:cs="Times New Roman"/>
          <w:b/>
          <w:bCs/>
          <w:sz w:val="26"/>
          <w:szCs w:val="26"/>
          <w:lang w:eastAsia="ru-RU"/>
        </w:rPr>
        <w:t>8 д. муниципальных учреждений культуры и искусства</w:t>
      </w:r>
    </w:p>
    <w:p w:rsidR="00686067" w:rsidRPr="00BF60D8" w:rsidRDefault="00686067" w:rsidP="00BF60D8">
      <w:pPr>
        <w:spacing w:after="0" w:line="240" w:lineRule="auto"/>
        <w:ind w:firstLine="567"/>
        <w:jc w:val="both"/>
        <w:rPr>
          <w:rFonts w:ascii="Times New Roman" w:eastAsia="Times New Roman" w:hAnsi="Times New Roman" w:cs="Times New Roman"/>
          <w:sz w:val="26"/>
          <w:szCs w:val="26"/>
          <w:lang w:eastAsia="ru-RU"/>
        </w:rPr>
      </w:pPr>
      <w:proofErr w:type="gramStart"/>
      <w:r w:rsidRPr="00BF60D8">
        <w:rPr>
          <w:rFonts w:ascii="Times New Roman" w:eastAsia="Times New Roman" w:hAnsi="Times New Roman" w:cs="Times New Roman"/>
          <w:sz w:val="26"/>
          <w:szCs w:val="26"/>
          <w:lang w:eastAsia="ru-RU"/>
        </w:rPr>
        <w:t>Среднемесячная номинальная начисленная заработная плата работников муниципальных учреждений культуры в 2018 году по данным территориального органа Федеральной службы государственной статистики по Удмуртской Республике составила 29362 руб., или 104,5% от прогнозного значения 28110,0 руб. Рост заработной платы работников учреждений культуры в 2018 году к уровню 2017 года составил 121,3%, это связано с повышением заработной платы работников учреждений культуры в рамках Указа</w:t>
      </w:r>
      <w:proofErr w:type="gramEnd"/>
      <w:r w:rsidRPr="00BF60D8">
        <w:rPr>
          <w:rFonts w:ascii="Times New Roman" w:eastAsia="Times New Roman" w:hAnsi="Times New Roman" w:cs="Times New Roman"/>
          <w:sz w:val="26"/>
          <w:szCs w:val="26"/>
          <w:lang w:eastAsia="ru-RU"/>
        </w:rPr>
        <w:t xml:space="preserve"> Президента РФ от 07 мая 2012 года № 597 «О мероприятиях по реализации государственной социальной политики».</w:t>
      </w:r>
    </w:p>
    <w:p w:rsidR="00686067" w:rsidRPr="00BF60D8" w:rsidRDefault="00686067" w:rsidP="00BF60D8">
      <w:pPr>
        <w:widowControl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 xml:space="preserve"> На планируемый период 2019-2021 гг. среднемесячная заработная плата работников учреждений культуры рассчитана исходя из прогноза среднемесячного дохода от трудовой деятельности в Удмуртской Республике, предоставленного Министерством социальной политики и труда  Удмуртской Республики.</w:t>
      </w:r>
    </w:p>
    <w:p w:rsidR="00686067" w:rsidRPr="00BF60D8" w:rsidRDefault="00686067" w:rsidP="00BF60D8">
      <w:pPr>
        <w:widowControl w:val="0"/>
        <w:spacing w:after="0" w:line="240" w:lineRule="auto"/>
        <w:ind w:firstLine="567"/>
        <w:jc w:val="both"/>
        <w:rPr>
          <w:rFonts w:ascii="Times New Roman" w:eastAsia="Times New Roman" w:hAnsi="Times New Roman" w:cs="Times New Roman"/>
          <w:sz w:val="26"/>
          <w:szCs w:val="26"/>
          <w:highlight w:val="yellow"/>
          <w:lang w:eastAsia="ru-RU"/>
        </w:rPr>
      </w:pPr>
    </w:p>
    <w:p w:rsidR="00686067" w:rsidRPr="00BF60D8" w:rsidRDefault="00686067" w:rsidP="00BF60D8">
      <w:pPr>
        <w:spacing w:after="0" w:line="240" w:lineRule="auto"/>
        <w:ind w:firstLine="567"/>
        <w:jc w:val="both"/>
        <w:rPr>
          <w:rFonts w:ascii="Times New Roman" w:eastAsia="Times New Roman" w:hAnsi="Times New Roman" w:cs="Times New Roman"/>
          <w:b/>
          <w:sz w:val="26"/>
          <w:szCs w:val="26"/>
          <w:lang w:eastAsia="ru-RU"/>
        </w:rPr>
      </w:pPr>
      <w:r w:rsidRPr="00BF60D8">
        <w:rPr>
          <w:rFonts w:ascii="Times New Roman" w:eastAsia="Times New Roman" w:hAnsi="Times New Roman" w:cs="Times New Roman"/>
          <w:b/>
          <w:sz w:val="26"/>
          <w:szCs w:val="26"/>
          <w:lang w:eastAsia="ru-RU"/>
        </w:rPr>
        <w:t>8е. Муниципальных учреждений физической культуры и спорта</w:t>
      </w:r>
    </w:p>
    <w:p w:rsidR="00686067" w:rsidRPr="00BF60D8" w:rsidRDefault="00686067" w:rsidP="00BF60D8">
      <w:pPr>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Среднемесячная номинальная начисленная заработная плата работников физкультурно-спортивного комплекса «Юность» в 2018 году повысилась на 20%  и составила 27547,8 рублей, вследствие успешных выступлений на республиканских соревнованиях.</w:t>
      </w:r>
    </w:p>
    <w:p w:rsidR="00CD59AE" w:rsidRPr="00BF60D8" w:rsidRDefault="00686067" w:rsidP="00BF60D8">
      <w:pPr>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В плановом периоде прогнозируется рост заработной платы.</w:t>
      </w:r>
    </w:p>
    <w:p w:rsidR="00686067" w:rsidRPr="00BF60D8" w:rsidRDefault="00686067" w:rsidP="00BF60D8">
      <w:pPr>
        <w:spacing w:after="0" w:line="240" w:lineRule="auto"/>
        <w:ind w:firstLine="567"/>
        <w:jc w:val="both"/>
        <w:rPr>
          <w:rFonts w:ascii="Times New Roman" w:eastAsia="Times New Roman" w:hAnsi="Times New Roman" w:cs="Times New Roman"/>
          <w:sz w:val="26"/>
          <w:szCs w:val="26"/>
          <w:lang w:eastAsia="ru-RU"/>
        </w:rPr>
      </w:pPr>
    </w:p>
    <w:p w:rsidR="00686067" w:rsidRPr="00BF60D8" w:rsidRDefault="00686067" w:rsidP="00BF60D8">
      <w:pPr>
        <w:spacing w:after="0" w:line="240" w:lineRule="auto"/>
        <w:ind w:firstLine="567"/>
        <w:jc w:val="both"/>
        <w:rPr>
          <w:rFonts w:ascii="Times New Roman" w:eastAsia="Times New Roman" w:hAnsi="Times New Roman" w:cs="Times New Roman"/>
          <w:sz w:val="26"/>
          <w:szCs w:val="26"/>
          <w:lang w:eastAsia="ru-RU"/>
        </w:rPr>
      </w:pPr>
    </w:p>
    <w:p w:rsidR="00686067" w:rsidRPr="00BF60D8" w:rsidRDefault="00686067" w:rsidP="00BF60D8">
      <w:pPr>
        <w:spacing w:after="0" w:line="240" w:lineRule="auto"/>
        <w:ind w:firstLine="567"/>
        <w:jc w:val="both"/>
        <w:rPr>
          <w:rFonts w:ascii="Times New Roman" w:eastAsia="Times New Roman" w:hAnsi="Times New Roman" w:cs="Times New Roman"/>
          <w:sz w:val="26"/>
          <w:szCs w:val="26"/>
          <w:lang w:eastAsia="ru-RU"/>
        </w:rPr>
      </w:pPr>
    </w:p>
    <w:p w:rsidR="00CD59AE" w:rsidRPr="00BF60D8" w:rsidRDefault="00CD59AE" w:rsidP="00BF60D8">
      <w:pPr>
        <w:spacing w:after="0" w:line="240" w:lineRule="auto"/>
        <w:ind w:firstLine="567"/>
        <w:jc w:val="center"/>
        <w:rPr>
          <w:rFonts w:ascii="Times New Roman" w:eastAsia="Calibri" w:hAnsi="Times New Roman" w:cs="Times New Roman"/>
          <w:i/>
          <w:sz w:val="26"/>
          <w:szCs w:val="26"/>
        </w:rPr>
      </w:pPr>
      <w:r w:rsidRPr="00BF60D8">
        <w:rPr>
          <w:rFonts w:ascii="Times New Roman" w:eastAsia="Calibri" w:hAnsi="Times New Roman" w:cs="Times New Roman"/>
          <w:b/>
          <w:sz w:val="26"/>
          <w:szCs w:val="26"/>
          <w:lang w:val="en-US"/>
        </w:rPr>
        <w:t>II</w:t>
      </w:r>
      <w:r w:rsidRPr="00BF60D8">
        <w:rPr>
          <w:rFonts w:ascii="Times New Roman" w:eastAsia="Calibri" w:hAnsi="Times New Roman" w:cs="Times New Roman"/>
          <w:b/>
          <w:sz w:val="26"/>
          <w:szCs w:val="26"/>
        </w:rPr>
        <w:t>. Дошкольное образование</w:t>
      </w:r>
    </w:p>
    <w:p w:rsidR="00CD59AE" w:rsidRPr="00BF60D8" w:rsidRDefault="00CD59AE"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 xml:space="preserve">Согласно Федеральному закону «Об образовании в Российской Федерации» дошкольное образование является уровнем общего образования, и государство гарантирует всеобщее право на его получение. </w:t>
      </w:r>
    </w:p>
    <w:p w:rsidR="00CD59AE" w:rsidRPr="00BF60D8" w:rsidRDefault="00CD59AE" w:rsidP="00BF60D8">
      <w:pPr>
        <w:spacing w:after="0" w:line="240" w:lineRule="auto"/>
        <w:ind w:firstLine="567"/>
        <w:jc w:val="both"/>
        <w:rPr>
          <w:rFonts w:ascii="Times New Roman" w:eastAsia="Calibri" w:hAnsi="Times New Roman" w:cs="Times New Roman"/>
          <w:i/>
          <w:sz w:val="26"/>
          <w:szCs w:val="26"/>
        </w:rPr>
      </w:pPr>
      <w:r w:rsidRPr="00BF60D8">
        <w:rPr>
          <w:rFonts w:ascii="Times New Roman" w:eastAsia="Calibri" w:hAnsi="Times New Roman" w:cs="Times New Roman"/>
          <w:sz w:val="26"/>
          <w:szCs w:val="26"/>
        </w:rPr>
        <w:t>Услуги по дошкольному образованию в районе оказываются 13 муниципальными дошкольными образовательными учреждениями и в том числе 7 общеобразовательными учреждениями, реализующими программу дошкольного образования. Все учреждения на сегодняшний день имеют лицензию, все аккредитованы и осуществляют деятельность в соответствии с федеральными государственными образовательными стандартами дошкольного образования.</w:t>
      </w:r>
    </w:p>
    <w:p w:rsidR="00CD59AE" w:rsidRPr="00BF60D8" w:rsidRDefault="00CD59AE"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lastRenderedPageBreak/>
        <w:t>Для обеспечения воспитательно-образовательного процесса дошкольные учреждения располагают достаточным перечнем методической, детской литературы, дидактических материалов и пособий. В образовательном процессе применяются технические средства обучения, но их пока не достаточно в поселковых детских садах, а в сельских – вообще отсутствуют.</w:t>
      </w:r>
    </w:p>
    <w:p w:rsidR="00CD59AE" w:rsidRPr="00BF60D8" w:rsidRDefault="00CD59AE"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Одним из главных направлений деятельности дошкольных учреждений является охрана жизни и укрепление физического здоровья детей. В целом медико-социальные условия в детских садах удовлетворительные. Медицинские кабинеты поселковых детских садов имеют лицензии.</w:t>
      </w:r>
      <w:r w:rsidRPr="00BF60D8">
        <w:rPr>
          <w:rFonts w:ascii="Times New Roman" w:eastAsia="Calibri" w:hAnsi="Times New Roman" w:cs="Times New Roman"/>
          <w:sz w:val="26"/>
          <w:szCs w:val="26"/>
        </w:rPr>
        <w:tab/>
      </w:r>
    </w:p>
    <w:p w:rsidR="00CD59AE" w:rsidRPr="00BF60D8" w:rsidRDefault="00CD59AE"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В течение 2018 учебного года в районе было проведено значительное количество мероприятий и конкурсов, направленных на развитие инновационных методик дошкольного образования и распространение лучших педагогических практик. Педагоги, воспитанники дошкольных образовательных учреждений принимали активное участие в районных и республиканских мероприятиях, таких как Республиканский детский фестиваль «</w:t>
      </w:r>
      <w:proofErr w:type="spellStart"/>
      <w:proofErr w:type="gramStart"/>
      <w:r w:rsidRPr="00BF60D8">
        <w:rPr>
          <w:rFonts w:ascii="Times New Roman" w:eastAsia="Calibri" w:hAnsi="Times New Roman" w:cs="Times New Roman"/>
          <w:sz w:val="26"/>
          <w:szCs w:val="26"/>
        </w:rPr>
        <w:t>ПичиЧеберайёс</w:t>
      </w:r>
      <w:proofErr w:type="spellEnd"/>
      <w:proofErr w:type="gramEnd"/>
      <w:r w:rsidRPr="00BF60D8">
        <w:rPr>
          <w:rFonts w:ascii="Times New Roman" w:eastAsia="Calibri" w:hAnsi="Times New Roman" w:cs="Times New Roman"/>
          <w:sz w:val="26"/>
          <w:szCs w:val="26"/>
        </w:rPr>
        <w:t xml:space="preserve"> но </w:t>
      </w:r>
      <w:proofErr w:type="spellStart"/>
      <w:r w:rsidRPr="00BF60D8">
        <w:rPr>
          <w:rFonts w:ascii="Times New Roman" w:eastAsia="Calibri" w:hAnsi="Times New Roman" w:cs="Times New Roman"/>
          <w:sz w:val="26"/>
          <w:szCs w:val="26"/>
        </w:rPr>
        <w:t>Батыръёс</w:t>
      </w:r>
      <w:proofErr w:type="spellEnd"/>
      <w:r w:rsidRPr="00BF60D8">
        <w:rPr>
          <w:rFonts w:ascii="Times New Roman" w:eastAsia="Calibri" w:hAnsi="Times New Roman" w:cs="Times New Roman"/>
          <w:sz w:val="26"/>
          <w:szCs w:val="26"/>
        </w:rPr>
        <w:t xml:space="preserve">», Республиканской спартакиаде «Малыши открывают спорт!», конкурс чтецов, посвященный 120-летию удмуртских поэтов </w:t>
      </w:r>
      <w:proofErr w:type="spellStart"/>
      <w:r w:rsidRPr="00BF60D8">
        <w:rPr>
          <w:rFonts w:ascii="Times New Roman" w:eastAsia="Calibri" w:hAnsi="Times New Roman" w:cs="Times New Roman"/>
          <w:sz w:val="26"/>
          <w:szCs w:val="26"/>
        </w:rPr>
        <w:t>Кузебая</w:t>
      </w:r>
      <w:proofErr w:type="spellEnd"/>
      <w:r w:rsidRPr="00BF60D8">
        <w:rPr>
          <w:rFonts w:ascii="Times New Roman" w:eastAsia="Calibri" w:hAnsi="Times New Roman" w:cs="Times New Roman"/>
          <w:sz w:val="26"/>
          <w:szCs w:val="26"/>
        </w:rPr>
        <w:t xml:space="preserve"> Герда и </w:t>
      </w:r>
      <w:proofErr w:type="spellStart"/>
      <w:r w:rsidRPr="00BF60D8">
        <w:rPr>
          <w:rFonts w:ascii="Times New Roman" w:eastAsia="Calibri" w:hAnsi="Times New Roman" w:cs="Times New Roman"/>
          <w:sz w:val="26"/>
          <w:szCs w:val="26"/>
        </w:rPr>
        <w:t>Ашальчи</w:t>
      </w:r>
      <w:proofErr w:type="spellEnd"/>
      <w:r w:rsidRPr="00BF60D8">
        <w:rPr>
          <w:rFonts w:ascii="Times New Roman" w:eastAsia="Calibri" w:hAnsi="Times New Roman" w:cs="Times New Roman"/>
          <w:sz w:val="26"/>
          <w:szCs w:val="26"/>
        </w:rPr>
        <w:t xml:space="preserve"> Оки, районный конкурс среди педагогов дошкольных образовательных учреждений «Лучший педагогический проект по речевому развитию детей младшего дошкольного возраста», конкурс «Лучшая авторская методическая разработка для детей дошкольного возраста» в рамках РМО воспитателей ДОУ, районный конкурс национальной культуры «Содружество талантов» в рамках РМО музыкальных руководителей ДОУ, конкурс видеороликов «Читаем всей семьёй», цель которого -  возрождение и поддержка традиций семейного чтения как основы творческой и познавательной активности детей, их нравственного воспитания и эмоционального развития, конкурс «Великое русское слово».</w:t>
      </w:r>
    </w:p>
    <w:p w:rsidR="00CD59AE" w:rsidRPr="00BF60D8" w:rsidRDefault="004F2C48" w:rsidP="00BF60D8">
      <w:pPr>
        <w:spacing w:after="0" w:line="240" w:lineRule="auto"/>
        <w:ind w:firstLine="567"/>
        <w:jc w:val="both"/>
        <w:rPr>
          <w:rFonts w:ascii="Times New Roman" w:eastAsia="Calibri" w:hAnsi="Times New Roman" w:cs="Times New Roman"/>
          <w:b/>
          <w:bCs/>
          <w:i/>
          <w:sz w:val="26"/>
          <w:szCs w:val="26"/>
        </w:rPr>
      </w:pPr>
      <w:r w:rsidRPr="00BF60D8">
        <w:rPr>
          <w:rFonts w:ascii="Times New Roman" w:eastAsia="Calibri" w:hAnsi="Times New Roman" w:cs="Times New Roman"/>
          <w:b/>
          <w:bCs/>
          <w:sz w:val="26"/>
          <w:szCs w:val="26"/>
        </w:rPr>
        <w:t>9.</w:t>
      </w:r>
      <w:r w:rsidR="00CD59AE" w:rsidRPr="00BF60D8">
        <w:rPr>
          <w:rFonts w:ascii="Times New Roman" w:eastAsia="Calibri" w:hAnsi="Times New Roman" w:cs="Times New Roman"/>
          <w:bCs/>
          <w:sz w:val="26"/>
          <w:szCs w:val="26"/>
        </w:rPr>
        <w:t>Дошкольное образование получают 1 283 ребенка. Из них в возрасте от 1 до 6 лет 1268 детей, что составляет 70,02% от общего количества детей дошкольного возраста, проживающих в районе, что ниже уровня прошлого года на 6,50% (2017 г. - 76,52%, 2018 г. - 70,02%). Это связано с тем, что уменьшилось общее количество детей в дошкольных образовательных учреждениях по сравнению с прошлым годом (2017 г. - 1433, 2018 г. - 1283), так как объект по уничтожению химического оружия официально завершил свою работу. Семьи военнослужащих, занятых на данном объекте, сменили место жительства. В плановом периоде также планируется снижение показателя (2021 г. - 71,26%).</w:t>
      </w:r>
    </w:p>
    <w:p w:rsidR="00CD59AE" w:rsidRPr="00BF60D8" w:rsidRDefault="004F2C48"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b/>
          <w:sz w:val="26"/>
          <w:szCs w:val="26"/>
        </w:rPr>
        <w:t>10.</w:t>
      </w:r>
      <w:r w:rsidR="00CD59AE" w:rsidRPr="00BF60D8">
        <w:rPr>
          <w:rFonts w:ascii="Times New Roman" w:eastAsia="Calibri" w:hAnsi="Times New Roman" w:cs="Times New Roman"/>
          <w:sz w:val="26"/>
          <w:szCs w:val="26"/>
        </w:rPr>
        <w:t xml:space="preserve">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 снизилась на 1,27% и составила 12,81 (2017 г. - 14,08, 2018 г. - 12,81%). Снижение показателя произошло в связи со снижением общего количества детей от 1 до 6 лет на территории района. Объект по уничтожению химического оружия на территории Кизнерского района официально завершил свою работу, поэтому произошел отток населения. Семьи военнослужащих и рабочих, занятых на данном объекте сменили место жительства. В связи с этим места в детских садах освободились, что позволило выдать путевки в детский сад семьям, стоящим в очереди на получение путевки. В плановом периоде также планируется снижения, так как происходит снижение общего количества детей (2021 г. - 11,49%). Это позволит выделить места большему числу детей в возрасте от 1 до 6 лет. </w:t>
      </w:r>
    </w:p>
    <w:p w:rsidR="00CD59AE" w:rsidRPr="00BF60D8" w:rsidRDefault="004F2C48" w:rsidP="00BF60D8">
      <w:pPr>
        <w:spacing w:after="0" w:line="240" w:lineRule="auto"/>
        <w:ind w:firstLine="567"/>
        <w:jc w:val="both"/>
        <w:rPr>
          <w:rFonts w:ascii="Times New Roman" w:eastAsia="Calibri" w:hAnsi="Times New Roman" w:cs="Times New Roman"/>
          <w:sz w:val="26"/>
          <w:szCs w:val="26"/>
        </w:rPr>
      </w:pPr>
      <w:proofErr w:type="gramStart"/>
      <w:r w:rsidRPr="00BF60D8">
        <w:rPr>
          <w:rFonts w:ascii="Times New Roman" w:eastAsia="Calibri" w:hAnsi="Times New Roman" w:cs="Times New Roman"/>
          <w:b/>
          <w:sz w:val="26"/>
          <w:szCs w:val="26"/>
        </w:rPr>
        <w:t>11.</w:t>
      </w:r>
      <w:r w:rsidR="00CD59AE" w:rsidRPr="00BF60D8">
        <w:rPr>
          <w:rFonts w:ascii="Times New Roman" w:eastAsia="Calibri" w:hAnsi="Times New Roman" w:cs="Times New Roman"/>
          <w:sz w:val="26"/>
          <w:szCs w:val="26"/>
        </w:rPr>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осталась на уровне </w:t>
      </w:r>
      <w:r w:rsidR="00CD59AE" w:rsidRPr="00BF60D8">
        <w:rPr>
          <w:rFonts w:ascii="Times New Roman" w:eastAsia="Calibri" w:hAnsi="Times New Roman" w:cs="Times New Roman"/>
          <w:sz w:val="26"/>
          <w:szCs w:val="26"/>
        </w:rPr>
        <w:lastRenderedPageBreak/>
        <w:t xml:space="preserve">прошлого года (2017 г. - 15,38%, 2018 г. - 15,38%), так как финансовые средства на ремонт МБДОУ Кизнерского детского сада № 7 и МБДОУ </w:t>
      </w:r>
      <w:proofErr w:type="spellStart"/>
      <w:r w:rsidR="00CD59AE" w:rsidRPr="00BF60D8">
        <w:rPr>
          <w:rFonts w:ascii="Times New Roman" w:eastAsia="Calibri" w:hAnsi="Times New Roman" w:cs="Times New Roman"/>
          <w:sz w:val="26"/>
          <w:szCs w:val="26"/>
        </w:rPr>
        <w:t>Ягульского</w:t>
      </w:r>
      <w:proofErr w:type="spellEnd"/>
      <w:r w:rsidR="00CD59AE" w:rsidRPr="00BF60D8">
        <w:rPr>
          <w:rFonts w:ascii="Times New Roman" w:eastAsia="Calibri" w:hAnsi="Times New Roman" w:cs="Times New Roman"/>
          <w:sz w:val="26"/>
          <w:szCs w:val="26"/>
        </w:rPr>
        <w:t xml:space="preserve"> детского сада выделены в 2018 году не были.</w:t>
      </w:r>
      <w:proofErr w:type="gramEnd"/>
      <w:r w:rsidR="00CD59AE" w:rsidRPr="00BF60D8">
        <w:rPr>
          <w:rFonts w:ascii="Times New Roman" w:eastAsia="Calibri" w:hAnsi="Times New Roman" w:cs="Times New Roman"/>
          <w:sz w:val="26"/>
          <w:szCs w:val="26"/>
        </w:rPr>
        <w:t xml:space="preserve">  В плановом периоде планируется снижение показателя до 0. В данный момент эти учреждения вошли в республиканскую программу по ремонту социальных объектов, оформляется проектно-сметная документация.</w:t>
      </w:r>
    </w:p>
    <w:p w:rsidR="00CD59AE" w:rsidRPr="00BF60D8" w:rsidRDefault="004F2C48"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b/>
          <w:sz w:val="26"/>
          <w:szCs w:val="26"/>
        </w:rPr>
        <w:t>13.</w:t>
      </w:r>
      <w:r w:rsidRPr="00BF60D8">
        <w:rPr>
          <w:rFonts w:ascii="Times New Roman" w:eastAsia="Calibri" w:hAnsi="Times New Roman" w:cs="Times New Roman"/>
          <w:sz w:val="26"/>
          <w:szCs w:val="26"/>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осталась на уровне прошлого года и составила 0,00% (2017 г. - 0,00%, 2018 г. - 0,00%). Показатель равен нулю, так как все выпускники набрали необходимое количество баллов и прошли минимальный порог по обязательным предметам. В плановом периоде показатель планируется сохранить на этом же уровне (0,00%).</w:t>
      </w:r>
    </w:p>
    <w:p w:rsidR="00CD59AE" w:rsidRPr="00BF60D8" w:rsidRDefault="00CD59AE" w:rsidP="00BF60D8">
      <w:pPr>
        <w:spacing w:after="0" w:line="240" w:lineRule="auto"/>
        <w:ind w:firstLine="567"/>
        <w:jc w:val="center"/>
        <w:rPr>
          <w:rFonts w:ascii="Times New Roman" w:eastAsia="Calibri" w:hAnsi="Times New Roman" w:cs="Times New Roman"/>
          <w:b/>
          <w:sz w:val="26"/>
          <w:szCs w:val="26"/>
        </w:rPr>
      </w:pPr>
      <w:r w:rsidRPr="00BF60D8">
        <w:rPr>
          <w:rFonts w:ascii="Times New Roman" w:eastAsia="Calibri" w:hAnsi="Times New Roman" w:cs="Times New Roman"/>
          <w:b/>
          <w:sz w:val="26"/>
          <w:szCs w:val="26"/>
          <w:lang w:val="en-US"/>
        </w:rPr>
        <w:t>III</w:t>
      </w:r>
      <w:r w:rsidRPr="00BF60D8">
        <w:rPr>
          <w:rFonts w:ascii="Times New Roman" w:eastAsia="Calibri" w:hAnsi="Times New Roman" w:cs="Times New Roman"/>
          <w:b/>
          <w:sz w:val="26"/>
          <w:szCs w:val="26"/>
        </w:rPr>
        <w:t>. Общее и дополнительное образование</w:t>
      </w:r>
    </w:p>
    <w:p w:rsidR="00CD59AE" w:rsidRPr="00BF60D8" w:rsidRDefault="00CD59AE"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Общее образование в районе реализуется в 10 основных, 8 средних общеобразовательных школах. В сентябре 2018 года начата процедура ликвидации МКОУ Русско-Косинская основная общеобразовательная школа, в связи с малой наполняемостью классов-комплектов, но в части показателей включены данные и этой школы.</w:t>
      </w:r>
    </w:p>
    <w:p w:rsidR="00CD59AE" w:rsidRPr="00BF60D8" w:rsidRDefault="00CD59AE"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 xml:space="preserve">В общеобразовательных учреждениях района в 2018 году обучались 2450 учащихся. По сравнению с прошлым годом количество </w:t>
      </w:r>
      <w:proofErr w:type="gramStart"/>
      <w:r w:rsidRPr="00BF60D8">
        <w:rPr>
          <w:rFonts w:ascii="Times New Roman" w:eastAsia="Calibri" w:hAnsi="Times New Roman" w:cs="Times New Roman"/>
          <w:sz w:val="26"/>
          <w:szCs w:val="26"/>
        </w:rPr>
        <w:t>обучающихся</w:t>
      </w:r>
      <w:proofErr w:type="gramEnd"/>
      <w:r w:rsidRPr="00BF60D8">
        <w:rPr>
          <w:rFonts w:ascii="Times New Roman" w:eastAsia="Calibri" w:hAnsi="Times New Roman" w:cs="Times New Roman"/>
          <w:sz w:val="26"/>
          <w:szCs w:val="26"/>
        </w:rPr>
        <w:t xml:space="preserve"> уменьшилось на 32 человека.</w:t>
      </w:r>
    </w:p>
    <w:p w:rsidR="00CD59AE" w:rsidRPr="00BF60D8" w:rsidRDefault="00CD59AE" w:rsidP="00BF60D8">
      <w:pPr>
        <w:spacing w:after="0" w:line="240" w:lineRule="auto"/>
        <w:ind w:firstLine="567"/>
        <w:jc w:val="both"/>
        <w:rPr>
          <w:rFonts w:ascii="Times New Roman" w:eastAsia="Calibri" w:hAnsi="Times New Roman" w:cs="Times New Roman"/>
          <w:bCs/>
          <w:sz w:val="26"/>
          <w:szCs w:val="26"/>
        </w:rPr>
      </w:pPr>
      <w:r w:rsidRPr="00BF60D8">
        <w:rPr>
          <w:rFonts w:ascii="Times New Roman" w:eastAsia="Calibri" w:hAnsi="Times New Roman" w:cs="Times New Roman"/>
          <w:bCs/>
          <w:sz w:val="26"/>
          <w:szCs w:val="26"/>
        </w:rPr>
        <w:t xml:space="preserve">В школах района продолжается внедрение федеральных государственных образовательных стандартов (ФГОС) начального общего и основного общего образования в 5, 6, 7, 8 классах. Также пилотные проекты внедрения ФГОС идут в двух школах. В МБОУ </w:t>
      </w:r>
      <w:proofErr w:type="spellStart"/>
      <w:r w:rsidRPr="00BF60D8">
        <w:rPr>
          <w:rFonts w:ascii="Times New Roman" w:eastAsia="Calibri" w:hAnsi="Times New Roman" w:cs="Times New Roman"/>
          <w:bCs/>
          <w:sz w:val="26"/>
          <w:szCs w:val="26"/>
        </w:rPr>
        <w:t>Кизнерской</w:t>
      </w:r>
      <w:proofErr w:type="spellEnd"/>
      <w:r w:rsidRPr="00BF60D8">
        <w:rPr>
          <w:rFonts w:ascii="Times New Roman" w:eastAsia="Calibri" w:hAnsi="Times New Roman" w:cs="Times New Roman"/>
          <w:bCs/>
          <w:sz w:val="26"/>
          <w:szCs w:val="26"/>
        </w:rPr>
        <w:t xml:space="preserve"> сельской школе все классы-комплекты с 1 по 9 класс обучаются по ФГОС. В </w:t>
      </w:r>
      <w:proofErr w:type="spellStart"/>
      <w:r w:rsidRPr="00BF60D8">
        <w:rPr>
          <w:rFonts w:ascii="Times New Roman" w:eastAsia="Calibri" w:hAnsi="Times New Roman" w:cs="Times New Roman"/>
          <w:bCs/>
          <w:sz w:val="26"/>
          <w:szCs w:val="26"/>
        </w:rPr>
        <w:t>Кизнерской</w:t>
      </w:r>
      <w:proofErr w:type="spellEnd"/>
      <w:r w:rsidRPr="00BF60D8">
        <w:rPr>
          <w:rFonts w:ascii="Times New Roman" w:eastAsia="Calibri" w:hAnsi="Times New Roman" w:cs="Times New Roman"/>
          <w:bCs/>
          <w:sz w:val="26"/>
          <w:szCs w:val="26"/>
        </w:rPr>
        <w:t xml:space="preserve"> средней школе № 1 в 2018 году ФГОС среднего общего образования реализуется в 11 классе.</w:t>
      </w:r>
    </w:p>
    <w:p w:rsidR="00CD59AE" w:rsidRPr="00BF60D8" w:rsidRDefault="00CD59AE"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Кизнерская СОШ №1 является базовой по внедрению инклюзивного образования для детей с ограниченными возможностями здоровья. Ведётся работа по оснащению школы необходимым инвентарём и оборудованием, созданию условий для обучения детей с ограниченными возможностями здоровья, созданию нормативно-правового обеспечения инклюзивного образования. В каждом учреждении разработан план мероприятий («дорожная карта») по повышению значений показателей доступности для инвалидов объектов и услуг в образовательных учреждениях муниципального образования «Кизнерский район» на 2015-2020 годы.</w:t>
      </w:r>
    </w:p>
    <w:p w:rsidR="00CD59AE" w:rsidRPr="00BF60D8" w:rsidRDefault="00CD59AE"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 xml:space="preserve">98% школьников охвачено горячим организованным питанием. </w:t>
      </w:r>
    </w:p>
    <w:p w:rsidR="00CD59AE" w:rsidRPr="00BF60D8" w:rsidRDefault="00CD59AE"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Во всех образовательных учреждениях района активно внедряется АИС «Электронная школа», через которую предоставляется информация о текущей успеваемости в образовательном учреждении, осуществляется ведение дневника и журнала успеваемости. 10 образовательных учреждений ведут классные журналы только в электронном виде.</w:t>
      </w:r>
    </w:p>
    <w:p w:rsidR="0062454B" w:rsidRPr="00BF60D8" w:rsidRDefault="0062454B"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 xml:space="preserve">В рамках </w:t>
      </w:r>
      <w:proofErr w:type="gramStart"/>
      <w:r w:rsidRPr="00BF60D8">
        <w:rPr>
          <w:rFonts w:ascii="Times New Roman" w:eastAsia="Calibri" w:hAnsi="Times New Roman" w:cs="Times New Roman"/>
          <w:sz w:val="26"/>
          <w:szCs w:val="26"/>
        </w:rPr>
        <w:t>развития муниципальной системы оценки качества образования</w:t>
      </w:r>
      <w:proofErr w:type="gramEnd"/>
      <w:r w:rsidRPr="00BF60D8">
        <w:rPr>
          <w:rFonts w:ascii="Times New Roman" w:eastAsia="Calibri" w:hAnsi="Times New Roman" w:cs="Times New Roman"/>
          <w:sz w:val="26"/>
          <w:szCs w:val="26"/>
        </w:rPr>
        <w:t xml:space="preserve"> активно осуществляется подготовка образовательных учреждений, руководителей и педагогов к проведению ГИА. Разработан пакет нормативно - правовых документов по организации ГИА, проведена работа по наполнению баз данных по выпускникам, определены организаторы ГИА. </w:t>
      </w:r>
    </w:p>
    <w:p w:rsidR="0062454B" w:rsidRPr="00BF60D8" w:rsidRDefault="0062454B"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 xml:space="preserve">В пункте проведения ЕГЭ (муниципальное бюджетное общеобразовательное учреждение «Кизнерская средняя общеобразовательная школа №2») созданы необходимые условия, обеспечивающие законность и нормативность процедуры ЕГЭ.   </w:t>
      </w:r>
    </w:p>
    <w:p w:rsidR="0062454B" w:rsidRPr="00BF60D8" w:rsidRDefault="0062454B"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lastRenderedPageBreak/>
        <w:t xml:space="preserve">В 2018 году для обеспечения процедуры проведения ОГЭ были созданы пункты проведения экзамена на базе 3 общеобразовательных учреждений Кизнерского района. Сформирован институт общественного наблюдения за процедурой проведения ОГЭ и ЕГЭ. </w:t>
      </w:r>
    </w:p>
    <w:p w:rsidR="0062454B" w:rsidRPr="00BF60D8" w:rsidRDefault="0062454B"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b/>
          <w:i/>
          <w:color w:val="2E74B5"/>
          <w:sz w:val="26"/>
          <w:szCs w:val="26"/>
        </w:rPr>
        <w:tab/>
      </w:r>
      <w:r w:rsidRPr="00BF60D8">
        <w:rPr>
          <w:rFonts w:ascii="Times New Roman" w:eastAsia="Calibri" w:hAnsi="Times New Roman" w:cs="Times New Roman"/>
          <w:sz w:val="26"/>
          <w:szCs w:val="26"/>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осталась на уровне прошлого года и составила 0,00% (2017 г. - 0,00%, 2018 г. - 0,00%). Показатель равен нулю, так как все выпускники набрали необходимое количество баллов и прошли минимальный порог по обязательным предметам. В плановом периоде показатель планируется сохранить на этом же уровне (0,00%).</w:t>
      </w:r>
    </w:p>
    <w:p w:rsidR="0062454B" w:rsidRPr="00BF60D8" w:rsidRDefault="0062454B" w:rsidP="00BF60D8">
      <w:pPr>
        <w:spacing w:after="0" w:line="240" w:lineRule="auto"/>
        <w:ind w:firstLine="567"/>
        <w:jc w:val="both"/>
        <w:rPr>
          <w:rFonts w:ascii="Times New Roman" w:eastAsia="Calibri" w:hAnsi="Times New Roman" w:cs="Times New Roman"/>
          <w:bCs/>
          <w:sz w:val="26"/>
          <w:szCs w:val="26"/>
        </w:rPr>
      </w:pPr>
      <w:r w:rsidRPr="00BF60D8">
        <w:rPr>
          <w:rFonts w:ascii="Times New Roman" w:eastAsia="Calibri" w:hAnsi="Times New Roman" w:cs="Times New Roman"/>
          <w:bCs/>
          <w:sz w:val="26"/>
          <w:szCs w:val="26"/>
        </w:rPr>
        <w:t>В рамках развития сети и укрепления материально – технической базы муниципальных общеобразовательных организаций проведены следующие мероприятия:</w:t>
      </w:r>
    </w:p>
    <w:p w:rsidR="0062454B" w:rsidRPr="00BF60D8" w:rsidRDefault="0062454B" w:rsidP="00BF60D8">
      <w:pPr>
        <w:spacing w:after="0" w:line="240" w:lineRule="auto"/>
        <w:ind w:firstLine="567"/>
        <w:jc w:val="both"/>
        <w:rPr>
          <w:rFonts w:ascii="Times New Roman" w:eastAsia="Calibri" w:hAnsi="Times New Roman" w:cs="Times New Roman"/>
          <w:bCs/>
          <w:sz w:val="26"/>
          <w:szCs w:val="26"/>
        </w:rPr>
      </w:pPr>
      <w:r w:rsidRPr="00BF60D8">
        <w:rPr>
          <w:rFonts w:ascii="Times New Roman" w:eastAsia="Calibri" w:hAnsi="Times New Roman" w:cs="Times New Roman"/>
          <w:bCs/>
          <w:sz w:val="26"/>
          <w:szCs w:val="26"/>
        </w:rPr>
        <w:t>- начата процедура ликвидации МКОУ Русско-</w:t>
      </w:r>
      <w:proofErr w:type="spellStart"/>
      <w:r w:rsidRPr="00BF60D8">
        <w:rPr>
          <w:rFonts w:ascii="Times New Roman" w:eastAsia="Calibri" w:hAnsi="Times New Roman" w:cs="Times New Roman"/>
          <w:bCs/>
          <w:sz w:val="26"/>
          <w:szCs w:val="26"/>
        </w:rPr>
        <w:t>Косинской</w:t>
      </w:r>
      <w:proofErr w:type="spellEnd"/>
      <w:r w:rsidRPr="00BF60D8">
        <w:rPr>
          <w:rFonts w:ascii="Times New Roman" w:eastAsia="Calibri" w:hAnsi="Times New Roman" w:cs="Times New Roman"/>
          <w:bCs/>
          <w:sz w:val="26"/>
          <w:szCs w:val="26"/>
        </w:rPr>
        <w:t xml:space="preserve"> основной общеобразовательной школы;</w:t>
      </w:r>
    </w:p>
    <w:p w:rsidR="0062454B" w:rsidRPr="00BF60D8" w:rsidRDefault="0062454B" w:rsidP="00BF60D8">
      <w:pPr>
        <w:spacing w:after="0" w:line="240" w:lineRule="auto"/>
        <w:ind w:firstLine="567"/>
        <w:jc w:val="both"/>
        <w:rPr>
          <w:rFonts w:ascii="Times New Roman" w:eastAsia="Calibri" w:hAnsi="Times New Roman" w:cs="Times New Roman"/>
          <w:bCs/>
          <w:sz w:val="26"/>
          <w:szCs w:val="26"/>
        </w:rPr>
      </w:pPr>
      <w:r w:rsidRPr="00BF60D8">
        <w:rPr>
          <w:rFonts w:ascii="Times New Roman" w:eastAsia="Calibri" w:hAnsi="Times New Roman" w:cs="Times New Roman"/>
          <w:bCs/>
          <w:sz w:val="26"/>
          <w:szCs w:val="26"/>
        </w:rPr>
        <w:t xml:space="preserve">-  к новому учебному году приняты все учреждения (проведен косметический ремонт, проведены мероприятия по устранению нарушений и приведение в соответствии с требованиями </w:t>
      </w:r>
      <w:proofErr w:type="spellStart"/>
      <w:r w:rsidRPr="00BF60D8">
        <w:rPr>
          <w:rFonts w:ascii="Times New Roman" w:eastAsia="Calibri" w:hAnsi="Times New Roman" w:cs="Times New Roman"/>
          <w:bCs/>
          <w:sz w:val="26"/>
          <w:szCs w:val="26"/>
        </w:rPr>
        <w:t>Роспотребнадзора</w:t>
      </w:r>
      <w:proofErr w:type="spellEnd"/>
      <w:r w:rsidRPr="00BF60D8">
        <w:rPr>
          <w:rFonts w:ascii="Times New Roman" w:eastAsia="Calibri" w:hAnsi="Times New Roman" w:cs="Times New Roman"/>
          <w:bCs/>
          <w:sz w:val="26"/>
          <w:szCs w:val="26"/>
        </w:rPr>
        <w:t xml:space="preserve"> и </w:t>
      </w:r>
      <w:proofErr w:type="spellStart"/>
      <w:r w:rsidRPr="00BF60D8">
        <w:rPr>
          <w:rFonts w:ascii="Times New Roman" w:eastAsia="Calibri" w:hAnsi="Times New Roman" w:cs="Times New Roman"/>
          <w:bCs/>
          <w:sz w:val="26"/>
          <w:szCs w:val="26"/>
        </w:rPr>
        <w:t>Пожнадзора</w:t>
      </w:r>
      <w:proofErr w:type="spellEnd"/>
      <w:r w:rsidRPr="00BF60D8">
        <w:rPr>
          <w:rFonts w:ascii="Times New Roman" w:eastAsia="Calibri" w:hAnsi="Times New Roman" w:cs="Times New Roman"/>
          <w:bCs/>
          <w:sz w:val="26"/>
          <w:szCs w:val="26"/>
        </w:rPr>
        <w:t>);</w:t>
      </w:r>
    </w:p>
    <w:p w:rsidR="0062454B" w:rsidRPr="00BF60D8" w:rsidRDefault="0062454B" w:rsidP="00BF60D8">
      <w:pPr>
        <w:spacing w:after="0" w:line="240" w:lineRule="auto"/>
        <w:ind w:firstLine="567"/>
        <w:jc w:val="both"/>
        <w:rPr>
          <w:rFonts w:ascii="Times New Roman" w:eastAsia="Calibri" w:hAnsi="Times New Roman" w:cs="Times New Roman"/>
          <w:bCs/>
          <w:sz w:val="26"/>
          <w:szCs w:val="26"/>
        </w:rPr>
      </w:pPr>
      <w:r w:rsidRPr="00BF60D8">
        <w:rPr>
          <w:rFonts w:ascii="Times New Roman" w:eastAsia="Calibri" w:hAnsi="Times New Roman" w:cs="Times New Roman"/>
          <w:bCs/>
          <w:sz w:val="26"/>
          <w:szCs w:val="26"/>
        </w:rPr>
        <w:t>- приобретены по мере необходимости мебель, оборудование, инвентарь;</w:t>
      </w:r>
    </w:p>
    <w:p w:rsidR="0062454B" w:rsidRPr="00BF60D8" w:rsidRDefault="0062454B" w:rsidP="00BF60D8">
      <w:pPr>
        <w:spacing w:after="0" w:line="240" w:lineRule="auto"/>
        <w:ind w:firstLine="567"/>
        <w:jc w:val="both"/>
        <w:rPr>
          <w:rFonts w:ascii="Times New Roman" w:eastAsia="Calibri" w:hAnsi="Times New Roman" w:cs="Times New Roman"/>
          <w:bCs/>
          <w:sz w:val="26"/>
          <w:szCs w:val="26"/>
        </w:rPr>
      </w:pPr>
      <w:r w:rsidRPr="00BF60D8">
        <w:rPr>
          <w:rFonts w:ascii="Times New Roman" w:eastAsia="Calibri" w:hAnsi="Times New Roman" w:cs="Times New Roman"/>
          <w:sz w:val="26"/>
          <w:szCs w:val="26"/>
        </w:rPr>
        <w:t>- проведен ремонт спортивного зала в муниципальном бюджетном общеобразовательном учреждении «</w:t>
      </w:r>
      <w:proofErr w:type="spellStart"/>
      <w:r w:rsidRPr="00BF60D8">
        <w:rPr>
          <w:rFonts w:ascii="Times New Roman" w:eastAsia="Calibri" w:hAnsi="Times New Roman" w:cs="Times New Roman"/>
          <w:sz w:val="26"/>
          <w:szCs w:val="26"/>
        </w:rPr>
        <w:t>Балдеевская</w:t>
      </w:r>
      <w:proofErr w:type="spellEnd"/>
      <w:r w:rsidRPr="00BF60D8">
        <w:rPr>
          <w:rFonts w:ascii="Times New Roman" w:eastAsia="Calibri" w:hAnsi="Times New Roman" w:cs="Times New Roman"/>
          <w:sz w:val="26"/>
          <w:szCs w:val="26"/>
        </w:rPr>
        <w:t xml:space="preserve"> основная общеобразовательная школа»</w:t>
      </w:r>
    </w:p>
    <w:p w:rsidR="0062454B" w:rsidRPr="00BF60D8" w:rsidRDefault="0062454B"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 xml:space="preserve">- обеспечено функционирование системы внешнего видеонаблюдения вовсех образовательных </w:t>
      </w:r>
      <w:proofErr w:type="gramStart"/>
      <w:r w:rsidRPr="00BF60D8">
        <w:rPr>
          <w:rFonts w:ascii="Times New Roman" w:eastAsia="Calibri" w:hAnsi="Times New Roman" w:cs="Times New Roman"/>
          <w:sz w:val="26"/>
          <w:szCs w:val="26"/>
        </w:rPr>
        <w:t>учреждениях</w:t>
      </w:r>
      <w:proofErr w:type="gramEnd"/>
      <w:r w:rsidRPr="00BF60D8">
        <w:rPr>
          <w:rFonts w:ascii="Times New Roman" w:eastAsia="Calibri" w:hAnsi="Times New Roman" w:cs="Times New Roman"/>
          <w:sz w:val="26"/>
          <w:szCs w:val="26"/>
        </w:rPr>
        <w:t xml:space="preserve">. </w:t>
      </w:r>
    </w:p>
    <w:p w:rsidR="00CD59AE" w:rsidRPr="00BF60D8" w:rsidRDefault="00CD59AE" w:rsidP="00BF60D8">
      <w:pPr>
        <w:spacing w:after="0" w:line="240" w:lineRule="auto"/>
        <w:ind w:firstLine="567"/>
        <w:jc w:val="both"/>
        <w:rPr>
          <w:rFonts w:ascii="Times New Roman" w:eastAsia="Calibri" w:hAnsi="Times New Roman" w:cs="Times New Roman"/>
          <w:bCs/>
          <w:sz w:val="26"/>
          <w:szCs w:val="26"/>
        </w:rPr>
      </w:pPr>
      <w:r w:rsidRPr="00BF60D8">
        <w:rPr>
          <w:rFonts w:ascii="Times New Roman" w:eastAsia="Calibri" w:hAnsi="Times New Roman" w:cs="Times New Roman"/>
          <w:bCs/>
          <w:sz w:val="26"/>
          <w:szCs w:val="26"/>
        </w:rPr>
        <w:t xml:space="preserve">15 школьных автобусов осуществляют подвоз обучающихся к месту обучения. В конце 2018 года был получен один автобус: в </w:t>
      </w:r>
      <w:proofErr w:type="spellStart"/>
      <w:r w:rsidRPr="00BF60D8">
        <w:rPr>
          <w:rFonts w:ascii="Times New Roman" w:eastAsia="Calibri" w:hAnsi="Times New Roman" w:cs="Times New Roman"/>
          <w:bCs/>
          <w:sz w:val="26"/>
          <w:szCs w:val="26"/>
        </w:rPr>
        <w:t>Верхнебемыжскую</w:t>
      </w:r>
      <w:proofErr w:type="spellEnd"/>
      <w:r w:rsidRPr="00BF60D8">
        <w:rPr>
          <w:rFonts w:ascii="Times New Roman" w:eastAsia="Calibri" w:hAnsi="Times New Roman" w:cs="Times New Roman"/>
          <w:bCs/>
          <w:sz w:val="26"/>
          <w:szCs w:val="26"/>
        </w:rPr>
        <w:t xml:space="preserve"> ООШ. Автобусов со сроком эксплуатации 10 лет и более – 4 единицы.</w:t>
      </w:r>
    </w:p>
    <w:p w:rsidR="00CC6B94" w:rsidRPr="00CC6B94" w:rsidRDefault="00CC6B94" w:rsidP="00CC6B94">
      <w:pPr>
        <w:spacing w:after="160" w:line="259" w:lineRule="auto"/>
        <w:ind w:firstLine="708"/>
        <w:jc w:val="both"/>
        <w:rPr>
          <w:rFonts w:ascii="Times New Roman" w:eastAsia="Calibri" w:hAnsi="Times New Roman" w:cs="Times New Roman"/>
          <w:sz w:val="26"/>
          <w:szCs w:val="26"/>
        </w:rPr>
      </w:pPr>
      <w:r w:rsidRPr="00CC6B94">
        <w:rPr>
          <w:rFonts w:ascii="Times New Roman" w:eastAsia="Calibri" w:hAnsi="Times New Roman" w:cs="Times New Roman"/>
          <w:b/>
          <w:sz w:val="26"/>
          <w:szCs w:val="26"/>
        </w:rPr>
        <w:t>14.</w:t>
      </w:r>
      <w:r>
        <w:rPr>
          <w:rFonts w:ascii="Times New Roman" w:eastAsia="Calibri" w:hAnsi="Times New Roman" w:cs="Times New Roman"/>
          <w:sz w:val="26"/>
          <w:szCs w:val="26"/>
        </w:rPr>
        <w:t xml:space="preserve"> </w:t>
      </w:r>
      <w:r w:rsidRPr="00CC6B94">
        <w:rPr>
          <w:rFonts w:ascii="Times New Roman" w:eastAsia="Calibri" w:hAnsi="Times New Roman" w:cs="Times New Roman"/>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снизилась по сравнению с прошлым годом на 0,15% и составила 78,14% (2017 г. - 78,29%, 2018 г. - 78,14%). Снижение показателя связано с тем, что в 2018 году была ликвидирована МКОУ Русско-Косинская ООШ в связи с малой наполняемостью классов. В плановом периоде планируется увеличение показателя до 79,18% к 2020 году за счет капитального ремонта школ.</w:t>
      </w:r>
    </w:p>
    <w:p w:rsidR="00CD59AE" w:rsidRPr="00BF60D8" w:rsidRDefault="00CD59AE" w:rsidP="00BF60D8">
      <w:pPr>
        <w:spacing w:after="0" w:line="240" w:lineRule="auto"/>
        <w:ind w:firstLine="567"/>
        <w:jc w:val="both"/>
        <w:rPr>
          <w:rFonts w:ascii="Times New Roman" w:eastAsia="Calibri" w:hAnsi="Times New Roman" w:cs="Times New Roman"/>
          <w:sz w:val="26"/>
          <w:szCs w:val="26"/>
        </w:rPr>
      </w:pPr>
      <w:r w:rsidRPr="00BF60D8">
        <w:rPr>
          <w:rFonts w:ascii="Times New Roman" w:eastAsia="Calibri" w:hAnsi="Times New Roman" w:cs="Times New Roman"/>
          <w:sz w:val="26"/>
          <w:szCs w:val="26"/>
        </w:rPr>
        <w:t>Из 19 муниципальных общеобразовательных учреждений района в 17 имеется спортивный зал (нет спортивного зала в Кибьинской основной общеобразовательной школе). Во всех 19 есть библиотека, в 6 есть актовый зал, в 1 лекционная аудитория, во всех есть столовая. Все школы оборудованы пожарной сигнализацией, подключены к сети Интернет, 18 – имеют собственные сайты. 18 школ района полностью благоустроены.</w:t>
      </w:r>
    </w:p>
    <w:p w:rsidR="00CD59AE" w:rsidRPr="00BF60D8" w:rsidRDefault="00CD59AE" w:rsidP="00BF60D8">
      <w:pPr>
        <w:spacing w:after="0" w:line="240" w:lineRule="auto"/>
        <w:ind w:firstLine="567"/>
        <w:jc w:val="both"/>
        <w:rPr>
          <w:rFonts w:ascii="Times New Roman" w:eastAsia="Calibri" w:hAnsi="Times New Roman" w:cs="Times New Roman"/>
          <w:b/>
          <w:sz w:val="26"/>
          <w:szCs w:val="26"/>
        </w:rPr>
      </w:pPr>
      <w:r w:rsidRPr="00BF60D8">
        <w:rPr>
          <w:rFonts w:ascii="Times New Roman" w:eastAsia="Calibri" w:hAnsi="Times New Roman" w:cs="Times New Roman"/>
          <w:sz w:val="26"/>
          <w:szCs w:val="26"/>
        </w:rPr>
        <w:t>В прогнозируемом периоде ожидается увеличение данного показателя до уровня 79,18%.</w:t>
      </w:r>
    </w:p>
    <w:p w:rsidR="00CC6B94" w:rsidRDefault="00CD59AE" w:rsidP="00BF60D8">
      <w:pPr>
        <w:spacing w:after="0" w:line="240" w:lineRule="auto"/>
        <w:ind w:firstLine="567"/>
        <w:jc w:val="both"/>
        <w:rPr>
          <w:rFonts w:ascii="Times New Roman" w:eastAsia="Calibri" w:hAnsi="Times New Roman" w:cs="Times New Roman"/>
          <w:color w:val="FF0000"/>
          <w:sz w:val="26"/>
          <w:szCs w:val="26"/>
        </w:rPr>
      </w:pPr>
      <w:r w:rsidRPr="00BF60D8">
        <w:rPr>
          <w:rFonts w:ascii="Times New Roman" w:eastAsia="Calibri" w:hAnsi="Times New Roman" w:cs="Times New Roman"/>
          <w:b/>
          <w:i/>
          <w:sz w:val="26"/>
          <w:szCs w:val="26"/>
        </w:rPr>
        <w:tab/>
      </w:r>
      <w:r w:rsidR="00AC64DB" w:rsidRPr="00BF60D8">
        <w:rPr>
          <w:rFonts w:ascii="Times New Roman" w:eastAsia="Calibri" w:hAnsi="Times New Roman" w:cs="Times New Roman"/>
          <w:b/>
          <w:sz w:val="26"/>
          <w:szCs w:val="26"/>
        </w:rPr>
        <w:t>15.</w:t>
      </w:r>
      <w:r w:rsidR="00CC6B94" w:rsidRPr="00CC6B94">
        <w:rPr>
          <w:rFonts w:ascii="Times New Roman" w:eastAsia="Calibri" w:hAnsi="Times New Roman" w:cs="Times New Roman"/>
          <w:color w:val="FF0000"/>
          <w:sz w:val="26"/>
          <w:szCs w:val="26"/>
        </w:rPr>
        <w:t xml:space="preserve"> </w:t>
      </w:r>
      <w:r w:rsidR="00CC6B94" w:rsidRPr="00CC6B94">
        <w:rPr>
          <w:rFonts w:ascii="Times New Roman" w:eastAsia="Calibri" w:hAnsi="Times New Roman" w:cs="Times New Roman"/>
          <w:b/>
          <w:sz w:val="26"/>
          <w:szCs w:val="26"/>
        </w:rPr>
        <w:t>Доля муниципальных общеобразовательных учреждений, здания которых находятся в аварийном состоянии или требуют капитального ремонта</w:t>
      </w:r>
      <w:r w:rsidR="00CC6B94" w:rsidRPr="00CC6B94">
        <w:rPr>
          <w:rFonts w:ascii="Times New Roman" w:eastAsia="Calibri" w:hAnsi="Times New Roman" w:cs="Times New Roman"/>
          <w:sz w:val="26"/>
          <w:szCs w:val="26"/>
        </w:rPr>
        <w:t xml:space="preserve">, в общем количестве общеобразовательных учреждений составила 22,22%, что выше показателя прошлого года на 22,22% (2017 г. - 0,00%, 2018 г. - 22,22%). Увеличение связано с тем, что в 2017 году показатель был нулевой, так как документы, подтверждающие требования капитального ремонта на здания школ не были </w:t>
      </w:r>
      <w:r w:rsidR="00CC6B94" w:rsidRPr="00CC6B94">
        <w:rPr>
          <w:rFonts w:ascii="Times New Roman" w:eastAsia="Calibri" w:hAnsi="Times New Roman" w:cs="Times New Roman"/>
          <w:sz w:val="26"/>
          <w:szCs w:val="26"/>
        </w:rPr>
        <w:lastRenderedPageBreak/>
        <w:t xml:space="preserve">подготовлены. В показатель за 2018 год вошли школы, имеющие акты технического осмотра зданий: МКОУ Крымско-Слудская СОШ, МБОУ </w:t>
      </w:r>
      <w:proofErr w:type="spellStart"/>
      <w:r w:rsidR="00CC6B94" w:rsidRPr="00CC6B94">
        <w:rPr>
          <w:rFonts w:ascii="Times New Roman" w:eastAsia="Calibri" w:hAnsi="Times New Roman" w:cs="Times New Roman"/>
          <w:sz w:val="26"/>
          <w:szCs w:val="26"/>
        </w:rPr>
        <w:t>Балдеевская</w:t>
      </w:r>
      <w:proofErr w:type="spellEnd"/>
      <w:r w:rsidR="00CC6B94" w:rsidRPr="00CC6B94">
        <w:rPr>
          <w:rFonts w:ascii="Times New Roman" w:eastAsia="Calibri" w:hAnsi="Times New Roman" w:cs="Times New Roman"/>
          <w:sz w:val="26"/>
          <w:szCs w:val="26"/>
        </w:rPr>
        <w:t xml:space="preserve"> СОШ, МКОУ </w:t>
      </w:r>
      <w:proofErr w:type="spellStart"/>
      <w:r w:rsidR="00CC6B94" w:rsidRPr="00CC6B94">
        <w:rPr>
          <w:rFonts w:ascii="Times New Roman" w:eastAsia="Calibri" w:hAnsi="Times New Roman" w:cs="Times New Roman"/>
          <w:sz w:val="26"/>
          <w:szCs w:val="26"/>
        </w:rPr>
        <w:t>Верхнетыжминская</w:t>
      </w:r>
      <w:proofErr w:type="spellEnd"/>
      <w:r w:rsidR="00CC6B94" w:rsidRPr="00CC6B94">
        <w:rPr>
          <w:rFonts w:ascii="Times New Roman" w:eastAsia="Calibri" w:hAnsi="Times New Roman" w:cs="Times New Roman"/>
          <w:sz w:val="26"/>
          <w:szCs w:val="26"/>
        </w:rPr>
        <w:t xml:space="preserve"> ООШ и здание начальной школы МБОУ Кизнерская средняя школа № 1. В отчете за 2019 год планируется увеличение до 22,22%, так как изменилось общее количество общеобразовательных учреждений (в 2018 году </w:t>
      </w:r>
      <w:proofErr w:type="gramStart"/>
      <w:r w:rsidR="00CC6B94" w:rsidRPr="00CC6B94">
        <w:rPr>
          <w:rFonts w:ascii="Times New Roman" w:eastAsia="Calibri" w:hAnsi="Times New Roman" w:cs="Times New Roman"/>
          <w:sz w:val="26"/>
          <w:szCs w:val="26"/>
        </w:rPr>
        <w:t>ликвидирована</w:t>
      </w:r>
      <w:proofErr w:type="gramEnd"/>
      <w:r w:rsidR="00CC6B94" w:rsidRPr="00CC6B94">
        <w:rPr>
          <w:rFonts w:ascii="Times New Roman" w:eastAsia="Calibri" w:hAnsi="Times New Roman" w:cs="Times New Roman"/>
          <w:sz w:val="26"/>
          <w:szCs w:val="26"/>
        </w:rPr>
        <w:t xml:space="preserve"> МКОУ Русско-</w:t>
      </w:r>
      <w:proofErr w:type="spellStart"/>
      <w:r w:rsidR="00CC6B94" w:rsidRPr="00CC6B94">
        <w:rPr>
          <w:rFonts w:ascii="Times New Roman" w:eastAsia="Calibri" w:hAnsi="Times New Roman" w:cs="Times New Roman"/>
          <w:sz w:val="26"/>
          <w:szCs w:val="26"/>
        </w:rPr>
        <w:t>Косиснкая</w:t>
      </w:r>
      <w:proofErr w:type="spellEnd"/>
      <w:r w:rsidR="00CC6B94" w:rsidRPr="00CC6B94">
        <w:rPr>
          <w:rFonts w:ascii="Times New Roman" w:eastAsia="Calibri" w:hAnsi="Times New Roman" w:cs="Times New Roman"/>
          <w:sz w:val="26"/>
          <w:szCs w:val="26"/>
        </w:rPr>
        <w:t xml:space="preserve"> ООШ). К 2021 году показатель будет равен 5,56% за счет проведения капитального ремонта в школах, включенных в показатель.</w:t>
      </w:r>
      <w:r w:rsidR="00CC6B94" w:rsidRPr="00CC6B94">
        <w:rPr>
          <w:rFonts w:ascii="Times New Roman" w:eastAsia="Calibri" w:hAnsi="Times New Roman" w:cs="Times New Roman"/>
          <w:color w:val="FF0000"/>
          <w:sz w:val="26"/>
          <w:szCs w:val="26"/>
        </w:rPr>
        <w:t xml:space="preserve"> </w:t>
      </w:r>
    </w:p>
    <w:p w:rsidR="00CD59AE" w:rsidRPr="00BF60D8" w:rsidRDefault="00AC64DB" w:rsidP="00BF60D8">
      <w:pPr>
        <w:spacing w:after="0" w:line="240" w:lineRule="auto"/>
        <w:ind w:firstLine="567"/>
        <w:jc w:val="both"/>
        <w:rPr>
          <w:rFonts w:ascii="Times New Roman" w:eastAsia="Calibri" w:hAnsi="Times New Roman" w:cs="Times New Roman"/>
          <w:i/>
          <w:sz w:val="26"/>
          <w:szCs w:val="26"/>
        </w:rPr>
      </w:pPr>
      <w:r w:rsidRPr="00BF60D8">
        <w:rPr>
          <w:rFonts w:ascii="Times New Roman" w:eastAsia="Calibri" w:hAnsi="Times New Roman" w:cs="Times New Roman"/>
          <w:b/>
          <w:sz w:val="26"/>
          <w:szCs w:val="26"/>
        </w:rPr>
        <w:t>17.</w:t>
      </w:r>
      <w:r w:rsidR="00CC6B94">
        <w:rPr>
          <w:rFonts w:ascii="Times New Roman" w:eastAsia="Calibri" w:hAnsi="Times New Roman" w:cs="Times New Roman"/>
          <w:b/>
          <w:sz w:val="26"/>
          <w:szCs w:val="26"/>
        </w:rPr>
        <w:t xml:space="preserve"> </w:t>
      </w:r>
      <w:r w:rsidR="00CD59AE" w:rsidRPr="00BF60D8">
        <w:rPr>
          <w:rFonts w:ascii="Times New Roman" w:eastAsia="Calibri" w:hAnsi="Times New Roman" w:cs="Times New Roman"/>
          <w:sz w:val="26"/>
          <w:szCs w:val="26"/>
        </w:rPr>
        <w:t xml:space="preserve">В районе три школы работают в двухсменном режиме: муниципальное бюджетное общеобразовательное учреждение «Кизнерская средняя общеобразовательная школа №1» (далее - Кизнерская школа №1), муниципальное бюджетное общеобразовательное учреждение «Кизнерская средняя общеобразовательная школа №2 им. генерал-полковника </w:t>
      </w:r>
      <w:proofErr w:type="spellStart"/>
      <w:r w:rsidR="00CD59AE" w:rsidRPr="00BF60D8">
        <w:rPr>
          <w:rFonts w:ascii="Times New Roman" w:eastAsia="Calibri" w:hAnsi="Times New Roman" w:cs="Times New Roman"/>
          <w:sz w:val="26"/>
          <w:szCs w:val="26"/>
        </w:rPr>
        <w:t>Капашина</w:t>
      </w:r>
      <w:proofErr w:type="spellEnd"/>
      <w:r w:rsidR="00CD59AE" w:rsidRPr="00BF60D8">
        <w:rPr>
          <w:rFonts w:ascii="Times New Roman" w:eastAsia="Calibri" w:hAnsi="Times New Roman" w:cs="Times New Roman"/>
          <w:sz w:val="26"/>
          <w:szCs w:val="26"/>
        </w:rPr>
        <w:t xml:space="preserve"> В.П.» (далее - Кизнерская школа №2), Кизнерская сельская основная общеобразовательная школа. Доля обучающихся в муниципальных общеобразовательных учреждениях, занимающихся во вторую (третью) смену, в общей </w:t>
      </w:r>
      <w:proofErr w:type="gramStart"/>
      <w:r w:rsidR="00CD59AE" w:rsidRPr="00BF60D8">
        <w:rPr>
          <w:rFonts w:ascii="Times New Roman" w:eastAsia="Calibri" w:hAnsi="Times New Roman" w:cs="Times New Roman"/>
          <w:sz w:val="26"/>
          <w:szCs w:val="26"/>
        </w:rPr>
        <w:t>численности</w:t>
      </w:r>
      <w:proofErr w:type="gramEnd"/>
      <w:r w:rsidR="00CD59AE" w:rsidRPr="00BF60D8">
        <w:rPr>
          <w:rFonts w:ascii="Times New Roman" w:eastAsia="Calibri" w:hAnsi="Times New Roman" w:cs="Times New Roman"/>
          <w:sz w:val="26"/>
          <w:szCs w:val="26"/>
        </w:rPr>
        <w:t xml:space="preserve"> обучающихся в муниципальных общеобразовательных учреждениях снизилась по сравнению с прошлым годом 2,02% (2017 г. - 33,16, 2018 г. - 31,14). Снижение показателя произошло в связи с уменьшением общего количества детей. В последующие годы также возможно уменьшение показателя, так как на 2021 год запланирована реконструкция здания по ул. </w:t>
      </w:r>
      <w:proofErr w:type="spellStart"/>
      <w:r w:rsidR="00CD59AE" w:rsidRPr="00BF60D8">
        <w:rPr>
          <w:rFonts w:ascii="Times New Roman" w:eastAsia="Calibri" w:hAnsi="Times New Roman" w:cs="Times New Roman"/>
          <w:sz w:val="26"/>
          <w:szCs w:val="26"/>
        </w:rPr>
        <w:t>Кизнерской</w:t>
      </w:r>
      <w:proofErr w:type="spellEnd"/>
      <w:r w:rsidR="00CD59AE" w:rsidRPr="00BF60D8">
        <w:rPr>
          <w:rFonts w:ascii="Times New Roman" w:eastAsia="Calibri" w:hAnsi="Times New Roman" w:cs="Times New Roman"/>
          <w:sz w:val="26"/>
          <w:szCs w:val="26"/>
        </w:rPr>
        <w:t>, 85А под здание начальной школы (2021 год - 26,91%).</w:t>
      </w:r>
    </w:p>
    <w:p w:rsidR="00CD59AE" w:rsidRPr="00BF60D8" w:rsidRDefault="00CD59AE" w:rsidP="00BF60D8">
      <w:pPr>
        <w:spacing w:after="0" w:line="240" w:lineRule="auto"/>
        <w:ind w:firstLine="567"/>
        <w:jc w:val="both"/>
        <w:rPr>
          <w:rFonts w:ascii="Times New Roman" w:eastAsia="Calibri" w:hAnsi="Times New Roman" w:cs="Times New Roman"/>
          <w:color w:val="000000"/>
          <w:sz w:val="26"/>
          <w:szCs w:val="26"/>
        </w:rPr>
      </w:pPr>
      <w:r w:rsidRPr="00BF60D8">
        <w:rPr>
          <w:rFonts w:ascii="Times New Roman" w:eastAsia="Calibri" w:hAnsi="Times New Roman" w:cs="Times New Roman"/>
          <w:b/>
          <w:i/>
          <w:color w:val="2E74B5"/>
          <w:sz w:val="26"/>
          <w:szCs w:val="26"/>
        </w:rPr>
        <w:tab/>
      </w:r>
      <w:r w:rsidR="00AC64DB" w:rsidRPr="00BF60D8">
        <w:rPr>
          <w:rFonts w:ascii="Times New Roman" w:hAnsi="Times New Roman" w:cs="Times New Roman"/>
          <w:b/>
          <w:sz w:val="26"/>
          <w:szCs w:val="26"/>
        </w:rPr>
        <w:t>18.</w:t>
      </w:r>
      <w:r w:rsidR="00CC6B94">
        <w:rPr>
          <w:rFonts w:ascii="Times New Roman" w:hAnsi="Times New Roman" w:cs="Times New Roman"/>
          <w:b/>
          <w:sz w:val="26"/>
          <w:szCs w:val="26"/>
        </w:rPr>
        <w:t xml:space="preserve"> Расходы бюджета муниципального образования на общее образование в расчете на 1 обучающегося в муниципальных общеобразовательных учреждениях. </w:t>
      </w:r>
      <w:r w:rsidRPr="00BF60D8">
        <w:rPr>
          <w:rFonts w:ascii="Times New Roman" w:eastAsia="Calibri" w:hAnsi="Times New Roman" w:cs="Times New Roman"/>
          <w:color w:val="000000"/>
          <w:sz w:val="26"/>
          <w:szCs w:val="26"/>
        </w:rPr>
        <w:t xml:space="preserve">Система образования является самой затратной частью бюджета, так как в систему входит большое количество муниципальных организаций. За 2018 год расходы бюджета </w:t>
      </w:r>
      <w:proofErr w:type="gramStart"/>
      <w:r w:rsidRPr="00BF60D8">
        <w:rPr>
          <w:rFonts w:ascii="Times New Roman" w:eastAsia="Calibri" w:hAnsi="Times New Roman" w:cs="Times New Roman"/>
          <w:color w:val="000000"/>
          <w:sz w:val="26"/>
          <w:szCs w:val="26"/>
        </w:rPr>
        <w:t>на образование в расчете на одного обучающегося в муниципальных образовательных учреждениях по сравнению</w:t>
      </w:r>
      <w:proofErr w:type="gramEnd"/>
      <w:r w:rsidRPr="00BF60D8">
        <w:rPr>
          <w:rFonts w:ascii="Times New Roman" w:eastAsia="Calibri" w:hAnsi="Times New Roman" w:cs="Times New Roman"/>
          <w:color w:val="000000"/>
          <w:sz w:val="26"/>
          <w:szCs w:val="26"/>
        </w:rPr>
        <w:t xml:space="preserve"> с прошлым годом увеличились на 4,78 тыс. руб.  и составили 32,2 тыс. руб. (2017 г. - 27,44 тыс. руб., 2018 г. - 32,2 тыс. руб.). Увеличение связано с тем, что были увеличены объемы средств, выделенных на содержание зданий в связи с увеличением тарифов коммунальных служб, подготовку к новому учебному году и отопительному сезону.</w:t>
      </w:r>
    </w:p>
    <w:p w:rsidR="00CC6B94" w:rsidRPr="00CC6B94" w:rsidRDefault="00CC6B94" w:rsidP="00CC6B94">
      <w:pPr>
        <w:ind w:firstLine="708"/>
        <w:jc w:val="both"/>
        <w:rPr>
          <w:rFonts w:ascii="Times New Roman" w:eastAsia="Calibri" w:hAnsi="Times New Roman" w:cs="Times New Roman"/>
          <w:color w:val="000000"/>
          <w:sz w:val="26"/>
          <w:szCs w:val="26"/>
        </w:rPr>
      </w:pPr>
      <w:r>
        <w:rPr>
          <w:rFonts w:ascii="Times New Roman" w:eastAsia="Calibri" w:hAnsi="Times New Roman" w:cs="Times New Roman"/>
          <w:b/>
          <w:color w:val="000000"/>
          <w:sz w:val="26"/>
          <w:szCs w:val="26"/>
        </w:rPr>
        <w:t xml:space="preserve">    </w:t>
      </w:r>
      <w:r w:rsidRPr="00CC6B94">
        <w:rPr>
          <w:rFonts w:ascii="Times New Roman" w:eastAsia="Calibri" w:hAnsi="Times New Roman" w:cs="Times New Roman"/>
          <w:color w:val="000000"/>
          <w:sz w:val="26"/>
          <w:szCs w:val="26"/>
        </w:rPr>
        <w:t xml:space="preserve">Одним из направлений системы образования является дополнительное образование. </w:t>
      </w:r>
      <w:proofErr w:type="gramStart"/>
      <w:r w:rsidRPr="00CC6B94">
        <w:rPr>
          <w:rFonts w:ascii="Times New Roman" w:eastAsia="Calibri" w:hAnsi="Times New Roman" w:cs="Times New Roman"/>
          <w:color w:val="000000"/>
          <w:sz w:val="26"/>
          <w:szCs w:val="26"/>
        </w:rPr>
        <w:t>В сфере дополнительного образования в районе работает три учреждения дополнительного образования:  муниципальное бюджетное образовательное учреждение дополнительного образования детей «Кизнерская детско-юношеская спортивная школа» (далее - МБОУ ДОД «Кизнерская ДЮСШ»), МБОУ дополнительного образования детей «Кизнерский районный дом детского творчества», подведомственные Управлению образования и МБОУ дополнительного образования детей «Кизнерская детская школа искусств», подведомственная Управлению культуры.</w:t>
      </w:r>
      <w:proofErr w:type="gramEnd"/>
      <w:r w:rsidRPr="00CC6B94">
        <w:rPr>
          <w:rFonts w:ascii="Times New Roman" w:eastAsia="Calibri" w:hAnsi="Times New Roman" w:cs="Times New Roman"/>
          <w:color w:val="000000"/>
          <w:sz w:val="26"/>
          <w:szCs w:val="26"/>
        </w:rPr>
        <w:t xml:space="preserve"> Также в систему дополнительного образования и внеурочной занятости несовершеннолетних Кизнерского района входят кружки, творческие объединения, спортивные секции на базе общеобразовательных школ и детских садов, спортивных объектов. Также лицензию на ведение образовательной деятельности имеет АУСО УР КЦСОН Кизнерского района.</w:t>
      </w:r>
    </w:p>
    <w:p w:rsidR="00CC6B94" w:rsidRPr="00CC6B94" w:rsidRDefault="00CC6B94" w:rsidP="00CC6B94">
      <w:pPr>
        <w:spacing w:after="160" w:line="259" w:lineRule="auto"/>
        <w:ind w:firstLine="708"/>
        <w:jc w:val="both"/>
        <w:rPr>
          <w:rFonts w:ascii="Times New Roman" w:eastAsia="Calibri" w:hAnsi="Times New Roman" w:cs="Times New Roman"/>
          <w:color w:val="000000"/>
          <w:sz w:val="26"/>
          <w:szCs w:val="26"/>
        </w:rPr>
      </w:pPr>
      <w:proofErr w:type="gramStart"/>
      <w:r w:rsidRPr="00CC6B94">
        <w:rPr>
          <w:rFonts w:ascii="Times New Roman" w:eastAsia="Calibri" w:hAnsi="Times New Roman" w:cs="Times New Roman"/>
          <w:color w:val="000000"/>
          <w:sz w:val="26"/>
          <w:szCs w:val="26"/>
        </w:rPr>
        <w:t>В МБОУ ДО «Кизнерская детско-юношеская спортивная школа» организована работа 9 спортивных направлений: лыжные гонки, легкая атлетика, волейбол, баскетбол, футбол, вольная борьба, рукопашный бой, русская лапта, настольный теннис, шахматы.</w:t>
      </w:r>
      <w:proofErr w:type="gramEnd"/>
      <w:r w:rsidRPr="00CC6B94">
        <w:rPr>
          <w:rFonts w:ascii="Times New Roman" w:eastAsia="Calibri" w:hAnsi="Times New Roman" w:cs="Times New Roman"/>
          <w:color w:val="000000"/>
          <w:sz w:val="26"/>
          <w:szCs w:val="26"/>
        </w:rPr>
        <w:t xml:space="preserve"> </w:t>
      </w:r>
      <w:r w:rsidRPr="00CC6B94">
        <w:rPr>
          <w:rFonts w:ascii="Times New Roman" w:eastAsia="Calibri" w:hAnsi="Times New Roman" w:cs="Times New Roman"/>
          <w:color w:val="000000"/>
          <w:sz w:val="26"/>
          <w:szCs w:val="26"/>
        </w:rPr>
        <w:lastRenderedPageBreak/>
        <w:t xml:space="preserve">В данных секциях в 51 группе занимаются 635 учащихся, что составляет 26 % от общего числа учащихся школ района. </w:t>
      </w:r>
    </w:p>
    <w:p w:rsidR="00CC6B94" w:rsidRPr="00CC6B94" w:rsidRDefault="00CC6B94" w:rsidP="00CC6B94">
      <w:pPr>
        <w:spacing w:after="160" w:line="259" w:lineRule="auto"/>
        <w:jc w:val="both"/>
        <w:rPr>
          <w:rFonts w:ascii="Times New Roman" w:eastAsia="Calibri" w:hAnsi="Times New Roman" w:cs="Times New Roman"/>
          <w:color w:val="000000"/>
          <w:sz w:val="26"/>
          <w:szCs w:val="26"/>
        </w:rPr>
      </w:pPr>
      <w:r w:rsidRPr="00CC6B94">
        <w:rPr>
          <w:rFonts w:ascii="Times New Roman" w:eastAsia="Calibri" w:hAnsi="Times New Roman" w:cs="Times New Roman"/>
          <w:color w:val="000000"/>
          <w:sz w:val="26"/>
          <w:szCs w:val="26"/>
        </w:rPr>
        <w:tab/>
        <w:t>В кружках МБОУ ДО «Кизнерский районный Дом детского творчества» заняты 810 учащийся, из них 196 – непосредственно в Доме детского творчества, из них два ребёнка-инвалида, 647 – в образовательных учреждениях района.</w:t>
      </w:r>
    </w:p>
    <w:p w:rsidR="00CC6B94" w:rsidRPr="00CC6B94" w:rsidRDefault="00CC6B94" w:rsidP="00CC6B94">
      <w:pPr>
        <w:spacing w:after="160" w:line="259" w:lineRule="auto"/>
        <w:jc w:val="both"/>
        <w:rPr>
          <w:rFonts w:ascii="Times New Roman" w:eastAsia="Calibri" w:hAnsi="Times New Roman" w:cs="Times New Roman"/>
          <w:color w:val="000000"/>
          <w:sz w:val="26"/>
          <w:szCs w:val="26"/>
        </w:rPr>
      </w:pPr>
      <w:r w:rsidRPr="00CC6B94">
        <w:rPr>
          <w:rFonts w:ascii="Times New Roman" w:eastAsia="Calibri" w:hAnsi="Times New Roman" w:cs="Times New Roman"/>
          <w:color w:val="000000"/>
          <w:sz w:val="26"/>
          <w:szCs w:val="26"/>
        </w:rPr>
        <w:tab/>
        <w:t xml:space="preserve">Обучение происходит по </w:t>
      </w:r>
      <w:proofErr w:type="gramStart"/>
      <w:r w:rsidRPr="00CC6B94">
        <w:rPr>
          <w:rFonts w:ascii="Times New Roman" w:eastAsia="Calibri" w:hAnsi="Times New Roman" w:cs="Times New Roman"/>
          <w:color w:val="000000"/>
          <w:sz w:val="26"/>
          <w:szCs w:val="26"/>
        </w:rPr>
        <w:t>художественному</w:t>
      </w:r>
      <w:proofErr w:type="gramEnd"/>
      <w:r w:rsidRPr="00CC6B94">
        <w:rPr>
          <w:rFonts w:ascii="Times New Roman" w:eastAsia="Calibri" w:hAnsi="Times New Roman" w:cs="Times New Roman"/>
          <w:color w:val="000000"/>
          <w:sz w:val="26"/>
          <w:szCs w:val="26"/>
        </w:rPr>
        <w:t>, научно-техническому, туристско-краеведческому и социально-педагогическому направлениях.</w:t>
      </w:r>
    </w:p>
    <w:p w:rsidR="00CC6B94" w:rsidRPr="00CC6B94" w:rsidRDefault="00CC6B94" w:rsidP="00CC6B94">
      <w:pPr>
        <w:spacing w:after="160" w:line="259" w:lineRule="auto"/>
        <w:ind w:firstLine="708"/>
        <w:jc w:val="both"/>
        <w:rPr>
          <w:rFonts w:ascii="Times New Roman" w:eastAsia="Calibri" w:hAnsi="Times New Roman" w:cs="Times New Roman"/>
          <w:color w:val="000000"/>
          <w:sz w:val="26"/>
          <w:szCs w:val="26"/>
        </w:rPr>
      </w:pPr>
      <w:r w:rsidRPr="00CC6B94">
        <w:rPr>
          <w:rFonts w:ascii="Times New Roman" w:eastAsia="Calibri" w:hAnsi="Times New Roman" w:cs="Times New Roman"/>
          <w:color w:val="000000"/>
          <w:sz w:val="26"/>
          <w:szCs w:val="26"/>
        </w:rPr>
        <w:t xml:space="preserve">Эстетическое образование дети района получают в муниципальном бюджетном учреждении «Кизнерская детская школа искусств».  В 2017 году обучалось 192 ученика на бюджетном отделении. </w:t>
      </w:r>
    </w:p>
    <w:p w:rsidR="004E7E4B" w:rsidRPr="00CC6B94" w:rsidRDefault="00CC6B94" w:rsidP="00CC6B94">
      <w:pPr>
        <w:spacing w:after="160" w:line="259" w:lineRule="auto"/>
        <w:ind w:firstLine="708"/>
        <w:jc w:val="both"/>
        <w:rPr>
          <w:rFonts w:ascii="Times New Roman" w:eastAsia="Calibri" w:hAnsi="Times New Roman" w:cs="Times New Roman"/>
          <w:color w:val="000000"/>
          <w:sz w:val="26"/>
          <w:szCs w:val="26"/>
        </w:rPr>
      </w:pPr>
      <w:r w:rsidRPr="00CC6B94">
        <w:rPr>
          <w:rFonts w:ascii="Times New Roman" w:eastAsia="Calibri" w:hAnsi="Times New Roman" w:cs="Times New Roman"/>
          <w:b/>
          <w:color w:val="000000"/>
          <w:sz w:val="26"/>
          <w:szCs w:val="26"/>
        </w:rPr>
        <w:t xml:space="preserve">19. </w:t>
      </w:r>
      <w:r w:rsidRPr="00CC6B94">
        <w:rPr>
          <w:rFonts w:ascii="Times New Roman" w:eastAsia="Calibri" w:hAnsi="Times New Roman" w:cs="Times New Roman"/>
          <w:b/>
          <w:color w:val="000000"/>
          <w:sz w:val="26"/>
          <w:szCs w:val="26"/>
        </w:rPr>
        <w:t>Доля детей в возрасте 5-18 лет, получающих услугу по дополнительному образованию в организациях различной организационно-правовой формы собственности, в общей численности детей данной возрастной группы</w:t>
      </w:r>
      <w:r w:rsidRPr="00CC6B94">
        <w:rPr>
          <w:rFonts w:ascii="Times New Roman" w:eastAsia="Calibri" w:hAnsi="Times New Roman" w:cs="Times New Roman"/>
          <w:color w:val="000000"/>
          <w:sz w:val="26"/>
          <w:szCs w:val="26"/>
        </w:rPr>
        <w:t xml:space="preserve"> снизился по сравнению с прошлым годом на 30,69% (2017 г. - 98,79%, 2018 г. - 68,10%). Снижение показателя связано с корректировкой отчета 1-ДОП: </w:t>
      </w:r>
      <w:proofErr w:type="gramStart"/>
      <w:r w:rsidRPr="00CC6B94">
        <w:rPr>
          <w:rFonts w:ascii="Times New Roman" w:eastAsia="Calibri" w:hAnsi="Times New Roman" w:cs="Times New Roman"/>
          <w:color w:val="000000"/>
          <w:sz w:val="26"/>
          <w:szCs w:val="26"/>
        </w:rPr>
        <w:t>дети, посещающие две и более группы в рамках одного направления учитываются</w:t>
      </w:r>
      <w:proofErr w:type="gramEnd"/>
      <w:r w:rsidRPr="00CC6B94">
        <w:rPr>
          <w:rFonts w:ascii="Times New Roman" w:eastAsia="Calibri" w:hAnsi="Times New Roman" w:cs="Times New Roman"/>
          <w:color w:val="000000"/>
          <w:sz w:val="26"/>
          <w:szCs w:val="26"/>
        </w:rPr>
        <w:t xml:space="preserve"> один раз. В 2017 году данного требования не было, поэтому в каждой группе ребенок считался несколько раз. Также в отчет за 2017 год вошли занятия по внеурочной деятельности, которые не являются частью дополнительных общеобразовательных программ. </w:t>
      </w:r>
    </w:p>
    <w:p w:rsidR="004E7E4B" w:rsidRPr="00BF60D8" w:rsidRDefault="004E7E4B" w:rsidP="00BF60D8">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BF60D8">
        <w:rPr>
          <w:rFonts w:ascii="Times New Roman" w:eastAsia="Times New Roman" w:hAnsi="Times New Roman" w:cs="Times New Roman"/>
          <w:b/>
          <w:sz w:val="26"/>
          <w:szCs w:val="26"/>
          <w:lang w:eastAsia="ru-RU"/>
        </w:rPr>
        <w:t>20. Уровень фактической обеспеченности учреждениями культуры от нормативной потребности:</w:t>
      </w:r>
    </w:p>
    <w:p w:rsidR="004E7E4B" w:rsidRPr="00BF60D8" w:rsidRDefault="004E7E4B" w:rsidP="00BF60D8">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BF60D8">
        <w:rPr>
          <w:rFonts w:ascii="Times New Roman" w:eastAsia="Times New Roman" w:hAnsi="Times New Roman" w:cs="Times New Roman"/>
          <w:b/>
          <w:sz w:val="26"/>
          <w:szCs w:val="26"/>
          <w:lang w:eastAsia="ru-RU"/>
        </w:rPr>
        <w:t>20 а. клубами и учреждениями клубного типа</w:t>
      </w:r>
    </w:p>
    <w:p w:rsidR="004E7E4B" w:rsidRPr="00BF60D8" w:rsidRDefault="004E7E4B" w:rsidP="00BF60D8">
      <w:pPr>
        <w:widowControl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К учреждениям клубного типа относятся районный дворец культуры «Зори Кизнера» на 500 мест, 21 сельский дом культуры и 5 сельских клубов с общим количеством 3570 зрительских посадочных мест.</w:t>
      </w:r>
    </w:p>
    <w:p w:rsidR="004E7E4B" w:rsidRPr="00BF60D8" w:rsidRDefault="004E7E4B" w:rsidP="00BF60D8">
      <w:pPr>
        <w:widowControl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Нормативная потребность в клубных учреждениях вычисляется   по категориям населенных пунктов с числом  жителей до 500 человек, от 500 до 1000, от 1000 до 2000  и более 5000 человек.  Общая нормативная потребность в клубных учреждениях определяется как сумма значений показателей по всем категориям населенных пунктов и составляет  на 2018 год - 123,5, на 2019-2021 гг.-123,7 посадочных места на 1000 человек населения.</w:t>
      </w:r>
    </w:p>
    <w:p w:rsidR="004E7E4B" w:rsidRPr="00BF60D8" w:rsidRDefault="004E7E4B" w:rsidP="00BF60D8">
      <w:pPr>
        <w:widowControl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 xml:space="preserve">Уровень фактической обеспеченности учреждениями культуры от нормативной потребности клубами и учреждениями клубного типа (по количеству посадочных мест) в 2018 году увеличился по сравнению с 2017 годом на 1,91 % и составил 159,74 %, это связано с уменьшением количества посадочных мест с 3620 на 3570 (Закрытие </w:t>
      </w:r>
      <w:proofErr w:type="spellStart"/>
      <w:r w:rsidRPr="00BF60D8">
        <w:rPr>
          <w:rFonts w:ascii="Times New Roman" w:eastAsia="Times New Roman" w:hAnsi="Times New Roman" w:cs="Times New Roman"/>
          <w:sz w:val="26"/>
          <w:szCs w:val="26"/>
          <w:lang w:eastAsia="ru-RU"/>
        </w:rPr>
        <w:t>Асинерского</w:t>
      </w:r>
      <w:proofErr w:type="spellEnd"/>
      <w:r w:rsidRPr="00BF60D8">
        <w:rPr>
          <w:rFonts w:ascii="Times New Roman" w:eastAsia="Times New Roman" w:hAnsi="Times New Roman" w:cs="Times New Roman"/>
          <w:sz w:val="26"/>
          <w:szCs w:val="26"/>
          <w:lang w:eastAsia="ru-RU"/>
        </w:rPr>
        <w:t xml:space="preserve"> СДК).</w:t>
      </w:r>
    </w:p>
    <w:p w:rsidR="004E7E4B" w:rsidRPr="00BF60D8" w:rsidRDefault="004E7E4B" w:rsidP="00BF60D8">
      <w:pPr>
        <w:widowControl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 xml:space="preserve">В плановом периоде 2019-2021 гг. ожидается увеличение фактической обеспеченности, связанное с изменением численности населения в Кизнерском районе.  </w:t>
      </w:r>
    </w:p>
    <w:p w:rsidR="004E7E4B" w:rsidRPr="00BF60D8" w:rsidRDefault="004E7E4B" w:rsidP="00BF60D8">
      <w:pPr>
        <w:widowControl w:val="0"/>
        <w:spacing w:after="0" w:line="240" w:lineRule="auto"/>
        <w:ind w:firstLine="567"/>
        <w:jc w:val="both"/>
        <w:rPr>
          <w:rFonts w:ascii="Times New Roman" w:eastAsia="Times New Roman" w:hAnsi="Times New Roman" w:cs="Times New Roman"/>
          <w:sz w:val="26"/>
          <w:szCs w:val="26"/>
          <w:lang w:eastAsia="ru-RU"/>
        </w:rPr>
      </w:pPr>
    </w:p>
    <w:p w:rsidR="004E7E4B" w:rsidRPr="00BF60D8" w:rsidRDefault="004E7E4B" w:rsidP="00BF60D8">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BF60D8">
        <w:rPr>
          <w:rFonts w:ascii="Times New Roman" w:eastAsia="Times New Roman" w:hAnsi="Times New Roman" w:cs="Times New Roman"/>
          <w:b/>
          <w:sz w:val="26"/>
          <w:szCs w:val="26"/>
          <w:lang w:eastAsia="ru-RU"/>
        </w:rPr>
        <w:t>20 б. библиотеками</w:t>
      </w:r>
    </w:p>
    <w:p w:rsidR="004E7E4B" w:rsidRPr="00BF60D8" w:rsidRDefault="004E7E4B" w:rsidP="00BF60D8">
      <w:pPr>
        <w:widowControl w:val="0"/>
        <w:spacing w:after="0" w:line="240" w:lineRule="auto"/>
        <w:ind w:firstLine="567"/>
        <w:jc w:val="both"/>
        <w:rPr>
          <w:rFonts w:ascii="Times New Roman" w:eastAsia="Times New Roman" w:hAnsi="Times New Roman" w:cs="Times New Roman"/>
          <w:sz w:val="26"/>
          <w:szCs w:val="26"/>
          <w:lang w:eastAsia="ru-RU"/>
        </w:rPr>
      </w:pPr>
      <w:proofErr w:type="gramStart"/>
      <w:r w:rsidRPr="00BF60D8">
        <w:rPr>
          <w:rFonts w:ascii="Times New Roman" w:eastAsia="Times New Roman" w:hAnsi="Times New Roman" w:cs="Times New Roman"/>
          <w:sz w:val="26"/>
          <w:szCs w:val="26"/>
          <w:lang w:eastAsia="ru-RU"/>
        </w:rPr>
        <w:t xml:space="preserve">Уровень фактической обеспеченности библиотеками в 2018 году  составил 95,83% от нормативной потребности, которая  рассчитана Национальной библиотекой УР, согласно Распоряжению Правительства РФ от 19.10.99г. «О методике определения нормативной потребности субъектов РФ в объектах социальной инфраструктуры» и модельного стандарта деятельности общедоступных библиотек в УР, утверждённому </w:t>
      </w:r>
      <w:r w:rsidRPr="00BF60D8">
        <w:rPr>
          <w:rFonts w:ascii="Times New Roman" w:eastAsia="Times New Roman" w:hAnsi="Times New Roman" w:cs="Times New Roman"/>
          <w:sz w:val="26"/>
          <w:szCs w:val="26"/>
          <w:lang w:eastAsia="ru-RU"/>
        </w:rPr>
        <w:lastRenderedPageBreak/>
        <w:t xml:space="preserve">приказом Министерства культуры и туризма УР от 02.07.2015г. № 01/01-05/505 и составила 24 единицы. </w:t>
      </w:r>
      <w:proofErr w:type="gramEnd"/>
    </w:p>
    <w:p w:rsidR="004E7E4B" w:rsidRPr="00BF60D8" w:rsidRDefault="004E7E4B" w:rsidP="00BF60D8">
      <w:pPr>
        <w:widowControl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Уровень фактической обеспеченности библиотеками в 2018 году снижается на 4,17%, это связано с тем, что в 2018 году на основании Распоряжения Администрации МО «Кизнерский район» № 411 от 24.09.2018 года ликвидирован Лака-</w:t>
      </w:r>
      <w:proofErr w:type="spellStart"/>
      <w:r w:rsidRPr="00BF60D8">
        <w:rPr>
          <w:rFonts w:ascii="Times New Roman" w:eastAsia="Times New Roman" w:hAnsi="Times New Roman" w:cs="Times New Roman"/>
          <w:sz w:val="26"/>
          <w:szCs w:val="26"/>
          <w:lang w:eastAsia="ru-RU"/>
        </w:rPr>
        <w:t>Тыжминский</w:t>
      </w:r>
      <w:proofErr w:type="spellEnd"/>
      <w:r w:rsidRPr="00BF60D8">
        <w:rPr>
          <w:rFonts w:ascii="Times New Roman" w:eastAsia="Times New Roman" w:hAnsi="Times New Roman" w:cs="Times New Roman"/>
          <w:sz w:val="26"/>
          <w:szCs w:val="26"/>
          <w:lang w:eastAsia="ru-RU"/>
        </w:rPr>
        <w:t xml:space="preserve"> филиал МУК «Кизнерская МЦРБ». На 2019-2021гг. данный показатель останется на уровне 2018 года и составит 95,83%.</w:t>
      </w:r>
    </w:p>
    <w:p w:rsidR="004E7E4B" w:rsidRPr="00BF60D8" w:rsidRDefault="004E7E4B" w:rsidP="00BF60D8">
      <w:pPr>
        <w:widowControl w:val="0"/>
        <w:spacing w:after="0" w:line="240" w:lineRule="auto"/>
        <w:ind w:firstLine="567"/>
        <w:jc w:val="both"/>
        <w:rPr>
          <w:rFonts w:ascii="Times New Roman" w:eastAsia="Times New Roman" w:hAnsi="Times New Roman" w:cs="Times New Roman"/>
          <w:sz w:val="26"/>
          <w:szCs w:val="26"/>
          <w:lang w:eastAsia="ru-RU"/>
        </w:rPr>
      </w:pPr>
    </w:p>
    <w:p w:rsidR="004E7E4B" w:rsidRPr="00BF60D8" w:rsidRDefault="004E7E4B" w:rsidP="00BF60D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b/>
          <w:sz w:val="26"/>
          <w:szCs w:val="26"/>
          <w:lang w:eastAsia="ru-RU"/>
        </w:rPr>
        <w:t xml:space="preserve">20 в. парками культуры и отдыха </w:t>
      </w:r>
    </w:p>
    <w:p w:rsidR="004E7E4B" w:rsidRPr="00BF60D8" w:rsidRDefault="004E7E4B" w:rsidP="00BF60D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Уровень фактической обеспеченности учреждениями культуры в Кизнерском районе от нормативной потребности парками культуры и отдыха в 2018 году равен 0 единиц. Согласно нормативам РФ в муниципальном районе с числом жителей более 30 тыс. человек должен располагаться 1 парк культуры и отдыха (численность населения Кизнерского района, составляет 18096 человек)</w:t>
      </w:r>
    </w:p>
    <w:p w:rsidR="004E7E4B" w:rsidRPr="00BF60D8" w:rsidRDefault="004E7E4B" w:rsidP="00BF60D8">
      <w:pPr>
        <w:widowControl w:val="0"/>
        <w:spacing w:after="0" w:line="240" w:lineRule="auto"/>
        <w:ind w:firstLine="567"/>
        <w:jc w:val="both"/>
        <w:rPr>
          <w:rFonts w:ascii="Times New Roman" w:eastAsia="Times New Roman" w:hAnsi="Times New Roman" w:cs="Times New Roman"/>
          <w:sz w:val="26"/>
          <w:szCs w:val="26"/>
          <w:lang w:eastAsia="ru-RU"/>
        </w:rPr>
      </w:pPr>
    </w:p>
    <w:p w:rsidR="004E7E4B" w:rsidRPr="00BF60D8" w:rsidRDefault="004E7E4B" w:rsidP="00BF60D8">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BF60D8">
        <w:rPr>
          <w:rFonts w:ascii="Times New Roman" w:eastAsia="Times New Roman" w:hAnsi="Times New Roman" w:cs="Times New Roman"/>
          <w:b/>
          <w:sz w:val="26"/>
          <w:szCs w:val="26"/>
          <w:lang w:eastAsia="ru-RU"/>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4E7E4B" w:rsidRPr="00BF60D8" w:rsidRDefault="004E7E4B" w:rsidP="00BF60D8">
      <w:pPr>
        <w:widowControl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 xml:space="preserve">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  2018 году  составила 5%. Согласно отчёту 7-НК капитального ремонта требует </w:t>
      </w:r>
      <w:proofErr w:type="spellStart"/>
      <w:r w:rsidRPr="00BF60D8">
        <w:rPr>
          <w:rFonts w:ascii="Times New Roman" w:eastAsia="Times New Roman" w:hAnsi="Times New Roman" w:cs="Times New Roman"/>
          <w:sz w:val="26"/>
          <w:szCs w:val="26"/>
          <w:lang w:eastAsia="ru-RU"/>
        </w:rPr>
        <w:t>Синяр-Бодьинский</w:t>
      </w:r>
      <w:proofErr w:type="spellEnd"/>
      <w:r w:rsidRPr="00BF60D8">
        <w:rPr>
          <w:rFonts w:ascii="Times New Roman" w:eastAsia="Times New Roman" w:hAnsi="Times New Roman" w:cs="Times New Roman"/>
          <w:sz w:val="26"/>
          <w:szCs w:val="26"/>
          <w:lang w:eastAsia="ru-RU"/>
        </w:rPr>
        <w:t xml:space="preserve"> СДК.   </w:t>
      </w:r>
    </w:p>
    <w:p w:rsidR="004E7E4B" w:rsidRPr="00BF60D8" w:rsidRDefault="004E7E4B" w:rsidP="00BF60D8">
      <w:pPr>
        <w:widowControl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 xml:space="preserve">В плановом периоде на 2019-2021 гг. одно учреждение культуры, это </w:t>
      </w:r>
      <w:proofErr w:type="spellStart"/>
      <w:r w:rsidRPr="00BF60D8">
        <w:rPr>
          <w:rFonts w:ascii="Times New Roman" w:eastAsia="Times New Roman" w:hAnsi="Times New Roman" w:cs="Times New Roman"/>
          <w:sz w:val="26"/>
          <w:szCs w:val="26"/>
          <w:lang w:eastAsia="ru-RU"/>
        </w:rPr>
        <w:t>Саркузский</w:t>
      </w:r>
      <w:proofErr w:type="spellEnd"/>
      <w:r w:rsidRPr="00BF60D8">
        <w:rPr>
          <w:rFonts w:ascii="Times New Roman" w:eastAsia="Times New Roman" w:hAnsi="Times New Roman" w:cs="Times New Roman"/>
          <w:sz w:val="26"/>
          <w:szCs w:val="26"/>
          <w:lang w:eastAsia="ru-RU"/>
        </w:rPr>
        <w:t xml:space="preserve"> СДК требует капитального ремонта. </w:t>
      </w:r>
    </w:p>
    <w:p w:rsidR="004E7E4B" w:rsidRPr="00BF60D8" w:rsidRDefault="004E7E4B" w:rsidP="00BF60D8">
      <w:pPr>
        <w:widowControl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 xml:space="preserve">В 2018 году общее количество зданий, в которых расположены  учреждения </w:t>
      </w:r>
      <w:proofErr w:type="gramStart"/>
      <w:r w:rsidRPr="00BF60D8">
        <w:rPr>
          <w:rFonts w:ascii="Times New Roman" w:eastAsia="Times New Roman" w:hAnsi="Times New Roman" w:cs="Times New Roman"/>
          <w:sz w:val="26"/>
          <w:szCs w:val="26"/>
          <w:lang w:eastAsia="ru-RU"/>
        </w:rPr>
        <w:t>культуры</w:t>
      </w:r>
      <w:proofErr w:type="gramEnd"/>
      <w:r w:rsidRPr="00BF60D8">
        <w:rPr>
          <w:rFonts w:ascii="Times New Roman" w:eastAsia="Times New Roman" w:hAnsi="Times New Roman" w:cs="Times New Roman"/>
          <w:sz w:val="26"/>
          <w:szCs w:val="26"/>
          <w:lang w:eastAsia="ru-RU"/>
        </w:rPr>
        <w:t xml:space="preserve">  составляет 20 единиц, что на 3 меньше, чем в предыдущем году.  3 здания учреждений культуры: </w:t>
      </w:r>
      <w:proofErr w:type="gramStart"/>
      <w:r w:rsidRPr="00BF60D8">
        <w:rPr>
          <w:rFonts w:ascii="Times New Roman" w:eastAsia="Times New Roman" w:hAnsi="Times New Roman" w:cs="Times New Roman"/>
          <w:sz w:val="26"/>
          <w:szCs w:val="26"/>
          <w:lang w:eastAsia="ru-RU"/>
        </w:rPr>
        <w:t>Лака-</w:t>
      </w:r>
      <w:proofErr w:type="spellStart"/>
      <w:r w:rsidRPr="00BF60D8">
        <w:rPr>
          <w:rFonts w:ascii="Times New Roman" w:eastAsia="Times New Roman" w:hAnsi="Times New Roman" w:cs="Times New Roman"/>
          <w:sz w:val="26"/>
          <w:szCs w:val="26"/>
          <w:lang w:eastAsia="ru-RU"/>
        </w:rPr>
        <w:t>Тыжминский</w:t>
      </w:r>
      <w:proofErr w:type="spellEnd"/>
      <w:r w:rsidRPr="00BF60D8">
        <w:rPr>
          <w:rFonts w:ascii="Times New Roman" w:eastAsia="Times New Roman" w:hAnsi="Times New Roman" w:cs="Times New Roman"/>
          <w:sz w:val="26"/>
          <w:szCs w:val="26"/>
          <w:lang w:eastAsia="ru-RU"/>
        </w:rPr>
        <w:t xml:space="preserve"> филиал МУК «Кизнерская МЦРБ, </w:t>
      </w:r>
      <w:proofErr w:type="spellStart"/>
      <w:r w:rsidRPr="00BF60D8">
        <w:rPr>
          <w:rFonts w:ascii="Times New Roman" w:eastAsia="Times New Roman" w:hAnsi="Times New Roman" w:cs="Times New Roman"/>
          <w:sz w:val="26"/>
          <w:szCs w:val="26"/>
          <w:lang w:eastAsia="ru-RU"/>
        </w:rPr>
        <w:t>Махан-Пельгинская</w:t>
      </w:r>
      <w:proofErr w:type="spellEnd"/>
      <w:r w:rsidRPr="00BF60D8">
        <w:rPr>
          <w:rFonts w:ascii="Times New Roman" w:eastAsia="Times New Roman" w:hAnsi="Times New Roman" w:cs="Times New Roman"/>
          <w:sz w:val="26"/>
          <w:szCs w:val="26"/>
          <w:lang w:eastAsia="ru-RU"/>
        </w:rPr>
        <w:t xml:space="preserve"> школа, Методический центр включены в состав муниципальной имущественной казны муниципального образования «Кизнерский район».</w:t>
      </w:r>
      <w:proofErr w:type="gramEnd"/>
    </w:p>
    <w:p w:rsidR="004E7E4B" w:rsidRPr="00BF60D8" w:rsidRDefault="004E7E4B" w:rsidP="00BF60D8">
      <w:pPr>
        <w:widowControl w:val="0"/>
        <w:spacing w:after="0" w:line="240" w:lineRule="auto"/>
        <w:ind w:firstLine="567"/>
        <w:jc w:val="both"/>
        <w:rPr>
          <w:rFonts w:ascii="Times New Roman" w:eastAsia="Times New Roman" w:hAnsi="Times New Roman" w:cs="Times New Roman"/>
          <w:sz w:val="26"/>
          <w:szCs w:val="26"/>
          <w:lang w:eastAsia="ru-RU"/>
        </w:rPr>
      </w:pPr>
    </w:p>
    <w:p w:rsidR="004E7E4B" w:rsidRPr="00BF60D8" w:rsidRDefault="004E7E4B" w:rsidP="00BF60D8">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BF60D8">
        <w:rPr>
          <w:rFonts w:ascii="Times New Roman" w:eastAsia="Times New Roman" w:hAnsi="Times New Roman" w:cs="Times New Roman"/>
          <w:b/>
          <w:sz w:val="26"/>
          <w:szCs w:val="26"/>
          <w:lang w:eastAsia="ru-RU"/>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4E7E4B" w:rsidRPr="00BF60D8" w:rsidRDefault="004E7E4B" w:rsidP="00BF60D8">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p>
    <w:p w:rsidR="004E7E4B" w:rsidRPr="00BF60D8" w:rsidRDefault="004E7E4B" w:rsidP="00BF60D8">
      <w:pPr>
        <w:widowControl w:val="0"/>
        <w:suppressLineNumbers/>
        <w:suppressAutoHyphens/>
        <w:snapToGrid w:val="0"/>
        <w:spacing w:after="0" w:line="240" w:lineRule="auto"/>
        <w:ind w:firstLine="567"/>
        <w:jc w:val="both"/>
        <w:rPr>
          <w:rFonts w:ascii="Times New Roman" w:eastAsia="Calibri" w:hAnsi="Times New Roman" w:cs="Times New Roman"/>
          <w:kern w:val="1"/>
          <w:sz w:val="26"/>
          <w:szCs w:val="26"/>
        </w:rPr>
      </w:pPr>
      <w:r w:rsidRPr="00BF60D8">
        <w:rPr>
          <w:rFonts w:ascii="Times New Roman" w:eastAsia="Calibri" w:hAnsi="Times New Roman" w:cs="Times New Roman"/>
          <w:kern w:val="1"/>
          <w:sz w:val="26"/>
          <w:szCs w:val="26"/>
        </w:rPr>
        <w:t xml:space="preserve">На территории  Кизнерского района  расположены  5 объектов, относящихся к объектам культурного наследия: </w:t>
      </w:r>
    </w:p>
    <w:p w:rsidR="004E7E4B" w:rsidRPr="00BF60D8" w:rsidRDefault="004E7E4B" w:rsidP="00BF60D8">
      <w:pPr>
        <w:widowControl w:val="0"/>
        <w:suppressLineNumbers/>
        <w:suppressAutoHyphens/>
        <w:snapToGrid w:val="0"/>
        <w:spacing w:after="0" w:line="240" w:lineRule="auto"/>
        <w:ind w:firstLine="567"/>
        <w:jc w:val="both"/>
        <w:rPr>
          <w:rFonts w:ascii="Times New Roman" w:eastAsia="Calibri" w:hAnsi="Times New Roman" w:cs="Times New Roman"/>
          <w:kern w:val="1"/>
          <w:sz w:val="26"/>
          <w:szCs w:val="26"/>
        </w:rPr>
      </w:pPr>
      <w:r w:rsidRPr="00BF60D8">
        <w:rPr>
          <w:rFonts w:ascii="Times New Roman" w:eastAsia="Calibri" w:hAnsi="Times New Roman" w:cs="Times New Roman"/>
          <w:kern w:val="1"/>
          <w:sz w:val="26"/>
          <w:szCs w:val="26"/>
        </w:rPr>
        <w:t xml:space="preserve">- памятник воинам-землякам, погибшим в годы Великой Отечественной войны 1941-1945гг. </w:t>
      </w:r>
      <w:proofErr w:type="gramStart"/>
      <w:r w:rsidRPr="00BF60D8">
        <w:rPr>
          <w:rFonts w:ascii="Times New Roman" w:eastAsia="Calibri" w:hAnsi="Times New Roman" w:cs="Times New Roman"/>
          <w:kern w:val="1"/>
          <w:sz w:val="26"/>
          <w:szCs w:val="26"/>
        </w:rPr>
        <w:t>в</w:t>
      </w:r>
      <w:proofErr w:type="gramEnd"/>
      <w:r w:rsidRPr="00BF60D8">
        <w:rPr>
          <w:rFonts w:ascii="Times New Roman" w:eastAsia="Calibri" w:hAnsi="Times New Roman" w:cs="Times New Roman"/>
          <w:kern w:val="1"/>
          <w:sz w:val="26"/>
          <w:szCs w:val="26"/>
        </w:rPr>
        <w:t xml:space="preserve">  с. Васильево, </w:t>
      </w:r>
    </w:p>
    <w:p w:rsidR="004E7E4B" w:rsidRPr="00BF60D8" w:rsidRDefault="004E7E4B" w:rsidP="00BF60D8">
      <w:pPr>
        <w:widowControl w:val="0"/>
        <w:suppressLineNumbers/>
        <w:suppressAutoHyphens/>
        <w:snapToGrid w:val="0"/>
        <w:spacing w:after="0" w:line="240" w:lineRule="auto"/>
        <w:ind w:firstLine="567"/>
        <w:jc w:val="both"/>
        <w:rPr>
          <w:rFonts w:ascii="Times New Roman" w:eastAsia="Calibri" w:hAnsi="Times New Roman" w:cs="Times New Roman"/>
          <w:kern w:val="1"/>
          <w:sz w:val="26"/>
          <w:szCs w:val="26"/>
        </w:rPr>
      </w:pPr>
      <w:r w:rsidRPr="00BF60D8">
        <w:rPr>
          <w:rFonts w:ascii="Times New Roman" w:eastAsia="Calibri" w:hAnsi="Times New Roman" w:cs="Times New Roman"/>
          <w:kern w:val="1"/>
          <w:sz w:val="26"/>
          <w:szCs w:val="26"/>
        </w:rPr>
        <w:t xml:space="preserve">- памятник воинам-землякам, погибшим в годы Великой Отечественной   1941-1945гг. в д. </w:t>
      </w:r>
      <w:proofErr w:type="spellStart"/>
      <w:r w:rsidRPr="00BF60D8">
        <w:rPr>
          <w:rFonts w:ascii="Times New Roman" w:eastAsia="Calibri" w:hAnsi="Times New Roman" w:cs="Times New Roman"/>
          <w:kern w:val="1"/>
          <w:sz w:val="26"/>
          <w:szCs w:val="26"/>
        </w:rPr>
        <w:t>Синярка</w:t>
      </w:r>
      <w:proofErr w:type="spellEnd"/>
      <w:r w:rsidRPr="00BF60D8">
        <w:rPr>
          <w:rFonts w:ascii="Times New Roman" w:eastAsia="Calibri" w:hAnsi="Times New Roman" w:cs="Times New Roman"/>
          <w:kern w:val="1"/>
          <w:sz w:val="26"/>
          <w:szCs w:val="26"/>
        </w:rPr>
        <w:t>,</w:t>
      </w:r>
    </w:p>
    <w:p w:rsidR="004E7E4B" w:rsidRPr="00BF60D8" w:rsidRDefault="004E7E4B" w:rsidP="00BF60D8">
      <w:pPr>
        <w:widowControl w:val="0"/>
        <w:suppressLineNumbers/>
        <w:suppressAutoHyphens/>
        <w:snapToGrid w:val="0"/>
        <w:spacing w:after="0" w:line="240" w:lineRule="auto"/>
        <w:ind w:firstLine="567"/>
        <w:jc w:val="both"/>
        <w:rPr>
          <w:rFonts w:ascii="Times New Roman" w:eastAsia="Calibri" w:hAnsi="Times New Roman" w:cs="Times New Roman"/>
          <w:kern w:val="1"/>
          <w:sz w:val="26"/>
          <w:szCs w:val="26"/>
        </w:rPr>
      </w:pPr>
      <w:r w:rsidRPr="00BF60D8">
        <w:rPr>
          <w:rFonts w:ascii="Times New Roman" w:eastAsia="Calibri" w:hAnsi="Times New Roman" w:cs="Times New Roman"/>
          <w:kern w:val="1"/>
          <w:sz w:val="26"/>
          <w:szCs w:val="26"/>
        </w:rPr>
        <w:t xml:space="preserve">- памятник войнам-землякам, погибшим в годы Великой Отечественной войны 1941-1945гг. </w:t>
      </w:r>
      <w:proofErr w:type="gramStart"/>
      <w:r w:rsidRPr="00BF60D8">
        <w:rPr>
          <w:rFonts w:ascii="Times New Roman" w:eastAsia="Calibri" w:hAnsi="Times New Roman" w:cs="Times New Roman"/>
          <w:kern w:val="1"/>
          <w:sz w:val="26"/>
          <w:szCs w:val="26"/>
        </w:rPr>
        <w:t>в</w:t>
      </w:r>
      <w:proofErr w:type="gramEnd"/>
      <w:r w:rsidRPr="00BF60D8">
        <w:rPr>
          <w:rFonts w:ascii="Times New Roman" w:eastAsia="Calibri" w:hAnsi="Times New Roman" w:cs="Times New Roman"/>
          <w:kern w:val="1"/>
          <w:sz w:val="26"/>
          <w:szCs w:val="26"/>
        </w:rPr>
        <w:t xml:space="preserve"> с. Короленко,</w:t>
      </w:r>
    </w:p>
    <w:p w:rsidR="004E7E4B" w:rsidRPr="00BF60D8" w:rsidRDefault="004E7E4B" w:rsidP="00BF60D8">
      <w:pPr>
        <w:widowControl w:val="0"/>
        <w:suppressLineNumbers/>
        <w:suppressAutoHyphens/>
        <w:snapToGrid w:val="0"/>
        <w:spacing w:after="0" w:line="240" w:lineRule="auto"/>
        <w:ind w:firstLine="567"/>
        <w:jc w:val="both"/>
        <w:rPr>
          <w:rFonts w:ascii="Times New Roman" w:eastAsia="Calibri" w:hAnsi="Times New Roman" w:cs="Times New Roman"/>
          <w:kern w:val="1"/>
          <w:sz w:val="26"/>
          <w:szCs w:val="26"/>
        </w:rPr>
      </w:pPr>
      <w:r w:rsidRPr="00BF60D8">
        <w:rPr>
          <w:rFonts w:ascii="Times New Roman" w:eastAsia="Calibri" w:hAnsi="Times New Roman" w:cs="Times New Roman"/>
          <w:kern w:val="1"/>
          <w:sz w:val="26"/>
          <w:szCs w:val="26"/>
        </w:rPr>
        <w:t xml:space="preserve">- дом, в котором останавливался писатель В.Г. Короленко во время </w:t>
      </w:r>
      <w:proofErr w:type="spellStart"/>
      <w:r w:rsidRPr="00BF60D8">
        <w:rPr>
          <w:rFonts w:ascii="Times New Roman" w:eastAsia="Calibri" w:hAnsi="Times New Roman" w:cs="Times New Roman"/>
          <w:kern w:val="1"/>
          <w:sz w:val="26"/>
          <w:szCs w:val="26"/>
        </w:rPr>
        <w:t>мултанского</w:t>
      </w:r>
      <w:proofErr w:type="spellEnd"/>
      <w:r w:rsidRPr="00BF60D8">
        <w:rPr>
          <w:rFonts w:ascii="Times New Roman" w:eastAsia="Calibri" w:hAnsi="Times New Roman" w:cs="Times New Roman"/>
          <w:kern w:val="1"/>
          <w:sz w:val="26"/>
          <w:szCs w:val="26"/>
        </w:rPr>
        <w:t xml:space="preserve"> дела в  селе Короленко,  </w:t>
      </w:r>
    </w:p>
    <w:p w:rsidR="004E7E4B" w:rsidRPr="00BF60D8" w:rsidRDefault="004E7E4B" w:rsidP="00BF60D8">
      <w:pPr>
        <w:widowControl w:val="0"/>
        <w:suppressLineNumbers/>
        <w:suppressAutoHyphens/>
        <w:snapToGrid w:val="0"/>
        <w:spacing w:after="0" w:line="240" w:lineRule="auto"/>
        <w:ind w:firstLine="567"/>
        <w:jc w:val="both"/>
        <w:rPr>
          <w:rFonts w:ascii="Times New Roman" w:eastAsia="Calibri" w:hAnsi="Times New Roman" w:cs="Times New Roman"/>
          <w:kern w:val="1"/>
          <w:sz w:val="26"/>
          <w:szCs w:val="26"/>
        </w:rPr>
      </w:pPr>
      <w:r w:rsidRPr="00BF60D8">
        <w:rPr>
          <w:rFonts w:ascii="Times New Roman" w:eastAsia="Calibri" w:hAnsi="Times New Roman" w:cs="Times New Roman"/>
          <w:kern w:val="1"/>
          <w:sz w:val="26"/>
          <w:szCs w:val="26"/>
        </w:rPr>
        <w:t xml:space="preserve">- братская могила борцов за Октябрьскую Социалистическую революцию </w:t>
      </w:r>
      <w:proofErr w:type="gramStart"/>
      <w:r w:rsidRPr="00BF60D8">
        <w:rPr>
          <w:rFonts w:ascii="Times New Roman" w:eastAsia="Calibri" w:hAnsi="Times New Roman" w:cs="Times New Roman"/>
          <w:kern w:val="1"/>
          <w:sz w:val="26"/>
          <w:szCs w:val="26"/>
        </w:rPr>
        <w:t>в</w:t>
      </w:r>
      <w:proofErr w:type="gramEnd"/>
      <w:r w:rsidRPr="00BF60D8">
        <w:rPr>
          <w:rFonts w:ascii="Times New Roman" w:eastAsia="Calibri" w:hAnsi="Times New Roman" w:cs="Times New Roman"/>
          <w:kern w:val="1"/>
          <w:sz w:val="26"/>
          <w:szCs w:val="26"/>
        </w:rPr>
        <w:t xml:space="preserve"> с. Бемыж.</w:t>
      </w:r>
    </w:p>
    <w:p w:rsidR="004E7E4B" w:rsidRPr="00BF60D8" w:rsidRDefault="004E7E4B" w:rsidP="00BF60D8">
      <w:pPr>
        <w:widowControl w:val="0"/>
        <w:suppressLineNumbers/>
        <w:suppressAutoHyphens/>
        <w:snapToGrid w:val="0"/>
        <w:spacing w:after="0" w:line="240" w:lineRule="auto"/>
        <w:ind w:firstLine="567"/>
        <w:jc w:val="both"/>
        <w:rPr>
          <w:rFonts w:ascii="Times New Roman" w:eastAsia="Calibri" w:hAnsi="Times New Roman" w:cs="Times New Roman"/>
          <w:kern w:val="1"/>
          <w:sz w:val="26"/>
          <w:szCs w:val="26"/>
        </w:rPr>
      </w:pPr>
      <w:r w:rsidRPr="00BF60D8">
        <w:rPr>
          <w:rFonts w:ascii="Times New Roman" w:eastAsia="Calibri" w:hAnsi="Times New Roman" w:cs="Times New Roman"/>
          <w:kern w:val="1"/>
          <w:sz w:val="26"/>
          <w:szCs w:val="26"/>
        </w:rPr>
        <w:t xml:space="preserve">Один объект культурного наследия, находящийся на территории Кизнерского района (Памятник войнам-землякам, погибшим в годы Великой Отечественной войны 1941-1945 гг. в с. Васильево) находится в неудовлетворительном состоянии и  требует </w:t>
      </w:r>
      <w:r w:rsidRPr="00BF60D8">
        <w:rPr>
          <w:rFonts w:ascii="Times New Roman" w:eastAsia="Calibri" w:hAnsi="Times New Roman" w:cs="Times New Roman"/>
          <w:kern w:val="1"/>
          <w:sz w:val="26"/>
          <w:szCs w:val="26"/>
        </w:rPr>
        <w:lastRenderedPageBreak/>
        <w:t xml:space="preserve">консервации или реставрации, </w:t>
      </w:r>
      <w:proofErr w:type="gramStart"/>
      <w:r w:rsidRPr="00BF60D8">
        <w:rPr>
          <w:rFonts w:ascii="Times New Roman" w:eastAsia="Calibri" w:hAnsi="Times New Roman" w:cs="Times New Roman"/>
          <w:kern w:val="1"/>
          <w:sz w:val="26"/>
          <w:szCs w:val="26"/>
        </w:rPr>
        <w:t>следовательно</w:t>
      </w:r>
      <w:proofErr w:type="gramEnd"/>
      <w:r w:rsidRPr="00BF60D8">
        <w:rPr>
          <w:rFonts w:ascii="Times New Roman" w:eastAsia="Calibri" w:hAnsi="Times New Roman" w:cs="Times New Roman"/>
          <w:kern w:val="1"/>
          <w:sz w:val="26"/>
          <w:szCs w:val="26"/>
        </w:rPr>
        <w:t xml:space="preserve"> доля объектов культурного наследия  требующих консервации или реставрации составит 20%.</w:t>
      </w:r>
    </w:p>
    <w:p w:rsidR="00400AC7" w:rsidRPr="00BF60D8" w:rsidRDefault="00400AC7" w:rsidP="00BF60D8">
      <w:pPr>
        <w:spacing w:after="0" w:line="240" w:lineRule="auto"/>
        <w:ind w:firstLine="567"/>
        <w:jc w:val="both"/>
        <w:rPr>
          <w:rFonts w:ascii="Times New Roman" w:eastAsia="Times New Roman" w:hAnsi="Times New Roman" w:cs="Times New Roman"/>
          <w:sz w:val="26"/>
          <w:szCs w:val="26"/>
          <w:lang w:eastAsia="ru-RU"/>
        </w:rPr>
      </w:pPr>
    </w:p>
    <w:p w:rsidR="00400AC7" w:rsidRPr="00BF60D8" w:rsidRDefault="00400AC7" w:rsidP="00BF60D8">
      <w:pPr>
        <w:spacing w:after="0" w:line="240" w:lineRule="auto"/>
        <w:ind w:firstLine="567"/>
        <w:jc w:val="both"/>
        <w:rPr>
          <w:rFonts w:ascii="Times New Roman" w:eastAsia="Times New Roman" w:hAnsi="Times New Roman" w:cs="Times New Roman"/>
          <w:b/>
          <w:sz w:val="26"/>
          <w:szCs w:val="26"/>
          <w:lang w:eastAsia="ru-RU"/>
        </w:rPr>
      </w:pPr>
      <w:r w:rsidRPr="00BF60D8">
        <w:rPr>
          <w:rFonts w:ascii="Times New Roman" w:eastAsia="Times New Roman" w:hAnsi="Times New Roman" w:cs="Times New Roman"/>
          <w:b/>
          <w:sz w:val="26"/>
          <w:szCs w:val="26"/>
          <w:lang w:eastAsia="ru-RU"/>
        </w:rPr>
        <w:t>23. Доля населения, систематически занимающегося физической культурой и спортом</w:t>
      </w:r>
    </w:p>
    <w:p w:rsidR="00400AC7" w:rsidRPr="00BF60D8" w:rsidRDefault="00400AC7" w:rsidP="00BF60D8">
      <w:pPr>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 xml:space="preserve"> Всего численность лиц систематически занимающихся физической культурой и спортом в </w:t>
      </w:r>
      <w:proofErr w:type="spellStart"/>
      <w:proofErr w:type="gramStart"/>
      <w:r w:rsidRPr="00BF60D8">
        <w:rPr>
          <w:rFonts w:ascii="Times New Roman" w:eastAsia="Times New Roman" w:hAnsi="Times New Roman" w:cs="Times New Roman"/>
          <w:sz w:val="26"/>
          <w:szCs w:val="26"/>
          <w:lang w:eastAsia="ru-RU"/>
        </w:rPr>
        <w:t>в</w:t>
      </w:r>
      <w:proofErr w:type="spellEnd"/>
      <w:proofErr w:type="gramEnd"/>
      <w:r w:rsidRPr="00BF60D8">
        <w:rPr>
          <w:rFonts w:ascii="Times New Roman" w:eastAsia="Times New Roman" w:hAnsi="Times New Roman" w:cs="Times New Roman"/>
          <w:sz w:val="26"/>
          <w:szCs w:val="26"/>
          <w:lang w:eastAsia="ru-RU"/>
        </w:rPr>
        <w:t xml:space="preserve"> 2018 году 6027 человек, что 32,7%, в 2017 году 5992 человека, что составило 31,7%, в 2016 году 5846 человек, что составило 30,5%, в 2015 году 5717 человек, что составило 29,4%, в 2014 году 5660 человек – 29,1%, в 2013 году составила 5212 человек – 26,82%, в 2012 году составила 4678 человек – 23,63%  от численности населения.  </w:t>
      </w:r>
    </w:p>
    <w:p w:rsidR="00400AC7" w:rsidRPr="00BF60D8" w:rsidRDefault="00400AC7" w:rsidP="00BF60D8">
      <w:pPr>
        <w:spacing w:after="0" w:line="240" w:lineRule="auto"/>
        <w:ind w:firstLine="567"/>
        <w:jc w:val="both"/>
        <w:rPr>
          <w:rFonts w:ascii="Times New Roman" w:eastAsia="Times New Roman" w:hAnsi="Times New Roman" w:cs="Times New Roman"/>
          <w:bCs/>
          <w:iCs/>
          <w:color w:val="000000"/>
          <w:sz w:val="26"/>
          <w:szCs w:val="26"/>
          <w:lang w:eastAsia="ru-RU"/>
        </w:rPr>
      </w:pPr>
      <w:r w:rsidRPr="00BF60D8">
        <w:rPr>
          <w:rFonts w:ascii="Times New Roman" w:eastAsia="Times New Roman" w:hAnsi="Times New Roman" w:cs="Times New Roman"/>
          <w:bCs/>
          <w:iCs/>
          <w:color w:val="000000"/>
          <w:sz w:val="26"/>
          <w:szCs w:val="26"/>
          <w:lang w:eastAsia="ru-RU"/>
        </w:rPr>
        <w:t xml:space="preserve">На территории Кизнерского района открыт физкультурно-спортивный клуб «Юность», что приводит за собой увеличение численности занимающихся как здорового населения, так и лиц с ограниченными возможностями и инвалидов, так же образовались вакансии в сфере физической культуры и спорта, на которые пришли новые специалисты.  </w:t>
      </w:r>
      <w:proofErr w:type="gramStart"/>
      <w:r w:rsidRPr="00BF60D8">
        <w:rPr>
          <w:rFonts w:ascii="Times New Roman" w:eastAsia="Times New Roman" w:hAnsi="Times New Roman" w:cs="Times New Roman"/>
          <w:bCs/>
          <w:iCs/>
          <w:color w:val="000000"/>
          <w:sz w:val="26"/>
          <w:szCs w:val="26"/>
          <w:lang w:eastAsia="ru-RU"/>
        </w:rPr>
        <w:t xml:space="preserve">В южной части п. Кизнер ведет работу  спортивный зал «Юность», гдеразвиваются секции по футболу, шахматам, шашкам, баскетболу, лыжным гонкам, легкой атлетике, скандинавская ходьба, аэробика, оздоровительной гимнастике, с 2018 года добавился бадминтон. </w:t>
      </w:r>
      <w:proofErr w:type="gramEnd"/>
    </w:p>
    <w:p w:rsidR="00400AC7" w:rsidRPr="00BF60D8" w:rsidRDefault="00400AC7" w:rsidP="00BF60D8">
      <w:pPr>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Что привлекло повышение уровня спортсменов района, которые стали большее выезжать  на Республиканские соревнования и получать 1-ые взрослые разряды и КМС. В районе ведется активная работа по внедрению  Всероссийского физкультурно-спортивного комплекса «ГТО», что приводит к повышению интереса  к физической культуре  и спорту.</w:t>
      </w:r>
    </w:p>
    <w:p w:rsidR="00400AC7" w:rsidRPr="00BF60D8" w:rsidRDefault="00400AC7" w:rsidP="00BF60D8">
      <w:pPr>
        <w:spacing w:after="0" w:line="240" w:lineRule="auto"/>
        <w:ind w:firstLine="567"/>
        <w:jc w:val="both"/>
        <w:rPr>
          <w:rFonts w:ascii="Times New Roman" w:eastAsia="Times New Roman" w:hAnsi="Times New Roman" w:cs="Times New Roman"/>
          <w:bCs/>
          <w:sz w:val="26"/>
          <w:szCs w:val="26"/>
          <w:lang w:eastAsia="ru-RU"/>
        </w:rPr>
      </w:pPr>
      <w:r w:rsidRPr="00BF60D8">
        <w:rPr>
          <w:rFonts w:ascii="Times New Roman" w:eastAsia="Times New Roman" w:hAnsi="Times New Roman" w:cs="Times New Roman"/>
          <w:bCs/>
          <w:sz w:val="26"/>
          <w:szCs w:val="26"/>
          <w:lang w:eastAsia="ru-RU"/>
        </w:rPr>
        <w:t>В районе</w:t>
      </w:r>
      <w:r w:rsidR="00875376" w:rsidRPr="00BF60D8">
        <w:rPr>
          <w:rFonts w:ascii="Times New Roman" w:eastAsia="Times New Roman" w:hAnsi="Times New Roman" w:cs="Times New Roman"/>
          <w:bCs/>
          <w:sz w:val="26"/>
          <w:szCs w:val="26"/>
          <w:lang w:eastAsia="ru-RU"/>
        </w:rPr>
        <w:t xml:space="preserve"> всего 136 спортивных сооружений</w:t>
      </w:r>
      <w:r w:rsidRPr="00BF60D8">
        <w:rPr>
          <w:rFonts w:ascii="Times New Roman" w:eastAsia="Times New Roman" w:hAnsi="Times New Roman" w:cs="Times New Roman"/>
          <w:bCs/>
          <w:sz w:val="26"/>
          <w:szCs w:val="26"/>
          <w:lang w:eastAsia="ru-RU"/>
        </w:rPr>
        <w:t>, 87 из них плоскостных сооружения, 18 футбольных полей, 31 спортивный зал. Площадь плоскостных сооружений 71500(кв.м.), площадь спортивных залов 5303(кв.м.).</w:t>
      </w:r>
    </w:p>
    <w:p w:rsidR="00400AC7" w:rsidRPr="00BF60D8" w:rsidRDefault="00400AC7" w:rsidP="00BF60D8">
      <w:pPr>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При тес</w:t>
      </w:r>
      <w:r w:rsidR="00875376" w:rsidRPr="00BF60D8">
        <w:rPr>
          <w:rFonts w:ascii="Times New Roman" w:eastAsia="Times New Roman" w:hAnsi="Times New Roman" w:cs="Times New Roman"/>
          <w:sz w:val="26"/>
          <w:szCs w:val="26"/>
          <w:lang w:eastAsia="ru-RU"/>
        </w:rPr>
        <w:t>ном сотрудничестве отдела ФК  с физкультурно-</w:t>
      </w:r>
      <w:r w:rsidRPr="00BF60D8">
        <w:rPr>
          <w:rFonts w:ascii="Times New Roman" w:eastAsia="Times New Roman" w:hAnsi="Times New Roman" w:cs="Times New Roman"/>
          <w:sz w:val="26"/>
          <w:szCs w:val="26"/>
          <w:lang w:eastAsia="ru-RU"/>
        </w:rPr>
        <w:t xml:space="preserve">спортивным клубом «Юность» ведется работа с населением,  привлечением его к активному образу жизни и сдачи норм ГТО, также ведется подготовка членов сборной к республиканским соревнованиям. </w:t>
      </w:r>
    </w:p>
    <w:p w:rsidR="00400AC7" w:rsidRPr="00BF60D8" w:rsidRDefault="00400AC7" w:rsidP="00BF60D8">
      <w:pPr>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shd w:val="clear" w:color="auto" w:fill="FFFFFF"/>
          <w:lang w:eastAsia="ru-RU"/>
        </w:rPr>
        <w:t>В 2018 году команда Кизнерского района приняла активное участие во втором зимнем Республиканском фестивале ВФСК ГТО, где показала высокий уровень подготовки именно в многоборье, так как каждый участник принял участие в 6 видах программы. Победителями и призёрами в своих возрастных группах стали семь участников, а по итогам соревнования команда заняла 5 место среди 30 команд-участников</w:t>
      </w:r>
      <w:proofErr w:type="gramStart"/>
      <w:r w:rsidRPr="00BF60D8">
        <w:rPr>
          <w:rFonts w:ascii="Times New Roman" w:eastAsia="Times New Roman" w:hAnsi="Times New Roman" w:cs="Times New Roman"/>
          <w:sz w:val="26"/>
          <w:szCs w:val="26"/>
          <w:shd w:val="clear" w:color="auto" w:fill="FFFFFF"/>
          <w:lang w:eastAsia="ru-RU"/>
        </w:rPr>
        <w:t>.</w:t>
      </w:r>
      <w:r w:rsidRPr="00BF60D8">
        <w:rPr>
          <w:rFonts w:ascii="Times New Roman" w:eastAsia="Times New Roman" w:hAnsi="Times New Roman" w:cs="Times New Roman"/>
          <w:sz w:val="26"/>
          <w:szCs w:val="26"/>
          <w:lang w:eastAsia="ru-RU"/>
        </w:rPr>
        <w:t>К</w:t>
      </w:r>
      <w:proofErr w:type="gramEnd"/>
      <w:r w:rsidRPr="00BF60D8">
        <w:rPr>
          <w:rFonts w:ascii="Times New Roman" w:eastAsia="Times New Roman" w:hAnsi="Times New Roman" w:cs="Times New Roman"/>
          <w:sz w:val="26"/>
          <w:szCs w:val="26"/>
          <w:lang w:eastAsia="ru-RU"/>
        </w:rPr>
        <w:t xml:space="preserve">олесникова Ульянашкола №2 - </w:t>
      </w:r>
      <w:r w:rsidRPr="00BF60D8">
        <w:rPr>
          <w:rFonts w:ascii="Times New Roman" w:eastAsia="Times New Roman" w:hAnsi="Times New Roman" w:cs="Times New Roman"/>
          <w:color w:val="000000"/>
          <w:sz w:val="26"/>
          <w:szCs w:val="26"/>
          <w:shd w:val="clear" w:color="auto" w:fill="FFFFFF"/>
          <w:lang w:eastAsia="ru-RU"/>
        </w:rPr>
        <w:t>победительница  Республиканского этапа Летнего фестиваля ВФСК ГТО среди обучающихся образовательных организаций 17 июня в с.Вавож. По итогам выступления на республиканских стартах</w:t>
      </w:r>
      <w:r w:rsidRPr="00BF60D8">
        <w:rPr>
          <w:rFonts w:ascii="Times New Roman" w:eastAsia="Times New Roman" w:hAnsi="Times New Roman" w:cs="Times New Roman"/>
          <w:color w:val="000000"/>
          <w:sz w:val="26"/>
          <w:szCs w:val="26"/>
          <w:lang w:eastAsia="ru-RU"/>
        </w:rPr>
        <w:t xml:space="preserve"> Колесникова Ульяна и Агафонов Илья были включен в состав сборной Удмуртской Республики на Всероссийский фестиваль ВФСК ГТО, который  проходил с 16 октября по 7 ноября в оздоровительном лагере «Артек» Республики Крым.</w:t>
      </w:r>
      <w:r w:rsidRPr="00BF60D8">
        <w:rPr>
          <w:rFonts w:ascii="Times New Roman" w:eastAsia="Times New Roman" w:hAnsi="Times New Roman" w:cs="Times New Roman"/>
          <w:sz w:val="26"/>
          <w:szCs w:val="26"/>
          <w:lang w:eastAsia="ru-RU"/>
        </w:rPr>
        <w:t xml:space="preserve"> Сборная Удмуртии стала победителем Всероссийского фестиваля ВФСК ГТО. </w:t>
      </w:r>
    </w:p>
    <w:p w:rsidR="00400AC7" w:rsidRPr="00BF60D8" w:rsidRDefault="00400AC7" w:rsidP="00BF60D8">
      <w:pPr>
        <w:tabs>
          <w:tab w:val="left" w:pos="225"/>
        </w:tabs>
        <w:suppressAutoHyphens/>
        <w:autoSpaceDN w:val="0"/>
        <w:spacing w:after="0" w:line="240" w:lineRule="auto"/>
        <w:ind w:firstLine="567"/>
        <w:jc w:val="both"/>
        <w:textAlignment w:val="baseline"/>
        <w:rPr>
          <w:rFonts w:ascii="Times New Roman" w:eastAsia="SimSun" w:hAnsi="Times New Roman" w:cs="Times New Roman"/>
          <w:kern w:val="3"/>
          <w:sz w:val="26"/>
          <w:szCs w:val="26"/>
        </w:rPr>
      </w:pPr>
      <w:r w:rsidRPr="00BF60D8">
        <w:rPr>
          <w:rFonts w:ascii="Times New Roman" w:eastAsia="SimSun" w:hAnsi="Times New Roman" w:cs="Times New Roman"/>
          <w:kern w:val="3"/>
          <w:sz w:val="26"/>
          <w:szCs w:val="26"/>
        </w:rPr>
        <w:t xml:space="preserve">В 2018 году в выполнении норм ГТО приняло участие 726 человек получено 173 знака из них золотых – 127, серебряных – 31 и 15 бронзовых. </w:t>
      </w:r>
    </w:p>
    <w:p w:rsidR="00400AC7" w:rsidRPr="00BF60D8" w:rsidRDefault="00400AC7" w:rsidP="00BF60D8">
      <w:pPr>
        <w:tabs>
          <w:tab w:val="left" w:pos="225"/>
        </w:tabs>
        <w:suppressAutoHyphens/>
        <w:autoSpaceDN w:val="0"/>
        <w:spacing w:after="0" w:line="240" w:lineRule="auto"/>
        <w:ind w:firstLine="567"/>
        <w:jc w:val="both"/>
        <w:textAlignment w:val="baseline"/>
        <w:rPr>
          <w:rFonts w:ascii="Times New Roman" w:eastAsia="SimSun" w:hAnsi="Times New Roman" w:cs="Times New Roman"/>
          <w:kern w:val="3"/>
          <w:sz w:val="26"/>
          <w:szCs w:val="26"/>
        </w:rPr>
      </w:pPr>
      <w:r w:rsidRPr="00BF60D8">
        <w:rPr>
          <w:rFonts w:ascii="Times New Roman" w:eastAsia="SimSun" w:hAnsi="Times New Roman" w:cs="Times New Roman"/>
          <w:kern w:val="3"/>
          <w:sz w:val="26"/>
          <w:szCs w:val="26"/>
        </w:rPr>
        <w:t xml:space="preserve">       На 27-х республиканских  летних сельских спортивных играх в с</w:t>
      </w:r>
      <w:proofErr w:type="gramStart"/>
      <w:r w:rsidRPr="00BF60D8">
        <w:rPr>
          <w:rFonts w:ascii="Times New Roman" w:eastAsia="SimSun" w:hAnsi="Times New Roman" w:cs="Times New Roman"/>
          <w:kern w:val="3"/>
          <w:sz w:val="26"/>
          <w:szCs w:val="26"/>
        </w:rPr>
        <w:t>.К</w:t>
      </w:r>
      <w:proofErr w:type="gramEnd"/>
      <w:r w:rsidRPr="00BF60D8">
        <w:rPr>
          <w:rFonts w:ascii="Times New Roman" w:eastAsia="SimSun" w:hAnsi="Times New Roman" w:cs="Times New Roman"/>
          <w:kern w:val="3"/>
          <w:sz w:val="26"/>
          <w:szCs w:val="26"/>
        </w:rPr>
        <w:t xml:space="preserve">иясово  хорошие результаты показали сборная городошников в составе Плотникова Александра, </w:t>
      </w:r>
      <w:proofErr w:type="spellStart"/>
      <w:r w:rsidRPr="00BF60D8">
        <w:rPr>
          <w:rFonts w:ascii="Times New Roman" w:eastAsia="SimSun" w:hAnsi="Times New Roman" w:cs="Times New Roman"/>
          <w:kern w:val="3"/>
          <w:sz w:val="26"/>
          <w:szCs w:val="26"/>
        </w:rPr>
        <w:t>Елькин</w:t>
      </w:r>
      <w:proofErr w:type="spellEnd"/>
      <w:r w:rsidRPr="00BF60D8">
        <w:rPr>
          <w:rFonts w:ascii="Times New Roman" w:eastAsia="SimSun" w:hAnsi="Times New Roman" w:cs="Times New Roman"/>
          <w:kern w:val="3"/>
          <w:sz w:val="26"/>
          <w:szCs w:val="26"/>
        </w:rPr>
        <w:t xml:space="preserve"> Александр, Герасимова Владимира заняли 1 место. </w:t>
      </w:r>
      <w:proofErr w:type="spellStart"/>
      <w:r w:rsidRPr="00BF60D8">
        <w:rPr>
          <w:rFonts w:ascii="Times New Roman" w:eastAsia="SimSun" w:hAnsi="Times New Roman" w:cs="Times New Roman"/>
          <w:kern w:val="3"/>
          <w:sz w:val="26"/>
          <w:szCs w:val="26"/>
        </w:rPr>
        <w:t>Полтанов</w:t>
      </w:r>
      <w:proofErr w:type="spellEnd"/>
      <w:r w:rsidRPr="00BF60D8">
        <w:rPr>
          <w:rFonts w:ascii="Times New Roman" w:eastAsia="SimSun" w:hAnsi="Times New Roman" w:cs="Times New Roman"/>
          <w:kern w:val="3"/>
          <w:sz w:val="26"/>
          <w:szCs w:val="26"/>
        </w:rPr>
        <w:t xml:space="preserve"> Алексей стал </w:t>
      </w:r>
      <w:r w:rsidRPr="00BF60D8">
        <w:rPr>
          <w:rFonts w:ascii="Times New Roman" w:eastAsia="SimSun" w:hAnsi="Times New Roman" w:cs="Times New Roman"/>
          <w:kern w:val="3"/>
          <w:sz w:val="26"/>
          <w:szCs w:val="26"/>
        </w:rPr>
        <w:lastRenderedPageBreak/>
        <w:t xml:space="preserve">чемпионом на дистанции </w:t>
      </w:r>
      <w:smartTag w:uri="urn:schemas-microsoft-com:office:smarttags" w:element="metricconverter">
        <w:smartTagPr>
          <w:attr w:name="ProductID" w:val="3000 метров"/>
        </w:smartTagPr>
        <w:r w:rsidRPr="00BF60D8">
          <w:rPr>
            <w:rFonts w:ascii="Times New Roman" w:eastAsia="SimSun" w:hAnsi="Times New Roman" w:cs="Times New Roman"/>
            <w:kern w:val="3"/>
            <w:sz w:val="26"/>
            <w:szCs w:val="26"/>
          </w:rPr>
          <w:t>3000 метров</w:t>
        </w:r>
      </w:smartTag>
      <w:r w:rsidRPr="00BF60D8">
        <w:rPr>
          <w:rFonts w:ascii="Times New Roman" w:eastAsia="SimSun" w:hAnsi="Times New Roman" w:cs="Times New Roman"/>
          <w:kern w:val="3"/>
          <w:sz w:val="26"/>
          <w:szCs w:val="26"/>
        </w:rPr>
        <w:t xml:space="preserve">;  бронзовым призерам стала  </w:t>
      </w:r>
      <w:proofErr w:type="spellStart"/>
      <w:r w:rsidRPr="00BF60D8">
        <w:rPr>
          <w:rFonts w:ascii="Times New Roman" w:eastAsia="SimSun" w:hAnsi="Times New Roman" w:cs="Times New Roman"/>
          <w:kern w:val="3"/>
          <w:sz w:val="26"/>
          <w:szCs w:val="26"/>
        </w:rPr>
        <w:t>Шерстобитова</w:t>
      </w:r>
      <w:proofErr w:type="spellEnd"/>
      <w:r w:rsidRPr="00BF60D8">
        <w:rPr>
          <w:rFonts w:ascii="Times New Roman" w:eastAsia="SimSun" w:hAnsi="Times New Roman" w:cs="Times New Roman"/>
          <w:kern w:val="3"/>
          <w:sz w:val="26"/>
          <w:szCs w:val="26"/>
        </w:rPr>
        <w:t xml:space="preserve"> Татьяна по армрестлингу.</w:t>
      </w:r>
    </w:p>
    <w:p w:rsidR="00400AC7" w:rsidRPr="00BF60D8" w:rsidRDefault="00400AC7" w:rsidP="00BF60D8">
      <w:pPr>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 xml:space="preserve"> Спортсмены района регулярно повышают свое профессиональное мастерство:     40 спортсменов выполнили норматив Кандидата в мастера спорта, 89 человек выполнили н</w:t>
      </w:r>
      <w:r w:rsidR="00875376" w:rsidRPr="00BF60D8">
        <w:rPr>
          <w:rFonts w:ascii="Times New Roman" w:eastAsia="Times New Roman" w:hAnsi="Times New Roman" w:cs="Times New Roman"/>
          <w:sz w:val="26"/>
          <w:szCs w:val="26"/>
          <w:lang w:eastAsia="ru-RU"/>
        </w:rPr>
        <w:t>орматив 1 разряда и 536 человек</w:t>
      </w:r>
      <w:r w:rsidRPr="00BF60D8">
        <w:rPr>
          <w:rFonts w:ascii="Times New Roman" w:eastAsia="Times New Roman" w:hAnsi="Times New Roman" w:cs="Times New Roman"/>
          <w:sz w:val="26"/>
          <w:szCs w:val="26"/>
          <w:lang w:eastAsia="ru-RU"/>
        </w:rPr>
        <w:t xml:space="preserve"> выполнили норматив 2, 3 разряда.</w:t>
      </w:r>
    </w:p>
    <w:p w:rsidR="00400AC7" w:rsidRPr="00BF60D8" w:rsidRDefault="00400AC7" w:rsidP="00BF60D8">
      <w:pPr>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 xml:space="preserve"> В целом план социально-экономического развития муниципального района по реализации Программы социально-экономического развития за 2018 года Отделом по физической культуре и спорту Администрации МО «Кизнерский район» выполнен.</w:t>
      </w:r>
    </w:p>
    <w:p w:rsidR="00400AC7" w:rsidRPr="00BF60D8" w:rsidRDefault="00400AC7" w:rsidP="00BF60D8">
      <w:pPr>
        <w:spacing w:after="0" w:line="240" w:lineRule="auto"/>
        <w:ind w:firstLine="567"/>
        <w:jc w:val="both"/>
        <w:rPr>
          <w:rFonts w:ascii="Times New Roman" w:eastAsia="Times New Roman" w:hAnsi="Times New Roman" w:cs="Times New Roman"/>
          <w:sz w:val="26"/>
          <w:szCs w:val="26"/>
          <w:lang w:eastAsia="ru-RU"/>
        </w:rPr>
      </w:pPr>
    </w:p>
    <w:p w:rsidR="00400AC7" w:rsidRPr="00BF60D8" w:rsidRDefault="00400AC7" w:rsidP="00BF60D8">
      <w:pPr>
        <w:spacing w:after="0" w:line="240" w:lineRule="auto"/>
        <w:ind w:firstLine="567"/>
        <w:jc w:val="both"/>
        <w:rPr>
          <w:rFonts w:ascii="Times New Roman" w:eastAsia="Times New Roman" w:hAnsi="Times New Roman" w:cs="Times New Roman"/>
          <w:b/>
          <w:sz w:val="26"/>
          <w:szCs w:val="26"/>
          <w:lang w:eastAsia="ru-RU"/>
        </w:rPr>
      </w:pPr>
      <w:r w:rsidRPr="00BF60D8">
        <w:rPr>
          <w:rFonts w:ascii="Times New Roman" w:eastAsia="Times New Roman" w:hAnsi="Times New Roman" w:cs="Times New Roman"/>
          <w:b/>
          <w:sz w:val="26"/>
          <w:szCs w:val="26"/>
          <w:lang w:eastAsia="ru-RU"/>
        </w:rPr>
        <w:t xml:space="preserve">23.1. Доля </w:t>
      </w:r>
      <w:proofErr w:type="gramStart"/>
      <w:r w:rsidRPr="00BF60D8">
        <w:rPr>
          <w:rFonts w:ascii="Times New Roman" w:eastAsia="Times New Roman" w:hAnsi="Times New Roman" w:cs="Times New Roman"/>
          <w:b/>
          <w:sz w:val="26"/>
          <w:szCs w:val="26"/>
          <w:lang w:eastAsia="ru-RU"/>
        </w:rPr>
        <w:t>обучающихся</w:t>
      </w:r>
      <w:proofErr w:type="gramEnd"/>
      <w:r w:rsidRPr="00BF60D8">
        <w:rPr>
          <w:rFonts w:ascii="Times New Roman" w:eastAsia="Times New Roman" w:hAnsi="Times New Roman" w:cs="Times New Roman"/>
          <w:b/>
          <w:sz w:val="26"/>
          <w:szCs w:val="26"/>
          <w:lang w:eastAsia="ru-RU"/>
        </w:rPr>
        <w:t>, систематически занимающихся физической культурой и спортом, в общей численности обучающихся</w:t>
      </w:r>
    </w:p>
    <w:p w:rsidR="00400AC7" w:rsidRPr="00BF60D8" w:rsidRDefault="00400AC7" w:rsidP="00BF60D8">
      <w:pPr>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Доля обучающихся, систематически занимающихся физической культурой и спортом в 2018 году увеличилась на 0,2% за счет увеличения количества мест осуществляющих образовательную деятельность и увеличения учебной нагрузки тренеров преподавателей за счет увеличения количества занимающихся.</w:t>
      </w:r>
    </w:p>
    <w:p w:rsidR="00400AC7" w:rsidRPr="00BF60D8" w:rsidRDefault="00400AC7" w:rsidP="00BF60D8">
      <w:pPr>
        <w:spacing w:after="0" w:line="240" w:lineRule="auto"/>
        <w:ind w:firstLine="567"/>
        <w:jc w:val="both"/>
        <w:rPr>
          <w:rFonts w:ascii="Times New Roman" w:eastAsia="Times New Roman" w:hAnsi="Times New Roman" w:cs="Times New Roman"/>
          <w:bCs/>
          <w:iCs/>
          <w:color w:val="000000"/>
          <w:sz w:val="26"/>
          <w:szCs w:val="26"/>
          <w:lang w:eastAsia="ru-RU"/>
        </w:rPr>
      </w:pPr>
      <w:proofErr w:type="gramStart"/>
      <w:r w:rsidRPr="00BF60D8">
        <w:rPr>
          <w:rFonts w:ascii="Times New Roman" w:eastAsia="Times New Roman" w:hAnsi="Times New Roman" w:cs="Times New Roman"/>
          <w:bCs/>
          <w:iCs/>
          <w:color w:val="000000"/>
          <w:sz w:val="26"/>
          <w:szCs w:val="26"/>
          <w:lang w:eastAsia="ru-RU"/>
        </w:rPr>
        <w:t>В районе работает МБОУ ДО «Кизнерская ДЮСШ», в которой занимаются 635 человека, в 2017 году 634 человека, 2016 году 598 человек, в 2015 году 582 человека, в 2014 году, 556 учащихся, в  2013 году 549 человек, в 2012 году 545 человек, в 2011 году 554 человека, в 2010 году 497 человек.</w:t>
      </w:r>
      <w:proofErr w:type="gramEnd"/>
      <w:r w:rsidRPr="00BF60D8">
        <w:rPr>
          <w:rFonts w:ascii="Times New Roman" w:eastAsia="Times New Roman" w:hAnsi="Times New Roman" w:cs="Times New Roman"/>
          <w:bCs/>
          <w:iCs/>
          <w:color w:val="000000"/>
          <w:sz w:val="26"/>
          <w:szCs w:val="26"/>
          <w:lang w:eastAsia="ru-RU"/>
        </w:rPr>
        <w:t xml:space="preserve"> Положительным в работе спортшколы является то, что уже несколько лет продолжают работать ее филиалы на территориях сельских школ и поэтому в настоящее время сельские школы уже в ряде видов спорта являются лидерами в районе. Основные отделения: лыжные гонки и лёгкая атлетика. В течение года сборная района выезжала на различные всероссийские и республиканские соревнования: </w:t>
      </w:r>
    </w:p>
    <w:p w:rsidR="00400AC7" w:rsidRPr="00BF60D8" w:rsidRDefault="00400AC7" w:rsidP="00BF60D8">
      <w:pPr>
        <w:spacing w:after="0" w:line="240" w:lineRule="auto"/>
        <w:ind w:firstLine="567"/>
        <w:jc w:val="both"/>
        <w:rPr>
          <w:rFonts w:ascii="Times New Roman" w:eastAsia="Times New Roman" w:hAnsi="Times New Roman" w:cs="Times New Roman"/>
          <w:iCs/>
          <w:color w:val="000000"/>
          <w:sz w:val="26"/>
          <w:szCs w:val="26"/>
          <w:lang w:eastAsia="ru-RU"/>
        </w:rPr>
      </w:pPr>
      <w:r w:rsidRPr="00BF60D8">
        <w:rPr>
          <w:rFonts w:ascii="Times New Roman" w:eastAsia="Times New Roman" w:hAnsi="Times New Roman" w:cs="Times New Roman"/>
          <w:bCs/>
          <w:iCs/>
          <w:color w:val="000000"/>
          <w:sz w:val="26"/>
          <w:szCs w:val="26"/>
          <w:lang w:eastAsia="ru-RU"/>
        </w:rPr>
        <w:t xml:space="preserve">Сборная команда юношей </w:t>
      </w:r>
      <w:proofErr w:type="spellStart"/>
      <w:r w:rsidRPr="00BF60D8">
        <w:rPr>
          <w:rFonts w:ascii="Times New Roman" w:eastAsia="Times New Roman" w:hAnsi="Times New Roman" w:cs="Times New Roman"/>
          <w:bCs/>
          <w:iCs/>
          <w:color w:val="000000"/>
          <w:sz w:val="26"/>
          <w:szCs w:val="26"/>
          <w:lang w:eastAsia="ru-RU"/>
        </w:rPr>
        <w:t>лаптистов</w:t>
      </w:r>
      <w:proofErr w:type="spellEnd"/>
      <w:r w:rsidRPr="00BF60D8">
        <w:rPr>
          <w:rFonts w:ascii="Times New Roman" w:eastAsia="Times New Roman" w:hAnsi="Times New Roman" w:cs="Times New Roman"/>
          <w:bCs/>
          <w:iCs/>
          <w:color w:val="000000"/>
          <w:sz w:val="26"/>
          <w:szCs w:val="26"/>
          <w:lang w:eastAsia="ru-RU"/>
        </w:rPr>
        <w:t xml:space="preserve"> неоднократно становилась победителями и призерами первенств Удмуртской Республики по лапте.</w:t>
      </w:r>
    </w:p>
    <w:p w:rsidR="00400AC7" w:rsidRPr="00BF60D8" w:rsidRDefault="00400AC7" w:rsidP="00BF60D8">
      <w:pPr>
        <w:spacing w:after="0" w:line="240" w:lineRule="auto"/>
        <w:ind w:firstLine="567"/>
        <w:jc w:val="both"/>
        <w:rPr>
          <w:rFonts w:ascii="Times New Roman" w:eastAsia="Times New Roman" w:hAnsi="Times New Roman" w:cs="Times New Roman"/>
          <w:iCs/>
          <w:color w:val="000000"/>
          <w:sz w:val="26"/>
          <w:szCs w:val="26"/>
          <w:lang w:eastAsia="ru-RU"/>
        </w:rPr>
      </w:pPr>
      <w:r w:rsidRPr="00BF60D8">
        <w:rPr>
          <w:rFonts w:ascii="Times New Roman" w:eastAsia="Times New Roman" w:hAnsi="Times New Roman" w:cs="Times New Roman"/>
          <w:bCs/>
          <w:iCs/>
          <w:color w:val="000000"/>
          <w:sz w:val="26"/>
          <w:szCs w:val="26"/>
          <w:lang w:eastAsia="ru-RU"/>
        </w:rPr>
        <w:t xml:space="preserve">Воспитанники </w:t>
      </w:r>
      <w:proofErr w:type="spellStart"/>
      <w:r w:rsidRPr="00BF60D8">
        <w:rPr>
          <w:rFonts w:ascii="Times New Roman" w:eastAsia="Times New Roman" w:hAnsi="Times New Roman" w:cs="Times New Roman"/>
          <w:bCs/>
          <w:iCs/>
          <w:color w:val="000000"/>
          <w:sz w:val="26"/>
          <w:szCs w:val="26"/>
          <w:lang w:eastAsia="ru-RU"/>
        </w:rPr>
        <w:t>Кизнерской</w:t>
      </w:r>
      <w:proofErr w:type="spellEnd"/>
      <w:r w:rsidRPr="00BF60D8">
        <w:rPr>
          <w:rFonts w:ascii="Times New Roman" w:eastAsia="Times New Roman" w:hAnsi="Times New Roman" w:cs="Times New Roman"/>
          <w:bCs/>
          <w:iCs/>
          <w:color w:val="000000"/>
          <w:sz w:val="26"/>
          <w:szCs w:val="26"/>
          <w:lang w:eastAsia="ru-RU"/>
        </w:rPr>
        <w:t xml:space="preserve"> ДЮСШ (отделение рукопашного боя, тренер </w:t>
      </w:r>
      <w:proofErr w:type="spellStart"/>
      <w:r w:rsidRPr="00BF60D8">
        <w:rPr>
          <w:rFonts w:ascii="Times New Roman" w:eastAsia="Times New Roman" w:hAnsi="Times New Roman" w:cs="Times New Roman"/>
          <w:bCs/>
          <w:iCs/>
          <w:color w:val="000000"/>
          <w:sz w:val="26"/>
          <w:szCs w:val="26"/>
          <w:lang w:eastAsia="ru-RU"/>
        </w:rPr>
        <w:t>Череповский</w:t>
      </w:r>
      <w:proofErr w:type="spellEnd"/>
      <w:r w:rsidRPr="00BF60D8">
        <w:rPr>
          <w:rFonts w:ascii="Times New Roman" w:eastAsia="Times New Roman" w:hAnsi="Times New Roman" w:cs="Times New Roman"/>
          <w:bCs/>
          <w:iCs/>
          <w:color w:val="000000"/>
          <w:sz w:val="26"/>
          <w:szCs w:val="26"/>
          <w:lang w:eastAsia="ru-RU"/>
        </w:rPr>
        <w:t xml:space="preserve"> Вячеслав Павлович)  показали хорошие результаты:</w:t>
      </w:r>
    </w:p>
    <w:p w:rsidR="00400AC7" w:rsidRPr="00BF60D8" w:rsidRDefault="00400AC7" w:rsidP="00BF60D8">
      <w:pPr>
        <w:spacing w:after="0" w:line="240" w:lineRule="auto"/>
        <w:ind w:firstLine="567"/>
        <w:jc w:val="both"/>
        <w:rPr>
          <w:rFonts w:ascii="Times New Roman" w:eastAsia="Times New Roman" w:hAnsi="Times New Roman" w:cs="Times New Roman"/>
          <w:iCs/>
          <w:color w:val="000000"/>
          <w:sz w:val="26"/>
          <w:szCs w:val="26"/>
          <w:lang w:eastAsia="ru-RU"/>
        </w:rPr>
      </w:pPr>
      <w:r w:rsidRPr="00BF60D8">
        <w:rPr>
          <w:rFonts w:ascii="Times New Roman" w:eastAsia="Times New Roman" w:hAnsi="Times New Roman" w:cs="Times New Roman"/>
          <w:bCs/>
          <w:iCs/>
          <w:color w:val="000000"/>
          <w:sz w:val="26"/>
          <w:szCs w:val="26"/>
          <w:lang w:eastAsia="ru-RU"/>
        </w:rPr>
        <w:t xml:space="preserve">-  В открытом первенстве Удмуртской Республики  </w:t>
      </w:r>
      <w:proofErr w:type="spellStart"/>
      <w:r w:rsidRPr="00BF60D8">
        <w:rPr>
          <w:rFonts w:ascii="Times New Roman" w:eastAsia="Times New Roman" w:hAnsi="Times New Roman" w:cs="Times New Roman"/>
          <w:bCs/>
          <w:iCs/>
          <w:color w:val="000000"/>
          <w:sz w:val="26"/>
          <w:szCs w:val="26"/>
          <w:lang w:eastAsia="ru-RU"/>
        </w:rPr>
        <w:t>покаратекиокусинкай</w:t>
      </w:r>
      <w:proofErr w:type="spellEnd"/>
      <w:r w:rsidRPr="00BF60D8">
        <w:rPr>
          <w:rFonts w:ascii="Times New Roman" w:eastAsia="Times New Roman" w:hAnsi="Times New Roman" w:cs="Times New Roman"/>
          <w:bCs/>
          <w:iCs/>
          <w:color w:val="000000"/>
          <w:sz w:val="26"/>
          <w:szCs w:val="26"/>
          <w:lang w:eastAsia="ru-RU"/>
        </w:rPr>
        <w:t xml:space="preserve">, г. Сарапул 1м. – Рябчиков Данил,  </w:t>
      </w:r>
      <w:smartTag w:uri="urn:schemas-microsoft-com:office:smarttags" w:element="metricconverter">
        <w:smartTagPr>
          <w:attr w:name="ProductID" w:val="2 м"/>
        </w:smartTagPr>
        <w:r w:rsidRPr="00BF60D8">
          <w:rPr>
            <w:rFonts w:ascii="Times New Roman" w:eastAsia="Times New Roman" w:hAnsi="Times New Roman" w:cs="Times New Roman"/>
            <w:bCs/>
            <w:iCs/>
            <w:color w:val="000000"/>
            <w:sz w:val="26"/>
            <w:szCs w:val="26"/>
            <w:lang w:eastAsia="ru-RU"/>
          </w:rPr>
          <w:t>2 м</w:t>
        </w:r>
      </w:smartTag>
      <w:r w:rsidRPr="00BF60D8">
        <w:rPr>
          <w:rFonts w:ascii="Times New Roman" w:eastAsia="Times New Roman" w:hAnsi="Times New Roman" w:cs="Times New Roman"/>
          <w:bCs/>
          <w:iCs/>
          <w:color w:val="000000"/>
          <w:sz w:val="26"/>
          <w:szCs w:val="26"/>
          <w:lang w:eastAsia="ru-RU"/>
        </w:rPr>
        <w:t xml:space="preserve">. – </w:t>
      </w:r>
      <w:proofErr w:type="spellStart"/>
      <w:r w:rsidRPr="00BF60D8">
        <w:rPr>
          <w:rFonts w:ascii="Times New Roman" w:eastAsia="Times New Roman" w:hAnsi="Times New Roman" w:cs="Times New Roman"/>
          <w:bCs/>
          <w:iCs/>
          <w:color w:val="000000"/>
          <w:sz w:val="26"/>
          <w:szCs w:val="26"/>
          <w:lang w:eastAsia="ru-RU"/>
        </w:rPr>
        <w:t>МануровАзат</w:t>
      </w:r>
      <w:proofErr w:type="spellEnd"/>
      <w:r w:rsidRPr="00BF60D8">
        <w:rPr>
          <w:rFonts w:ascii="Times New Roman" w:eastAsia="Times New Roman" w:hAnsi="Times New Roman" w:cs="Times New Roman"/>
          <w:bCs/>
          <w:iCs/>
          <w:color w:val="000000"/>
          <w:sz w:val="26"/>
          <w:szCs w:val="26"/>
          <w:lang w:eastAsia="ru-RU"/>
        </w:rPr>
        <w:t xml:space="preserve">, Герасимов Данил; </w:t>
      </w:r>
      <w:smartTag w:uri="urn:schemas-microsoft-com:office:smarttags" w:element="metricconverter">
        <w:smartTagPr>
          <w:attr w:name="ProductID" w:val="3 м"/>
        </w:smartTagPr>
        <w:r w:rsidRPr="00BF60D8">
          <w:rPr>
            <w:rFonts w:ascii="Times New Roman" w:eastAsia="Times New Roman" w:hAnsi="Times New Roman" w:cs="Times New Roman"/>
            <w:bCs/>
            <w:iCs/>
            <w:color w:val="000000"/>
            <w:sz w:val="26"/>
            <w:szCs w:val="26"/>
            <w:lang w:eastAsia="ru-RU"/>
          </w:rPr>
          <w:t>3 м</w:t>
        </w:r>
      </w:smartTag>
      <w:r w:rsidRPr="00BF60D8">
        <w:rPr>
          <w:rFonts w:ascii="Times New Roman" w:eastAsia="Times New Roman" w:hAnsi="Times New Roman" w:cs="Times New Roman"/>
          <w:bCs/>
          <w:iCs/>
          <w:color w:val="000000"/>
          <w:sz w:val="26"/>
          <w:szCs w:val="26"/>
          <w:lang w:eastAsia="ru-RU"/>
        </w:rPr>
        <w:t>. – Шишкин Никита</w:t>
      </w:r>
    </w:p>
    <w:p w:rsidR="00400AC7" w:rsidRPr="00BF60D8" w:rsidRDefault="00400AC7" w:rsidP="00BF60D8">
      <w:pPr>
        <w:spacing w:after="0" w:line="240" w:lineRule="auto"/>
        <w:ind w:firstLine="567"/>
        <w:jc w:val="both"/>
        <w:rPr>
          <w:rFonts w:ascii="Times New Roman" w:eastAsia="Times New Roman" w:hAnsi="Times New Roman" w:cs="Times New Roman"/>
          <w:iCs/>
          <w:color w:val="000000"/>
          <w:sz w:val="26"/>
          <w:szCs w:val="26"/>
          <w:lang w:eastAsia="ru-RU"/>
        </w:rPr>
      </w:pPr>
      <w:r w:rsidRPr="00BF60D8">
        <w:rPr>
          <w:rFonts w:ascii="Times New Roman" w:eastAsia="Times New Roman" w:hAnsi="Times New Roman" w:cs="Times New Roman"/>
          <w:b/>
          <w:bCs/>
          <w:i/>
          <w:iCs/>
          <w:color w:val="000000"/>
          <w:sz w:val="26"/>
          <w:szCs w:val="26"/>
          <w:lang w:eastAsia="ru-RU"/>
        </w:rPr>
        <w:t xml:space="preserve">- </w:t>
      </w:r>
      <w:proofErr w:type="spellStart"/>
      <w:r w:rsidRPr="00BF60D8">
        <w:rPr>
          <w:rFonts w:ascii="Times New Roman" w:eastAsia="Times New Roman" w:hAnsi="Times New Roman" w:cs="Times New Roman"/>
          <w:bCs/>
          <w:iCs/>
          <w:color w:val="000000"/>
          <w:sz w:val="26"/>
          <w:szCs w:val="26"/>
          <w:lang w:eastAsia="ru-RU"/>
        </w:rPr>
        <w:t>Открытоепервенство</w:t>
      </w:r>
      <w:proofErr w:type="spellEnd"/>
      <w:r w:rsidRPr="00BF60D8">
        <w:rPr>
          <w:rFonts w:ascii="Times New Roman" w:eastAsia="Times New Roman" w:hAnsi="Times New Roman" w:cs="Times New Roman"/>
          <w:bCs/>
          <w:iCs/>
          <w:color w:val="000000"/>
          <w:sz w:val="26"/>
          <w:szCs w:val="26"/>
          <w:lang w:eastAsia="ru-RU"/>
        </w:rPr>
        <w:t xml:space="preserve"> ПФО </w:t>
      </w:r>
      <w:proofErr w:type="spellStart"/>
      <w:r w:rsidRPr="00BF60D8">
        <w:rPr>
          <w:rFonts w:ascii="Times New Roman" w:eastAsia="Times New Roman" w:hAnsi="Times New Roman" w:cs="Times New Roman"/>
          <w:bCs/>
          <w:iCs/>
          <w:color w:val="000000"/>
          <w:sz w:val="26"/>
          <w:szCs w:val="26"/>
          <w:lang w:eastAsia="ru-RU"/>
        </w:rPr>
        <w:t>г</w:t>
      </w:r>
      <w:proofErr w:type="gramStart"/>
      <w:r w:rsidRPr="00BF60D8">
        <w:rPr>
          <w:rFonts w:ascii="Times New Roman" w:eastAsia="Times New Roman" w:hAnsi="Times New Roman" w:cs="Times New Roman"/>
          <w:bCs/>
          <w:iCs/>
          <w:color w:val="000000"/>
          <w:sz w:val="26"/>
          <w:szCs w:val="26"/>
          <w:lang w:eastAsia="ru-RU"/>
        </w:rPr>
        <w:t>.У</w:t>
      </w:r>
      <w:proofErr w:type="gramEnd"/>
      <w:r w:rsidRPr="00BF60D8">
        <w:rPr>
          <w:rFonts w:ascii="Times New Roman" w:eastAsia="Times New Roman" w:hAnsi="Times New Roman" w:cs="Times New Roman"/>
          <w:bCs/>
          <w:iCs/>
          <w:color w:val="000000"/>
          <w:sz w:val="26"/>
          <w:szCs w:val="26"/>
          <w:lang w:eastAsia="ru-RU"/>
        </w:rPr>
        <w:t>фа</w:t>
      </w:r>
      <w:proofErr w:type="spellEnd"/>
      <w:r w:rsidRPr="00BF60D8">
        <w:rPr>
          <w:rFonts w:ascii="Times New Roman" w:eastAsia="Times New Roman" w:hAnsi="Times New Roman" w:cs="Times New Roman"/>
          <w:bCs/>
          <w:iCs/>
          <w:color w:val="000000"/>
          <w:sz w:val="26"/>
          <w:szCs w:val="26"/>
          <w:lang w:eastAsia="ru-RU"/>
        </w:rPr>
        <w:t xml:space="preserve"> по карате </w:t>
      </w:r>
      <w:proofErr w:type="spellStart"/>
      <w:r w:rsidRPr="00BF60D8">
        <w:rPr>
          <w:rFonts w:ascii="Times New Roman" w:eastAsia="Times New Roman" w:hAnsi="Times New Roman" w:cs="Times New Roman"/>
          <w:bCs/>
          <w:iCs/>
          <w:color w:val="000000"/>
          <w:sz w:val="26"/>
          <w:szCs w:val="26"/>
          <w:lang w:eastAsia="ru-RU"/>
        </w:rPr>
        <w:t>киокусинкай</w:t>
      </w:r>
      <w:proofErr w:type="spellEnd"/>
      <w:r w:rsidRPr="00BF60D8">
        <w:rPr>
          <w:rFonts w:ascii="Times New Roman" w:eastAsia="Times New Roman" w:hAnsi="Times New Roman" w:cs="Times New Roman"/>
          <w:bCs/>
          <w:iCs/>
          <w:color w:val="000000"/>
          <w:sz w:val="26"/>
          <w:szCs w:val="26"/>
          <w:lang w:eastAsia="ru-RU"/>
        </w:rPr>
        <w:t xml:space="preserve">: 2м. – </w:t>
      </w:r>
      <w:proofErr w:type="spellStart"/>
      <w:r w:rsidRPr="00BF60D8">
        <w:rPr>
          <w:rFonts w:ascii="Times New Roman" w:eastAsia="Times New Roman" w:hAnsi="Times New Roman" w:cs="Times New Roman"/>
          <w:bCs/>
          <w:iCs/>
          <w:color w:val="000000"/>
          <w:sz w:val="26"/>
          <w:szCs w:val="26"/>
          <w:lang w:eastAsia="ru-RU"/>
        </w:rPr>
        <w:t>Чучалова</w:t>
      </w:r>
      <w:proofErr w:type="spellEnd"/>
      <w:r w:rsidRPr="00BF60D8">
        <w:rPr>
          <w:rFonts w:ascii="Times New Roman" w:eastAsia="Times New Roman" w:hAnsi="Times New Roman" w:cs="Times New Roman"/>
          <w:bCs/>
          <w:iCs/>
          <w:color w:val="000000"/>
          <w:sz w:val="26"/>
          <w:szCs w:val="26"/>
          <w:lang w:eastAsia="ru-RU"/>
        </w:rPr>
        <w:t xml:space="preserve"> Александра.</w:t>
      </w:r>
    </w:p>
    <w:p w:rsidR="00400AC7" w:rsidRPr="00BF60D8" w:rsidRDefault="00400AC7" w:rsidP="00BF60D8">
      <w:pPr>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 xml:space="preserve"> Анализируя финансирование спорта в районе, то можно отметить неуклонный рост, финансовых вливаний из бюджета. Часть средств идет как на поддержку и экипировку ведущих наших спортсменов, так и на спортивный инвентарь.</w:t>
      </w:r>
    </w:p>
    <w:p w:rsidR="003C3CF9" w:rsidRPr="00BF60D8" w:rsidRDefault="003C3CF9" w:rsidP="00BF60D8">
      <w:pPr>
        <w:spacing w:after="0" w:line="240" w:lineRule="auto"/>
        <w:ind w:firstLine="567"/>
        <w:jc w:val="both"/>
        <w:rPr>
          <w:rFonts w:ascii="Times New Roman" w:eastAsia="Times New Roman" w:hAnsi="Times New Roman" w:cs="Times New Roman"/>
          <w:sz w:val="26"/>
          <w:szCs w:val="26"/>
          <w:lang w:eastAsia="ru-RU"/>
        </w:rPr>
      </w:pPr>
    </w:p>
    <w:p w:rsidR="003C3CF9" w:rsidRPr="00BF60D8" w:rsidRDefault="003C3CF9" w:rsidP="00BF60D8">
      <w:pPr>
        <w:pStyle w:val="a3"/>
        <w:ind w:firstLine="567"/>
        <w:jc w:val="both"/>
        <w:rPr>
          <w:rFonts w:ascii="Times New Roman" w:hAnsi="Times New Roman" w:cs="Times New Roman"/>
          <w:sz w:val="26"/>
          <w:szCs w:val="26"/>
        </w:rPr>
      </w:pPr>
      <w:r w:rsidRPr="00BF60D8">
        <w:rPr>
          <w:rFonts w:ascii="Times New Roman" w:hAnsi="Times New Roman" w:cs="Times New Roman"/>
          <w:b/>
          <w:sz w:val="26"/>
          <w:szCs w:val="26"/>
        </w:rPr>
        <w:t xml:space="preserve">         24 . Общая площадь жилых помещений</w:t>
      </w:r>
      <w:r w:rsidRPr="00BF60D8">
        <w:rPr>
          <w:rFonts w:ascii="Times New Roman" w:hAnsi="Times New Roman" w:cs="Times New Roman"/>
          <w:sz w:val="26"/>
          <w:szCs w:val="26"/>
        </w:rPr>
        <w:t>, приходящаяся в среднем на одного жителя в 2018 году к общей площади в 2017 году,  увеличилась на 0,94 процента в связи с уменьшением количества жителей в Кизнерском районе.</w:t>
      </w:r>
    </w:p>
    <w:p w:rsidR="003C3CF9" w:rsidRPr="00BF60D8" w:rsidRDefault="003C3CF9" w:rsidP="00BF60D8">
      <w:pPr>
        <w:pStyle w:val="a3"/>
        <w:ind w:firstLine="567"/>
        <w:jc w:val="both"/>
        <w:rPr>
          <w:rFonts w:ascii="Times New Roman" w:hAnsi="Times New Roman" w:cs="Times New Roman"/>
          <w:sz w:val="26"/>
          <w:szCs w:val="26"/>
        </w:rPr>
      </w:pPr>
      <w:r w:rsidRPr="00BF60D8">
        <w:rPr>
          <w:rFonts w:ascii="Times New Roman" w:hAnsi="Times New Roman" w:cs="Times New Roman"/>
          <w:sz w:val="26"/>
          <w:szCs w:val="26"/>
        </w:rPr>
        <w:tab/>
        <w:t>Площадь всего жилищного фонда на конец года по данным формы №1-жилфонд в 2018 году по сравнению с 2017 годом уменьшилась на 1900 кв. м. в связи с тем, что старые дома были снесены и сняты с кадастрового учета, а на освободившихся участках  осуществляется новое строительство.</w:t>
      </w:r>
    </w:p>
    <w:p w:rsidR="003C3CF9" w:rsidRPr="00BF60D8" w:rsidRDefault="003C3CF9" w:rsidP="00BF60D8">
      <w:pPr>
        <w:pStyle w:val="a3"/>
        <w:ind w:firstLine="567"/>
        <w:jc w:val="both"/>
        <w:rPr>
          <w:rFonts w:ascii="Times New Roman" w:hAnsi="Times New Roman" w:cs="Times New Roman"/>
          <w:sz w:val="26"/>
          <w:szCs w:val="26"/>
        </w:rPr>
      </w:pPr>
    </w:p>
    <w:p w:rsidR="003C3CF9" w:rsidRPr="00BF60D8" w:rsidRDefault="003C3CF9" w:rsidP="00BF60D8">
      <w:pPr>
        <w:pStyle w:val="a3"/>
        <w:ind w:firstLine="567"/>
        <w:jc w:val="both"/>
        <w:rPr>
          <w:rFonts w:ascii="Times New Roman" w:hAnsi="Times New Roman" w:cs="Times New Roman"/>
          <w:sz w:val="26"/>
          <w:szCs w:val="26"/>
        </w:rPr>
      </w:pPr>
      <w:r w:rsidRPr="00BF60D8">
        <w:rPr>
          <w:rFonts w:ascii="Times New Roman" w:hAnsi="Times New Roman" w:cs="Times New Roman"/>
          <w:b/>
          <w:sz w:val="26"/>
          <w:szCs w:val="26"/>
        </w:rPr>
        <w:t xml:space="preserve">         24 а. Общая площадь жилых помещений в жилых домах</w:t>
      </w:r>
      <w:r w:rsidRPr="00BF60D8">
        <w:rPr>
          <w:rFonts w:ascii="Times New Roman" w:hAnsi="Times New Roman" w:cs="Times New Roman"/>
          <w:sz w:val="26"/>
          <w:szCs w:val="26"/>
        </w:rPr>
        <w:t xml:space="preserve">, построенных населением за год по данным формы №1-ИЖС </w:t>
      </w:r>
    </w:p>
    <w:p w:rsidR="003C3CF9" w:rsidRPr="00BF60D8" w:rsidRDefault="003C3CF9" w:rsidP="00BF60D8">
      <w:pPr>
        <w:pStyle w:val="a3"/>
        <w:ind w:firstLine="567"/>
        <w:jc w:val="both"/>
        <w:rPr>
          <w:rFonts w:ascii="Times New Roman" w:hAnsi="Times New Roman" w:cs="Times New Roman"/>
          <w:sz w:val="26"/>
          <w:szCs w:val="26"/>
        </w:rPr>
      </w:pPr>
      <w:r w:rsidRPr="00BF60D8">
        <w:rPr>
          <w:rFonts w:ascii="Times New Roman" w:hAnsi="Times New Roman" w:cs="Times New Roman"/>
          <w:sz w:val="26"/>
          <w:szCs w:val="26"/>
        </w:rPr>
        <w:tab/>
        <w:t>В 2018 году ввод жилья предусмотрен в объеме  6600 кв.м. План ввода жилья в 2018 году выполнен в полном объеме.</w:t>
      </w:r>
    </w:p>
    <w:p w:rsidR="003C3CF9" w:rsidRPr="00BF60D8" w:rsidRDefault="003C3CF9" w:rsidP="00BF60D8">
      <w:pPr>
        <w:spacing w:after="0" w:line="240" w:lineRule="auto"/>
        <w:ind w:firstLine="567"/>
        <w:jc w:val="both"/>
        <w:rPr>
          <w:rFonts w:ascii="Times New Roman" w:eastAsia="Times New Roman" w:hAnsi="Times New Roman" w:cs="Times New Roman"/>
          <w:sz w:val="26"/>
          <w:szCs w:val="26"/>
          <w:lang w:eastAsia="ru-RU"/>
        </w:rPr>
      </w:pPr>
    </w:p>
    <w:p w:rsidR="00476B55" w:rsidRPr="00BF60D8" w:rsidRDefault="00476B55" w:rsidP="00BF60D8">
      <w:pPr>
        <w:widowControl w:val="0"/>
        <w:tabs>
          <w:tab w:val="num" w:pos="1440"/>
        </w:tabs>
        <w:spacing w:after="0" w:line="240" w:lineRule="auto"/>
        <w:ind w:firstLine="567"/>
        <w:jc w:val="both"/>
        <w:rPr>
          <w:rFonts w:ascii="Times New Roman" w:eastAsia="Times New Roman" w:hAnsi="Times New Roman" w:cs="Times New Roman"/>
          <w:b/>
          <w:bCs/>
          <w:sz w:val="26"/>
          <w:szCs w:val="26"/>
          <w:lang w:eastAsia="ru-RU"/>
        </w:rPr>
      </w:pPr>
      <w:r w:rsidRPr="00BF60D8">
        <w:rPr>
          <w:rFonts w:ascii="Times New Roman" w:eastAsia="Times New Roman" w:hAnsi="Times New Roman" w:cs="Times New Roman"/>
          <w:b/>
          <w:bCs/>
          <w:sz w:val="26"/>
          <w:szCs w:val="26"/>
          <w:lang w:eastAsia="ru-RU"/>
        </w:rPr>
        <w:t>25. Площадь земельных участков, предоставленных для строительства в расчете на 10 тыс. человек населения, – всего</w:t>
      </w:r>
    </w:p>
    <w:p w:rsidR="00476B55" w:rsidRPr="00BF60D8" w:rsidRDefault="00476B55" w:rsidP="00BF60D8">
      <w:pPr>
        <w:widowControl w:val="0"/>
        <w:tabs>
          <w:tab w:val="num" w:pos="1440"/>
        </w:tabs>
        <w:spacing w:after="0" w:line="240" w:lineRule="auto"/>
        <w:ind w:firstLine="567"/>
        <w:jc w:val="both"/>
        <w:rPr>
          <w:rFonts w:ascii="Times New Roman" w:eastAsia="Times New Roman" w:hAnsi="Times New Roman" w:cs="Times New Roman"/>
          <w:b/>
          <w:bCs/>
          <w:sz w:val="26"/>
          <w:szCs w:val="26"/>
          <w:lang w:eastAsia="ru-RU"/>
        </w:rPr>
      </w:pPr>
      <w:r w:rsidRPr="00BF60D8">
        <w:rPr>
          <w:rFonts w:ascii="Times New Roman" w:eastAsia="Times New Roman" w:hAnsi="Times New Roman" w:cs="Times New Roman"/>
          <w:b/>
          <w:bCs/>
          <w:sz w:val="26"/>
          <w:szCs w:val="26"/>
          <w:lang w:eastAsia="ru-RU"/>
        </w:rPr>
        <w:t>в том числе:</w:t>
      </w:r>
    </w:p>
    <w:p w:rsidR="00476B55" w:rsidRPr="00BF60D8" w:rsidRDefault="00476B55" w:rsidP="00BF60D8">
      <w:pPr>
        <w:widowControl w:val="0"/>
        <w:tabs>
          <w:tab w:val="num" w:pos="1440"/>
        </w:tabs>
        <w:spacing w:after="0" w:line="240" w:lineRule="auto"/>
        <w:ind w:firstLine="567"/>
        <w:jc w:val="both"/>
        <w:rPr>
          <w:rFonts w:ascii="Times New Roman" w:eastAsia="Times New Roman" w:hAnsi="Times New Roman" w:cs="Times New Roman"/>
          <w:b/>
          <w:bCs/>
          <w:sz w:val="26"/>
          <w:szCs w:val="26"/>
          <w:lang w:eastAsia="ru-RU"/>
        </w:rPr>
      </w:pPr>
      <w:r w:rsidRPr="00BF60D8">
        <w:rPr>
          <w:rFonts w:ascii="Times New Roman" w:eastAsia="Times New Roman" w:hAnsi="Times New Roman" w:cs="Times New Roman"/>
          <w:b/>
          <w:bCs/>
          <w:sz w:val="26"/>
          <w:szCs w:val="26"/>
          <w:lang w:eastAsia="ru-RU"/>
        </w:rPr>
        <w:t>земельных участков, предоставленных для жилищного строительства, индивидуального жилищного строительства и для комплексного освоения в целях жилищного строительства.</w:t>
      </w:r>
    </w:p>
    <w:p w:rsidR="00476B55" w:rsidRPr="00BF60D8" w:rsidRDefault="00476B55" w:rsidP="00BF60D8">
      <w:pPr>
        <w:widowControl w:val="0"/>
        <w:spacing w:after="0" w:line="240" w:lineRule="auto"/>
        <w:ind w:firstLine="567"/>
        <w:jc w:val="both"/>
        <w:rPr>
          <w:rFonts w:ascii="Times New Roman" w:eastAsia="Times New Roman" w:hAnsi="Times New Roman" w:cs="Times New Roman"/>
          <w:bCs/>
          <w:i/>
          <w:color w:val="000000"/>
          <w:sz w:val="26"/>
          <w:szCs w:val="26"/>
          <w:lang w:eastAsia="ru-RU"/>
        </w:rPr>
      </w:pPr>
    </w:p>
    <w:p w:rsidR="00476B55" w:rsidRPr="00BF60D8" w:rsidRDefault="00476B55" w:rsidP="00BF60D8">
      <w:pPr>
        <w:widowControl w:val="0"/>
        <w:spacing w:after="0" w:line="240" w:lineRule="auto"/>
        <w:ind w:firstLine="567"/>
        <w:jc w:val="both"/>
        <w:rPr>
          <w:rFonts w:ascii="Times New Roman" w:eastAsia="Times New Roman" w:hAnsi="Times New Roman" w:cs="Times New Roman"/>
          <w:bCs/>
          <w:color w:val="000000"/>
          <w:sz w:val="26"/>
          <w:szCs w:val="26"/>
          <w:lang w:eastAsia="ru-RU"/>
        </w:rPr>
      </w:pPr>
      <w:r w:rsidRPr="00BF60D8">
        <w:rPr>
          <w:rFonts w:ascii="Times New Roman" w:eastAsia="Times New Roman" w:hAnsi="Times New Roman" w:cs="Times New Roman"/>
          <w:bCs/>
          <w:color w:val="000000"/>
          <w:sz w:val="26"/>
          <w:szCs w:val="26"/>
          <w:lang w:eastAsia="ru-RU"/>
        </w:rPr>
        <w:t xml:space="preserve">В 2018 году для строительства в Кизнерском районе предоставлено 16 (на 1 больше, чем в 2017 году) земельных участков общей площадью 4,94 га. Из них, 10 земельных участков (2,55 га)  для индивидуального жилищного строительства, 1 земельный участок (2 га) для строительства животноводческой фермы для содержания дойного стада в д. Старый </w:t>
      </w:r>
      <w:proofErr w:type="spellStart"/>
      <w:r w:rsidRPr="00BF60D8">
        <w:rPr>
          <w:rFonts w:ascii="Times New Roman" w:eastAsia="Times New Roman" w:hAnsi="Times New Roman" w:cs="Times New Roman"/>
          <w:bCs/>
          <w:color w:val="000000"/>
          <w:sz w:val="26"/>
          <w:szCs w:val="26"/>
          <w:lang w:eastAsia="ru-RU"/>
        </w:rPr>
        <w:t>Аргабаш</w:t>
      </w:r>
      <w:proofErr w:type="spellEnd"/>
      <w:r w:rsidRPr="00BF60D8">
        <w:rPr>
          <w:rFonts w:ascii="Times New Roman" w:eastAsia="Times New Roman" w:hAnsi="Times New Roman" w:cs="Times New Roman"/>
          <w:bCs/>
          <w:color w:val="000000"/>
          <w:sz w:val="26"/>
          <w:szCs w:val="26"/>
          <w:lang w:eastAsia="ru-RU"/>
        </w:rPr>
        <w:t xml:space="preserve">, 5 участков  (0,39 га) для строительства магазинов. </w:t>
      </w:r>
    </w:p>
    <w:p w:rsidR="00476B55" w:rsidRPr="00BF60D8" w:rsidRDefault="00476B55" w:rsidP="00BF60D8">
      <w:pPr>
        <w:widowControl w:val="0"/>
        <w:spacing w:after="0" w:line="240" w:lineRule="auto"/>
        <w:ind w:firstLine="567"/>
        <w:jc w:val="both"/>
        <w:rPr>
          <w:rFonts w:ascii="Times New Roman" w:eastAsia="Times New Roman" w:hAnsi="Times New Roman" w:cs="Times New Roman"/>
          <w:bCs/>
          <w:sz w:val="26"/>
          <w:szCs w:val="26"/>
          <w:lang w:eastAsia="ru-RU"/>
        </w:rPr>
      </w:pPr>
      <w:r w:rsidRPr="00BF60D8">
        <w:rPr>
          <w:rFonts w:ascii="Times New Roman" w:eastAsia="Times New Roman" w:hAnsi="Times New Roman" w:cs="Times New Roman"/>
          <w:bCs/>
          <w:sz w:val="26"/>
          <w:szCs w:val="26"/>
          <w:lang w:eastAsia="ru-RU"/>
        </w:rPr>
        <w:t xml:space="preserve">В планируемом периоде прогнозируется предоставление земельных участков для ИЖС в п. Кизнер, </w:t>
      </w:r>
      <w:proofErr w:type="spellStart"/>
      <w:r w:rsidRPr="00BF60D8">
        <w:rPr>
          <w:rFonts w:ascii="Times New Roman" w:eastAsia="Times New Roman" w:hAnsi="Times New Roman" w:cs="Times New Roman"/>
          <w:bCs/>
          <w:sz w:val="26"/>
          <w:szCs w:val="26"/>
          <w:lang w:eastAsia="ru-RU"/>
        </w:rPr>
        <w:t>д</w:t>
      </w:r>
      <w:proofErr w:type="gramStart"/>
      <w:r w:rsidRPr="00BF60D8">
        <w:rPr>
          <w:rFonts w:ascii="Times New Roman" w:eastAsia="Times New Roman" w:hAnsi="Times New Roman" w:cs="Times New Roman"/>
          <w:bCs/>
          <w:sz w:val="26"/>
          <w:szCs w:val="26"/>
          <w:lang w:eastAsia="ru-RU"/>
        </w:rPr>
        <w:t>.Л</w:t>
      </w:r>
      <w:proofErr w:type="gramEnd"/>
      <w:r w:rsidRPr="00BF60D8">
        <w:rPr>
          <w:rFonts w:ascii="Times New Roman" w:eastAsia="Times New Roman" w:hAnsi="Times New Roman" w:cs="Times New Roman"/>
          <w:bCs/>
          <w:sz w:val="26"/>
          <w:szCs w:val="26"/>
          <w:lang w:eastAsia="ru-RU"/>
        </w:rPr>
        <w:t>ака-Тыжма</w:t>
      </w:r>
      <w:proofErr w:type="spellEnd"/>
      <w:r w:rsidRPr="00BF60D8">
        <w:rPr>
          <w:rFonts w:ascii="Times New Roman" w:eastAsia="Times New Roman" w:hAnsi="Times New Roman" w:cs="Times New Roman"/>
          <w:bCs/>
          <w:sz w:val="26"/>
          <w:szCs w:val="26"/>
          <w:lang w:eastAsia="ru-RU"/>
        </w:rPr>
        <w:t xml:space="preserve">, </w:t>
      </w:r>
      <w:proofErr w:type="spellStart"/>
      <w:r w:rsidRPr="00BF60D8">
        <w:rPr>
          <w:rFonts w:ascii="Times New Roman" w:eastAsia="Times New Roman" w:hAnsi="Times New Roman" w:cs="Times New Roman"/>
          <w:bCs/>
          <w:sz w:val="26"/>
          <w:szCs w:val="26"/>
          <w:lang w:eastAsia="ru-RU"/>
        </w:rPr>
        <w:t>д.Бажениха</w:t>
      </w:r>
      <w:proofErr w:type="spellEnd"/>
      <w:r w:rsidRPr="00BF60D8">
        <w:rPr>
          <w:rFonts w:ascii="Times New Roman" w:eastAsia="Times New Roman" w:hAnsi="Times New Roman" w:cs="Times New Roman"/>
          <w:bCs/>
          <w:sz w:val="26"/>
          <w:szCs w:val="26"/>
          <w:lang w:eastAsia="ru-RU"/>
        </w:rPr>
        <w:t xml:space="preserve">. </w:t>
      </w:r>
    </w:p>
    <w:p w:rsidR="003C3CF9" w:rsidRPr="00BF60D8" w:rsidRDefault="003C3CF9" w:rsidP="00BF60D8">
      <w:pPr>
        <w:widowControl w:val="0"/>
        <w:spacing w:after="0" w:line="240" w:lineRule="auto"/>
        <w:ind w:firstLine="567"/>
        <w:jc w:val="both"/>
        <w:rPr>
          <w:rFonts w:ascii="Times New Roman" w:eastAsia="Times New Roman" w:hAnsi="Times New Roman" w:cs="Times New Roman"/>
          <w:bCs/>
          <w:sz w:val="26"/>
          <w:szCs w:val="26"/>
          <w:lang w:eastAsia="ru-RU"/>
        </w:rPr>
      </w:pPr>
    </w:p>
    <w:p w:rsidR="003C3CF9" w:rsidRPr="00BF60D8" w:rsidRDefault="00035DE9" w:rsidP="00BF60D8">
      <w:pPr>
        <w:pStyle w:val="a3"/>
        <w:tabs>
          <w:tab w:val="left" w:pos="9356"/>
        </w:tabs>
        <w:ind w:firstLine="567"/>
        <w:jc w:val="both"/>
        <w:rPr>
          <w:rFonts w:ascii="Times New Roman" w:hAnsi="Times New Roman" w:cs="Times New Roman"/>
          <w:b/>
          <w:sz w:val="26"/>
          <w:szCs w:val="26"/>
        </w:rPr>
      </w:pPr>
      <w:r>
        <w:rPr>
          <w:rFonts w:ascii="Times New Roman" w:hAnsi="Times New Roman" w:cs="Times New Roman"/>
          <w:b/>
          <w:sz w:val="26"/>
          <w:szCs w:val="26"/>
        </w:rPr>
        <w:t xml:space="preserve">26 </w:t>
      </w:r>
      <w:r w:rsidR="003C3CF9" w:rsidRPr="00BF60D8">
        <w:rPr>
          <w:rFonts w:ascii="Times New Roman" w:hAnsi="Times New Roman" w:cs="Times New Roman"/>
          <w:b/>
          <w:sz w:val="26"/>
          <w:szCs w:val="26"/>
        </w:rPr>
        <w:t xml:space="preserve">Площадь земельных участков предоставленных для строительства, в отношении которых </w:t>
      </w:r>
      <w:proofErr w:type="gramStart"/>
      <w:r w:rsidR="003C3CF9" w:rsidRPr="00BF60D8">
        <w:rPr>
          <w:rFonts w:ascii="Times New Roman" w:hAnsi="Times New Roman" w:cs="Times New Roman"/>
          <w:b/>
          <w:sz w:val="26"/>
          <w:szCs w:val="26"/>
        </w:rPr>
        <w:t>с даты принятия</w:t>
      </w:r>
      <w:proofErr w:type="gramEnd"/>
      <w:r w:rsidR="003C3CF9" w:rsidRPr="00BF60D8">
        <w:rPr>
          <w:rFonts w:ascii="Times New Roman" w:hAnsi="Times New Roman" w:cs="Times New Roman"/>
          <w:b/>
          <w:sz w:val="26"/>
          <w:szCs w:val="26"/>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3C3CF9" w:rsidRPr="00BF60D8" w:rsidRDefault="003C3CF9" w:rsidP="00BF60D8">
      <w:pPr>
        <w:pStyle w:val="a3"/>
        <w:tabs>
          <w:tab w:val="left" w:pos="9356"/>
        </w:tabs>
        <w:ind w:firstLine="567"/>
        <w:jc w:val="both"/>
        <w:rPr>
          <w:rFonts w:ascii="Times New Roman" w:hAnsi="Times New Roman" w:cs="Times New Roman"/>
          <w:b/>
          <w:sz w:val="26"/>
          <w:szCs w:val="26"/>
        </w:rPr>
      </w:pPr>
    </w:p>
    <w:p w:rsidR="003C3CF9" w:rsidRPr="00BF60D8" w:rsidRDefault="003C3CF9" w:rsidP="00BF60D8">
      <w:pPr>
        <w:pStyle w:val="a3"/>
        <w:tabs>
          <w:tab w:val="left" w:pos="9356"/>
        </w:tabs>
        <w:ind w:firstLine="567"/>
        <w:jc w:val="both"/>
        <w:rPr>
          <w:rFonts w:ascii="Times New Roman" w:hAnsi="Times New Roman" w:cs="Times New Roman"/>
          <w:sz w:val="26"/>
          <w:szCs w:val="26"/>
        </w:rPr>
      </w:pPr>
      <w:r w:rsidRPr="00BF60D8">
        <w:rPr>
          <w:rFonts w:ascii="Times New Roman" w:hAnsi="Times New Roman" w:cs="Times New Roman"/>
          <w:b/>
          <w:sz w:val="26"/>
          <w:szCs w:val="26"/>
        </w:rPr>
        <w:t xml:space="preserve">         26а. Объектов жилищного строительства в течение 3 лет</w:t>
      </w:r>
      <w:r w:rsidRPr="00BF60D8">
        <w:rPr>
          <w:rFonts w:ascii="Times New Roman" w:hAnsi="Times New Roman" w:cs="Times New Roman"/>
          <w:sz w:val="26"/>
          <w:szCs w:val="26"/>
        </w:rPr>
        <w:t xml:space="preserve"> - земельных участков предоставленных для жилищного строительства по которым не было получено разрешение на ввод в эксплуатацию в течени</w:t>
      </w:r>
      <w:proofErr w:type="gramStart"/>
      <w:r w:rsidRPr="00BF60D8">
        <w:rPr>
          <w:rFonts w:ascii="Times New Roman" w:hAnsi="Times New Roman" w:cs="Times New Roman"/>
          <w:sz w:val="26"/>
          <w:szCs w:val="26"/>
        </w:rPr>
        <w:t>и</w:t>
      </w:r>
      <w:proofErr w:type="gramEnd"/>
      <w:r w:rsidRPr="00BF60D8">
        <w:rPr>
          <w:rFonts w:ascii="Times New Roman" w:hAnsi="Times New Roman" w:cs="Times New Roman"/>
          <w:sz w:val="26"/>
          <w:szCs w:val="26"/>
        </w:rPr>
        <w:t xml:space="preserve"> 3 лет на конец 2018 года в районе не имеется;</w:t>
      </w:r>
    </w:p>
    <w:p w:rsidR="003C3CF9" w:rsidRPr="00BF60D8" w:rsidRDefault="003C3CF9" w:rsidP="00BF60D8">
      <w:pPr>
        <w:pStyle w:val="a3"/>
        <w:tabs>
          <w:tab w:val="left" w:pos="9356"/>
        </w:tabs>
        <w:ind w:firstLine="567"/>
        <w:jc w:val="both"/>
        <w:rPr>
          <w:rFonts w:ascii="Times New Roman" w:hAnsi="Times New Roman" w:cs="Times New Roman"/>
          <w:sz w:val="26"/>
          <w:szCs w:val="26"/>
        </w:rPr>
      </w:pPr>
      <w:r w:rsidRPr="00BF60D8">
        <w:rPr>
          <w:rFonts w:ascii="Times New Roman" w:hAnsi="Times New Roman" w:cs="Times New Roman"/>
          <w:b/>
          <w:sz w:val="26"/>
          <w:szCs w:val="26"/>
        </w:rPr>
        <w:t>26б. Объектов жилищного строительства в течение 5 лет</w:t>
      </w:r>
      <w:r w:rsidRPr="00BF60D8">
        <w:rPr>
          <w:rFonts w:ascii="Times New Roman" w:hAnsi="Times New Roman" w:cs="Times New Roman"/>
          <w:sz w:val="26"/>
          <w:szCs w:val="26"/>
        </w:rPr>
        <w:t xml:space="preserve"> - земельных участков предоставленных для жилищного строительства по которым не было получено разрешение на ввод в эксплуатацию в течени</w:t>
      </w:r>
      <w:proofErr w:type="gramStart"/>
      <w:r w:rsidRPr="00BF60D8">
        <w:rPr>
          <w:rFonts w:ascii="Times New Roman" w:hAnsi="Times New Roman" w:cs="Times New Roman"/>
          <w:sz w:val="26"/>
          <w:szCs w:val="26"/>
        </w:rPr>
        <w:t>и</w:t>
      </w:r>
      <w:proofErr w:type="gramEnd"/>
      <w:r w:rsidRPr="00BF60D8">
        <w:rPr>
          <w:rFonts w:ascii="Times New Roman" w:hAnsi="Times New Roman" w:cs="Times New Roman"/>
          <w:sz w:val="26"/>
          <w:szCs w:val="26"/>
        </w:rPr>
        <w:t xml:space="preserve"> 5 лет на конец 2018 года в районе не имеется.</w:t>
      </w:r>
    </w:p>
    <w:p w:rsidR="00476B55" w:rsidRPr="00BF60D8" w:rsidRDefault="00476B55" w:rsidP="00BF60D8">
      <w:pPr>
        <w:spacing w:after="0" w:line="240" w:lineRule="auto"/>
        <w:ind w:firstLine="567"/>
        <w:jc w:val="both"/>
        <w:rPr>
          <w:rFonts w:ascii="Times New Roman" w:eastAsia="Times New Roman" w:hAnsi="Times New Roman" w:cs="Times New Roman"/>
          <w:sz w:val="26"/>
          <w:szCs w:val="26"/>
          <w:lang w:eastAsia="ru-RU"/>
        </w:rPr>
      </w:pPr>
      <w:bookmarkStart w:id="0" w:name="_GoBack"/>
      <w:bookmarkEnd w:id="0"/>
    </w:p>
    <w:p w:rsidR="001C5505" w:rsidRPr="00BF60D8" w:rsidRDefault="001C5505" w:rsidP="00BF60D8">
      <w:pPr>
        <w:widowControl w:val="0"/>
        <w:tabs>
          <w:tab w:val="num" w:pos="1440"/>
        </w:tabs>
        <w:spacing w:after="0" w:line="240" w:lineRule="auto"/>
        <w:ind w:firstLine="567"/>
        <w:jc w:val="both"/>
        <w:rPr>
          <w:rFonts w:ascii="Times New Roman" w:eastAsia="Times New Roman" w:hAnsi="Times New Roman" w:cs="Times New Roman"/>
          <w:b/>
          <w:bCs/>
          <w:sz w:val="26"/>
          <w:szCs w:val="26"/>
          <w:lang w:eastAsia="ru-RU"/>
        </w:rPr>
      </w:pPr>
      <w:r w:rsidRPr="00BF60D8">
        <w:rPr>
          <w:rFonts w:ascii="Times New Roman" w:eastAsia="Times New Roman" w:hAnsi="Times New Roman" w:cs="Times New Roman"/>
          <w:b/>
          <w:bCs/>
          <w:sz w:val="26"/>
          <w:szCs w:val="26"/>
          <w:lang w:eastAsia="ru-RU"/>
        </w:rPr>
        <w:t xml:space="preserve">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w:t>
      </w:r>
    </w:p>
    <w:p w:rsidR="001C5505" w:rsidRPr="00BF60D8" w:rsidRDefault="001C5505" w:rsidP="00BF60D8">
      <w:pPr>
        <w:widowControl w:val="0"/>
        <w:spacing w:after="0" w:line="240" w:lineRule="auto"/>
        <w:ind w:firstLine="567"/>
        <w:jc w:val="both"/>
        <w:rPr>
          <w:rFonts w:ascii="Times New Roman" w:eastAsia="Times New Roman" w:hAnsi="Times New Roman" w:cs="Times New Roman"/>
          <w:sz w:val="26"/>
          <w:szCs w:val="26"/>
          <w:lang w:eastAsia="ru-RU"/>
        </w:rPr>
      </w:pPr>
    </w:p>
    <w:p w:rsidR="001C5505" w:rsidRPr="00BF60D8" w:rsidRDefault="001C5505" w:rsidP="00BF60D8">
      <w:pPr>
        <w:widowControl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должны выбрать способ управления  составляет 100%, так как собственники помещений   во всех 64 многоквартирных домах выбрали и реализуют один из способов управления.</w:t>
      </w:r>
    </w:p>
    <w:p w:rsidR="001C5505" w:rsidRPr="00BF60D8" w:rsidRDefault="001C5505" w:rsidP="00BF60D8">
      <w:pPr>
        <w:widowControl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 xml:space="preserve">  Во всех домах выбран способ управления. Из них 10 МКД в государственной собственности, 17 - управляющая организация, 37 домов  выбрали непосредственный способ управления.</w:t>
      </w:r>
    </w:p>
    <w:p w:rsidR="001C5505" w:rsidRPr="00BF60D8" w:rsidRDefault="001C5505" w:rsidP="00BF60D8">
      <w:pPr>
        <w:widowControl w:val="0"/>
        <w:tabs>
          <w:tab w:val="num" w:pos="1440"/>
        </w:tabs>
        <w:spacing w:after="0" w:line="240" w:lineRule="auto"/>
        <w:ind w:firstLine="567"/>
        <w:jc w:val="both"/>
        <w:rPr>
          <w:rFonts w:ascii="Times New Roman" w:eastAsia="Times New Roman" w:hAnsi="Times New Roman" w:cs="Times New Roman"/>
          <w:b/>
          <w:bCs/>
          <w:sz w:val="26"/>
          <w:szCs w:val="26"/>
          <w:lang w:eastAsia="ru-RU"/>
        </w:rPr>
      </w:pPr>
      <w:r w:rsidRPr="00BF60D8">
        <w:rPr>
          <w:rFonts w:ascii="Times New Roman" w:eastAsia="Times New Roman" w:hAnsi="Times New Roman" w:cs="Times New Roman"/>
          <w:b/>
          <w:bCs/>
          <w:sz w:val="26"/>
          <w:szCs w:val="26"/>
          <w:lang w:eastAsia="ru-RU"/>
        </w:rPr>
        <w:t>28. Доля организаций коммунального комплекса, осуществляющих производство товаров, оказание услуг по водо-, тепл</w:t>
      </w:r>
      <w:proofErr w:type="gramStart"/>
      <w:r w:rsidRPr="00BF60D8">
        <w:rPr>
          <w:rFonts w:ascii="Times New Roman" w:eastAsia="Times New Roman" w:hAnsi="Times New Roman" w:cs="Times New Roman"/>
          <w:b/>
          <w:bCs/>
          <w:sz w:val="26"/>
          <w:szCs w:val="26"/>
          <w:lang w:eastAsia="ru-RU"/>
        </w:rPr>
        <w:t>о-</w:t>
      </w:r>
      <w:proofErr w:type="gramEnd"/>
      <w:r w:rsidRPr="00BF60D8">
        <w:rPr>
          <w:rFonts w:ascii="Times New Roman" w:eastAsia="Times New Roman" w:hAnsi="Times New Roman" w:cs="Times New Roman"/>
          <w:b/>
          <w:bCs/>
          <w:sz w:val="26"/>
          <w:szCs w:val="26"/>
          <w:lang w:eastAsia="ru-RU"/>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w:t>
      </w:r>
      <w:r w:rsidRPr="00BF60D8">
        <w:rPr>
          <w:rFonts w:ascii="Times New Roman" w:eastAsia="Times New Roman" w:hAnsi="Times New Roman" w:cs="Times New Roman"/>
          <w:b/>
          <w:bCs/>
          <w:sz w:val="26"/>
          <w:szCs w:val="26"/>
          <w:lang w:eastAsia="ru-RU"/>
        </w:rPr>
        <w:lastRenderedPageBreak/>
        <w:t xml:space="preserve">уставном капитале которых составляет не более 25 процентов, в общем числе организаций коммунального комплекса, </w:t>
      </w:r>
      <w:proofErr w:type="gramStart"/>
      <w:r w:rsidRPr="00BF60D8">
        <w:rPr>
          <w:rFonts w:ascii="Times New Roman" w:eastAsia="Times New Roman" w:hAnsi="Times New Roman" w:cs="Times New Roman"/>
          <w:b/>
          <w:bCs/>
          <w:sz w:val="26"/>
          <w:szCs w:val="26"/>
          <w:lang w:eastAsia="ru-RU"/>
        </w:rPr>
        <w:t>осуществляющих</w:t>
      </w:r>
      <w:proofErr w:type="gramEnd"/>
      <w:r w:rsidRPr="00BF60D8">
        <w:rPr>
          <w:rFonts w:ascii="Times New Roman" w:eastAsia="Times New Roman" w:hAnsi="Times New Roman" w:cs="Times New Roman"/>
          <w:b/>
          <w:bCs/>
          <w:sz w:val="26"/>
          <w:szCs w:val="26"/>
          <w:lang w:eastAsia="ru-RU"/>
        </w:rPr>
        <w:t xml:space="preserve"> свою деятельность на территории городского округа (муниципального района)</w:t>
      </w:r>
    </w:p>
    <w:p w:rsidR="001C5505" w:rsidRPr="00BF60D8" w:rsidRDefault="001C5505" w:rsidP="00BF60D8">
      <w:pPr>
        <w:widowControl w:val="0"/>
        <w:spacing w:after="0" w:line="240" w:lineRule="auto"/>
        <w:ind w:firstLine="567"/>
        <w:jc w:val="both"/>
        <w:rPr>
          <w:rFonts w:ascii="Times New Roman" w:eastAsia="Times New Roman" w:hAnsi="Times New Roman" w:cs="Times New Roman"/>
          <w:sz w:val="26"/>
          <w:szCs w:val="26"/>
          <w:lang w:eastAsia="ru-RU"/>
        </w:rPr>
      </w:pPr>
    </w:p>
    <w:p w:rsidR="001C5505" w:rsidRPr="00BF60D8" w:rsidRDefault="001C5505" w:rsidP="00BF60D8">
      <w:pPr>
        <w:widowControl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Всего организаций коммунального комплекса на территории МО «Кизнерский район» - 5. Из них одно муниципальное предприятие МУП «Кизнерский коммунальный комплекс» и 4 предприятия частной собственности:  ООО «Водоканал Кизнерского района», ООО «Электрические сети Удмуртии», ОАО «</w:t>
      </w:r>
      <w:proofErr w:type="spellStart"/>
      <w:r w:rsidRPr="00BF60D8">
        <w:rPr>
          <w:rFonts w:ascii="Times New Roman" w:eastAsia="Times New Roman" w:hAnsi="Times New Roman" w:cs="Times New Roman"/>
          <w:sz w:val="26"/>
          <w:szCs w:val="26"/>
          <w:lang w:eastAsia="ru-RU"/>
        </w:rPr>
        <w:t>Удмуртрегионгаз</w:t>
      </w:r>
      <w:proofErr w:type="spellEnd"/>
      <w:r w:rsidRPr="00BF60D8">
        <w:rPr>
          <w:rFonts w:ascii="Times New Roman" w:eastAsia="Times New Roman" w:hAnsi="Times New Roman" w:cs="Times New Roman"/>
          <w:sz w:val="26"/>
          <w:szCs w:val="26"/>
          <w:lang w:eastAsia="ru-RU"/>
        </w:rPr>
        <w:t xml:space="preserve">», ОАО «МРСК Центра Приволжья» филиал Удмуртэнерго. </w:t>
      </w:r>
    </w:p>
    <w:p w:rsidR="001C5505" w:rsidRPr="00BF60D8" w:rsidRDefault="001C5505" w:rsidP="00BF60D8">
      <w:pPr>
        <w:widowControl w:val="0"/>
        <w:tabs>
          <w:tab w:val="num" w:pos="1440"/>
        </w:tabs>
        <w:spacing w:after="0" w:line="240" w:lineRule="auto"/>
        <w:ind w:firstLine="567"/>
        <w:jc w:val="both"/>
        <w:rPr>
          <w:rFonts w:ascii="Times New Roman" w:eastAsia="Times New Roman" w:hAnsi="Times New Roman" w:cs="Times New Roman"/>
          <w:bCs/>
          <w:sz w:val="26"/>
          <w:szCs w:val="26"/>
          <w:lang w:eastAsia="ru-RU"/>
        </w:rPr>
      </w:pPr>
      <w:r w:rsidRPr="00BF60D8">
        <w:rPr>
          <w:rFonts w:ascii="Times New Roman" w:eastAsia="Times New Roman" w:hAnsi="Times New Roman" w:cs="Times New Roman"/>
          <w:bCs/>
          <w:sz w:val="26"/>
          <w:szCs w:val="26"/>
          <w:lang w:eastAsia="ru-RU"/>
        </w:rPr>
        <w:t>Доля организаций коммунального комплекса использующих объекты коммунальной инфраструктуры на праве частной собственности, по договору аренды, участие субъекта Российской Федерации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района</w:t>
      </w:r>
      <w:proofErr w:type="gramStart"/>
      <w:r w:rsidRPr="00BF60D8">
        <w:rPr>
          <w:rFonts w:ascii="Times New Roman" w:eastAsia="Times New Roman" w:hAnsi="Times New Roman" w:cs="Times New Roman"/>
          <w:bCs/>
          <w:sz w:val="26"/>
          <w:szCs w:val="26"/>
          <w:lang w:eastAsia="ru-RU"/>
        </w:rPr>
        <w:t>,с</w:t>
      </w:r>
      <w:proofErr w:type="gramEnd"/>
      <w:r w:rsidRPr="00BF60D8">
        <w:rPr>
          <w:rFonts w:ascii="Times New Roman" w:eastAsia="Times New Roman" w:hAnsi="Times New Roman" w:cs="Times New Roman"/>
          <w:bCs/>
          <w:sz w:val="26"/>
          <w:szCs w:val="26"/>
          <w:lang w:eastAsia="ru-RU"/>
        </w:rPr>
        <w:t>оставляет 80%.</w:t>
      </w:r>
    </w:p>
    <w:p w:rsidR="001C5505" w:rsidRPr="00BF60D8" w:rsidRDefault="001C5505" w:rsidP="00BF60D8">
      <w:pPr>
        <w:widowControl w:val="0"/>
        <w:tabs>
          <w:tab w:val="num" w:pos="1440"/>
        </w:tabs>
        <w:spacing w:after="0" w:line="240" w:lineRule="auto"/>
        <w:ind w:firstLine="567"/>
        <w:jc w:val="both"/>
        <w:rPr>
          <w:rFonts w:ascii="Times New Roman" w:eastAsia="Times New Roman" w:hAnsi="Times New Roman" w:cs="Times New Roman"/>
          <w:bCs/>
          <w:sz w:val="26"/>
          <w:szCs w:val="26"/>
          <w:lang w:eastAsia="ru-RU"/>
        </w:rPr>
      </w:pPr>
      <w:r w:rsidRPr="00BF60D8">
        <w:rPr>
          <w:rFonts w:ascii="Times New Roman" w:eastAsia="Times New Roman" w:hAnsi="Times New Roman" w:cs="Times New Roman"/>
          <w:bCs/>
          <w:sz w:val="26"/>
          <w:szCs w:val="26"/>
          <w:lang w:eastAsia="ru-RU"/>
        </w:rPr>
        <w:t>На прогнозируемый период изменения в структуре организаций коммунального комплекса не планируются.</w:t>
      </w:r>
    </w:p>
    <w:p w:rsidR="00476B55" w:rsidRPr="00BF60D8" w:rsidRDefault="00476B55" w:rsidP="00BF60D8">
      <w:pPr>
        <w:widowControl w:val="0"/>
        <w:tabs>
          <w:tab w:val="num" w:pos="1440"/>
        </w:tabs>
        <w:spacing w:after="0" w:line="240" w:lineRule="auto"/>
        <w:ind w:firstLine="567"/>
        <w:jc w:val="both"/>
        <w:rPr>
          <w:rFonts w:ascii="Times New Roman" w:eastAsia="Times New Roman" w:hAnsi="Times New Roman" w:cs="Times New Roman"/>
          <w:bCs/>
          <w:sz w:val="26"/>
          <w:szCs w:val="26"/>
          <w:lang w:eastAsia="ru-RU"/>
        </w:rPr>
      </w:pPr>
    </w:p>
    <w:p w:rsidR="00476B55" w:rsidRPr="00BF60D8" w:rsidRDefault="00476B55" w:rsidP="00BF60D8">
      <w:pPr>
        <w:widowControl w:val="0"/>
        <w:spacing w:after="0" w:line="240" w:lineRule="auto"/>
        <w:ind w:firstLine="567"/>
        <w:jc w:val="both"/>
        <w:rPr>
          <w:rFonts w:ascii="Times New Roman" w:eastAsia="Times New Roman" w:hAnsi="Times New Roman" w:cs="Times New Roman"/>
          <w:b/>
          <w:bCs/>
          <w:sz w:val="26"/>
          <w:szCs w:val="26"/>
          <w:lang w:eastAsia="ru-RU"/>
        </w:rPr>
      </w:pPr>
      <w:r w:rsidRPr="00BF60D8">
        <w:rPr>
          <w:rFonts w:ascii="Times New Roman" w:eastAsia="Times New Roman" w:hAnsi="Times New Roman" w:cs="Times New Roman"/>
          <w:b/>
          <w:bCs/>
          <w:sz w:val="26"/>
          <w:szCs w:val="26"/>
          <w:lang w:eastAsia="ru-RU"/>
        </w:rPr>
        <w:t>29.  Доля многоквартирных домов, расположенных на земельных участках, в отношении которых осуществлен государственный кадастровый учет.</w:t>
      </w:r>
    </w:p>
    <w:p w:rsidR="00476B55" w:rsidRPr="00BF60D8" w:rsidRDefault="00476B55" w:rsidP="00BF60D8">
      <w:pPr>
        <w:widowControl w:val="0"/>
        <w:spacing w:after="0" w:line="240" w:lineRule="auto"/>
        <w:ind w:firstLine="567"/>
        <w:jc w:val="both"/>
        <w:rPr>
          <w:rFonts w:ascii="Times New Roman" w:eastAsia="Times New Roman" w:hAnsi="Times New Roman" w:cs="Times New Roman"/>
          <w:bCs/>
          <w:color w:val="000000"/>
          <w:sz w:val="26"/>
          <w:szCs w:val="26"/>
          <w:lang w:eastAsia="ru-RU"/>
        </w:rPr>
      </w:pPr>
    </w:p>
    <w:p w:rsidR="00476B55" w:rsidRPr="00BF60D8" w:rsidRDefault="00476B55" w:rsidP="00BF60D8">
      <w:pPr>
        <w:widowControl w:val="0"/>
        <w:spacing w:after="0" w:line="240" w:lineRule="auto"/>
        <w:ind w:firstLine="567"/>
        <w:jc w:val="both"/>
        <w:rPr>
          <w:rFonts w:ascii="Times New Roman" w:eastAsia="Times New Roman" w:hAnsi="Times New Roman" w:cs="Times New Roman"/>
          <w:bCs/>
          <w:color w:val="000000"/>
          <w:sz w:val="26"/>
          <w:szCs w:val="26"/>
          <w:lang w:eastAsia="ru-RU"/>
        </w:rPr>
      </w:pPr>
      <w:r w:rsidRPr="00BF60D8">
        <w:rPr>
          <w:rFonts w:ascii="Times New Roman" w:eastAsia="Times New Roman" w:hAnsi="Times New Roman" w:cs="Times New Roman"/>
          <w:bCs/>
          <w:color w:val="000000"/>
          <w:sz w:val="26"/>
          <w:szCs w:val="26"/>
          <w:lang w:eastAsia="ru-RU"/>
        </w:rPr>
        <w:t>Всего в Кизнерском районе по данным статистического отчета числится 1043 многоквартирных домов. Из них 64 многоквартирных дома, имеющие выход в помещение общего пользования  и 979 домов блокированной застройки.</w:t>
      </w:r>
    </w:p>
    <w:p w:rsidR="00476B55" w:rsidRPr="00BF60D8" w:rsidRDefault="00476B55" w:rsidP="00BF60D8">
      <w:pPr>
        <w:widowControl w:val="0"/>
        <w:spacing w:after="0" w:line="240" w:lineRule="auto"/>
        <w:ind w:firstLine="567"/>
        <w:jc w:val="both"/>
        <w:rPr>
          <w:rFonts w:ascii="Times New Roman" w:eastAsia="Times New Roman" w:hAnsi="Times New Roman" w:cs="Times New Roman"/>
          <w:bCs/>
          <w:color w:val="000000"/>
          <w:sz w:val="26"/>
          <w:szCs w:val="26"/>
          <w:lang w:eastAsia="ru-RU"/>
        </w:rPr>
      </w:pPr>
      <w:r w:rsidRPr="00BF60D8">
        <w:rPr>
          <w:rFonts w:ascii="Times New Roman" w:eastAsia="Times New Roman" w:hAnsi="Times New Roman" w:cs="Times New Roman"/>
          <w:bCs/>
          <w:color w:val="000000"/>
          <w:sz w:val="26"/>
          <w:szCs w:val="26"/>
          <w:lang w:eastAsia="ru-RU"/>
        </w:rPr>
        <w:t xml:space="preserve">Все земельные участки, на которых расположены многоквартирные дома, поставлены на кадастровый учет. </w:t>
      </w:r>
    </w:p>
    <w:p w:rsidR="00476B55" w:rsidRPr="00BF60D8" w:rsidRDefault="00476B55" w:rsidP="00BF60D8">
      <w:pPr>
        <w:widowControl w:val="0"/>
        <w:spacing w:after="0" w:line="240" w:lineRule="auto"/>
        <w:ind w:firstLine="567"/>
        <w:jc w:val="both"/>
        <w:rPr>
          <w:rFonts w:ascii="Times New Roman" w:eastAsia="Times New Roman" w:hAnsi="Times New Roman" w:cs="Times New Roman"/>
          <w:bCs/>
          <w:color w:val="000000"/>
          <w:sz w:val="26"/>
          <w:szCs w:val="26"/>
          <w:lang w:eastAsia="ru-RU"/>
        </w:rPr>
      </w:pPr>
      <w:r w:rsidRPr="00BF60D8">
        <w:rPr>
          <w:rFonts w:ascii="Times New Roman" w:eastAsia="Times New Roman" w:hAnsi="Times New Roman" w:cs="Times New Roman"/>
          <w:bCs/>
          <w:color w:val="000000"/>
          <w:sz w:val="26"/>
          <w:szCs w:val="26"/>
          <w:lang w:eastAsia="ru-RU"/>
        </w:rPr>
        <w:t>Доля многоквартирных домов, расположенных на земельных участках</w:t>
      </w:r>
      <w:proofErr w:type="gramStart"/>
      <w:r w:rsidRPr="00BF60D8">
        <w:rPr>
          <w:rFonts w:ascii="Times New Roman" w:eastAsia="Times New Roman" w:hAnsi="Times New Roman" w:cs="Times New Roman"/>
          <w:bCs/>
          <w:color w:val="000000"/>
          <w:sz w:val="26"/>
          <w:szCs w:val="26"/>
          <w:lang w:eastAsia="ru-RU"/>
        </w:rPr>
        <w:t>,в</w:t>
      </w:r>
      <w:proofErr w:type="gramEnd"/>
      <w:r w:rsidRPr="00BF60D8">
        <w:rPr>
          <w:rFonts w:ascii="Times New Roman" w:eastAsia="Times New Roman" w:hAnsi="Times New Roman" w:cs="Times New Roman"/>
          <w:bCs/>
          <w:color w:val="000000"/>
          <w:sz w:val="26"/>
          <w:szCs w:val="26"/>
          <w:lang w:eastAsia="ru-RU"/>
        </w:rPr>
        <w:t>отношении которых осуществлен государственный кадастровый учет составляет 100%.</w:t>
      </w:r>
    </w:p>
    <w:p w:rsidR="001C5505" w:rsidRPr="00BF60D8" w:rsidRDefault="001C5505" w:rsidP="00BF60D8">
      <w:pPr>
        <w:widowControl w:val="0"/>
        <w:tabs>
          <w:tab w:val="num" w:pos="1440"/>
        </w:tabs>
        <w:spacing w:after="0" w:line="240" w:lineRule="auto"/>
        <w:ind w:firstLine="567"/>
        <w:jc w:val="both"/>
        <w:rPr>
          <w:rFonts w:ascii="Times New Roman" w:eastAsia="Times New Roman" w:hAnsi="Times New Roman" w:cs="Times New Roman"/>
          <w:bCs/>
          <w:sz w:val="26"/>
          <w:szCs w:val="26"/>
          <w:lang w:eastAsia="ru-RU"/>
        </w:rPr>
      </w:pPr>
    </w:p>
    <w:p w:rsidR="001C5505" w:rsidRPr="00BF60D8" w:rsidRDefault="001C5505" w:rsidP="00BF60D8">
      <w:pPr>
        <w:widowControl w:val="0"/>
        <w:spacing w:after="0" w:line="240" w:lineRule="auto"/>
        <w:ind w:firstLine="567"/>
        <w:jc w:val="both"/>
        <w:rPr>
          <w:rFonts w:ascii="Times New Roman" w:eastAsia="Times New Roman" w:hAnsi="Times New Roman" w:cs="Times New Roman"/>
          <w:b/>
          <w:sz w:val="26"/>
          <w:szCs w:val="26"/>
          <w:lang w:eastAsia="ru-RU"/>
        </w:rPr>
      </w:pPr>
      <w:r w:rsidRPr="00BF60D8">
        <w:rPr>
          <w:rFonts w:ascii="Times New Roman" w:eastAsia="Times New Roman" w:hAnsi="Times New Roman" w:cs="Times New Roman"/>
          <w:b/>
          <w:bCs/>
          <w:sz w:val="26"/>
          <w:szCs w:val="26"/>
          <w:lang w:eastAsia="ru-RU"/>
        </w:rPr>
        <w:t xml:space="preserve">30. </w:t>
      </w:r>
      <w:proofErr w:type="gramStart"/>
      <w:r w:rsidRPr="00BF60D8">
        <w:rPr>
          <w:rFonts w:ascii="Times New Roman" w:eastAsia="Times New Roman" w:hAnsi="Times New Roman" w:cs="Times New Roman"/>
          <w:b/>
          <w:sz w:val="26"/>
          <w:szCs w:val="26"/>
          <w:lang w:eastAsia="ru-RU"/>
        </w:rPr>
        <w:t>Доля населения, получившего жилые помещения и улучшившего жилищные условия в отчётном году, в общей численности населения, состоящего на учёте в качестве нуждающегося в жилых помещениях.</w:t>
      </w:r>
      <w:proofErr w:type="gramEnd"/>
    </w:p>
    <w:p w:rsidR="001C5505" w:rsidRPr="00BF60D8" w:rsidRDefault="001C5505" w:rsidP="00BF60D8">
      <w:pPr>
        <w:spacing w:after="0" w:line="240" w:lineRule="auto"/>
        <w:ind w:firstLineChars="303" w:firstLine="788"/>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 xml:space="preserve">Доля </w:t>
      </w:r>
      <w:proofErr w:type="gramStart"/>
      <w:r w:rsidRPr="00BF60D8">
        <w:rPr>
          <w:rFonts w:ascii="Times New Roman" w:eastAsia="Times New Roman" w:hAnsi="Times New Roman" w:cs="Times New Roman"/>
          <w:sz w:val="26"/>
          <w:szCs w:val="26"/>
          <w:lang w:eastAsia="ru-RU"/>
        </w:rPr>
        <w:t>населения, получившего жилые помещения и улучшившего жилищные условия в отчётном году   составила</w:t>
      </w:r>
      <w:proofErr w:type="gramEnd"/>
      <w:r w:rsidRPr="00BF60D8">
        <w:rPr>
          <w:rFonts w:ascii="Times New Roman" w:eastAsia="Times New Roman" w:hAnsi="Times New Roman" w:cs="Times New Roman"/>
          <w:sz w:val="26"/>
          <w:szCs w:val="26"/>
          <w:lang w:eastAsia="ru-RU"/>
        </w:rPr>
        <w:t xml:space="preserve"> 5,10% от общей численности населения, состоящего на учете.</w:t>
      </w:r>
    </w:p>
    <w:p w:rsidR="001C5505" w:rsidRPr="00BF60D8" w:rsidRDefault="001C5505" w:rsidP="00BF60D8">
      <w:pPr>
        <w:widowControl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 xml:space="preserve">В 2018 году темпы реализации жилищных программ в районе были  ниже, в то же время количество граждан, желающих участвовать в  жилищных программах и имеющих для этого основания, постоянно растет.   При этом  увеличилось количество многодетных семей, признанных нуждающимися в улучшении жилищных условий в соответствии с Постановлением Правительства УР от 12.08.2013 года №369 «О мерах по улучшению жилищных условий многодетных семей за счет средств бюджета УР». </w:t>
      </w:r>
    </w:p>
    <w:p w:rsidR="001C5505" w:rsidRPr="00BF60D8" w:rsidRDefault="001C5505" w:rsidP="00BF60D8">
      <w:pPr>
        <w:widowControl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 xml:space="preserve">За отчетный год улучшили свои жилищные условия 13 семей, что  на  две семьи   меньше  прошлого года. Из них по категориям: многодетные малоимущие  семьи – 1;  молодые семьи – 0;  участники  </w:t>
      </w:r>
      <w:proofErr w:type="spellStart"/>
      <w:r w:rsidRPr="00BF60D8">
        <w:rPr>
          <w:rFonts w:ascii="Times New Roman" w:eastAsia="Times New Roman" w:hAnsi="Times New Roman" w:cs="Times New Roman"/>
          <w:sz w:val="26"/>
          <w:szCs w:val="26"/>
          <w:lang w:eastAsia="ru-RU"/>
        </w:rPr>
        <w:t>ВОв</w:t>
      </w:r>
      <w:proofErr w:type="spellEnd"/>
      <w:r w:rsidRPr="00BF60D8">
        <w:rPr>
          <w:rFonts w:ascii="Times New Roman" w:eastAsia="Times New Roman" w:hAnsi="Times New Roman" w:cs="Times New Roman"/>
          <w:sz w:val="26"/>
          <w:szCs w:val="26"/>
          <w:lang w:eastAsia="ru-RU"/>
        </w:rPr>
        <w:t xml:space="preserve"> - 0; по программе «Устойчивое развитие сельских территорий на 2014-2017 годы и на период до 2020 года»  - 9 специалистов, живущих и работающих в сельской местности;  воспользовались льготным жилищным займом  - 4 многодетные семьи;</w:t>
      </w:r>
    </w:p>
    <w:p w:rsidR="00080ECF" w:rsidRPr="00BF60D8" w:rsidRDefault="001C5505" w:rsidP="00BF60D8">
      <w:pPr>
        <w:widowControl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В 2019-2020 годах планируется повысить показатель за счет государственных жилищных программ и участия в программе переселения граждан из аварийного жилищного фонда.</w:t>
      </w:r>
    </w:p>
    <w:p w:rsidR="00080ECF" w:rsidRPr="00BF60D8" w:rsidRDefault="00080ECF" w:rsidP="00BF60D8">
      <w:pPr>
        <w:widowControl w:val="0"/>
        <w:spacing w:after="0" w:line="240" w:lineRule="auto"/>
        <w:ind w:firstLine="567"/>
        <w:jc w:val="both"/>
        <w:rPr>
          <w:rFonts w:ascii="Times New Roman" w:eastAsia="Times New Roman" w:hAnsi="Times New Roman" w:cs="Times New Roman"/>
          <w:b/>
          <w:bCs/>
          <w:sz w:val="26"/>
          <w:szCs w:val="26"/>
          <w:lang w:eastAsia="ru-RU"/>
        </w:rPr>
      </w:pPr>
    </w:p>
    <w:p w:rsidR="00080ECF" w:rsidRPr="00BF60D8" w:rsidRDefault="00080ECF" w:rsidP="00BF60D8">
      <w:pPr>
        <w:widowControl w:val="0"/>
        <w:spacing w:after="0" w:line="240" w:lineRule="auto"/>
        <w:ind w:firstLine="567"/>
        <w:jc w:val="both"/>
        <w:rPr>
          <w:rFonts w:ascii="Times New Roman" w:eastAsia="Times New Roman" w:hAnsi="Times New Roman" w:cs="Times New Roman"/>
          <w:b/>
          <w:bCs/>
          <w:sz w:val="26"/>
          <w:szCs w:val="26"/>
          <w:lang w:eastAsia="ru-RU"/>
        </w:rPr>
      </w:pPr>
      <w:r w:rsidRPr="00BF60D8">
        <w:rPr>
          <w:rFonts w:ascii="Times New Roman" w:eastAsia="Times New Roman" w:hAnsi="Times New Roman" w:cs="Times New Roman"/>
          <w:b/>
          <w:bCs/>
          <w:sz w:val="26"/>
          <w:szCs w:val="26"/>
          <w:lang w:eastAsia="ru-RU"/>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080ECF" w:rsidRPr="00BF60D8" w:rsidRDefault="00080ECF" w:rsidP="00BF60D8">
      <w:pPr>
        <w:widowControl w:val="0"/>
        <w:spacing w:after="0" w:line="240" w:lineRule="auto"/>
        <w:ind w:firstLine="567"/>
        <w:jc w:val="both"/>
        <w:rPr>
          <w:rFonts w:ascii="Times New Roman" w:eastAsia="Times New Roman" w:hAnsi="Times New Roman" w:cs="Times New Roman"/>
          <w:b/>
          <w:bCs/>
          <w:sz w:val="26"/>
          <w:szCs w:val="26"/>
          <w:lang w:eastAsia="ru-RU"/>
        </w:rPr>
      </w:pPr>
    </w:p>
    <w:p w:rsidR="00080ECF" w:rsidRPr="00BF60D8" w:rsidRDefault="00080ECF" w:rsidP="00BF60D8">
      <w:pPr>
        <w:widowControl w:val="0"/>
        <w:tabs>
          <w:tab w:val="left" w:pos="709"/>
        </w:tabs>
        <w:spacing w:after="0" w:line="240" w:lineRule="auto"/>
        <w:ind w:firstLine="567"/>
        <w:jc w:val="both"/>
        <w:rPr>
          <w:rFonts w:ascii="Times New Roman" w:eastAsia="Times New Roman" w:hAnsi="Times New Roman" w:cs="Times New Roman"/>
          <w:bCs/>
          <w:sz w:val="26"/>
          <w:szCs w:val="26"/>
          <w:lang w:eastAsia="ru-RU"/>
        </w:rPr>
      </w:pPr>
      <w:r w:rsidRPr="00BF60D8">
        <w:rPr>
          <w:rFonts w:ascii="Times New Roman" w:eastAsia="Times New Roman" w:hAnsi="Times New Roman" w:cs="Times New Roman"/>
          <w:bCs/>
          <w:sz w:val="26"/>
          <w:szCs w:val="26"/>
          <w:lang w:eastAsia="ru-RU"/>
        </w:rPr>
        <w:tab/>
      </w:r>
      <w:proofErr w:type="gramStart"/>
      <w:r w:rsidRPr="00BF60D8">
        <w:rPr>
          <w:rFonts w:ascii="Times New Roman" w:eastAsia="Times New Roman" w:hAnsi="Times New Roman" w:cs="Times New Roman"/>
          <w:bCs/>
          <w:sz w:val="26"/>
          <w:szCs w:val="26"/>
          <w:lang w:eastAsia="ru-RU"/>
        </w:rPr>
        <w:t>Снижение доли налоговых и неналоговых доходов в общем объеме собственных доходов бюджета муниципального образования (без учета субвенций) в 2018 году к уровню 2017 года связано  с уменьшением поступления налога на доходы физических лиц, по причине сокращения работников филиала ФБУ «ФУ БХУХО» войсковой части № 55408 как основного налогоплательщика налога на доходы физических лиц.</w:t>
      </w:r>
      <w:proofErr w:type="gramEnd"/>
      <w:r w:rsidRPr="00BF60D8">
        <w:rPr>
          <w:rFonts w:ascii="Times New Roman" w:eastAsia="Times New Roman" w:hAnsi="Times New Roman" w:cs="Times New Roman"/>
          <w:bCs/>
          <w:sz w:val="26"/>
          <w:szCs w:val="26"/>
          <w:lang w:eastAsia="ru-RU"/>
        </w:rPr>
        <w:t xml:space="preserve"> В общем объеме налоговых и неналоговых доходов бюджета района налог на доходы физических лиц составляет 84,3%.</w:t>
      </w:r>
    </w:p>
    <w:p w:rsidR="00476B55" w:rsidRPr="00BF60D8" w:rsidRDefault="00476B55" w:rsidP="00BF60D8">
      <w:pPr>
        <w:widowControl w:val="0"/>
        <w:tabs>
          <w:tab w:val="left" w:pos="709"/>
        </w:tabs>
        <w:spacing w:after="0" w:line="240" w:lineRule="auto"/>
        <w:ind w:firstLine="567"/>
        <w:jc w:val="both"/>
        <w:rPr>
          <w:rFonts w:ascii="Times New Roman" w:eastAsia="Times New Roman" w:hAnsi="Times New Roman" w:cs="Times New Roman"/>
          <w:bCs/>
          <w:sz w:val="26"/>
          <w:szCs w:val="26"/>
          <w:lang w:eastAsia="ru-RU"/>
        </w:rPr>
      </w:pPr>
    </w:p>
    <w:p w:rsidR="00476B55" w:rsidRPr="00BF60D8" w:rsidRDefault="00476B55" w:rsidP="00BF60D8">
      <w:pPr>
        <w:widowControl w:val="0"/>
        <w:spacing w:after="0" w:line="240" w:lineRule="auto"/>
        <w:ind w:firstLine="567"/>
        <w:jc w:val="both"/>
        <w:rPr>
          <w:rFonts w:ascii="Times New Roman" w:eastAsia="Times New Roman" w:hAnsi="Times New Roman" w:cs="Times New Roman"/>
          <w:b/>
          <w:bCs/>
          <w:sz w:val="26"/>
          <w:szCs w:val="26"/>
          <w:lang w:eastAsia="ru-RU"/>
        </w:rPr>
      </w:pPr>
      <w:r w:rsidRPr="00BF60D8">
        <w:rPr>
          <w:rFonts w:ascii="Times New Roman" w:eastAsia="Times New Roman" w:hAnsi="Times New Roman" w:cs="Times New Roman"/>
          <w:b/>
          <w:bCs/>
          <w:sz w:val="26"/>
          <w:szCs w:val="26"/>
          <w:lang w:eastAsia="ru-RU"/>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476B55" w:rsidRPr="00BF60D8" w:rsidRDefault="00476B55" w:rsidP="00BF60D8">
      <w:pPr>
        <w:widowControl w:val="0"/>
        <w:spacing w:after="0" w:line="240" w:lineRule="auto"/>
        <w:ind w:firstLine="567"/>
        <w:jc w:val="both"/>
        <w:rPr>
          <w:rFonts w:ascii="Times New Roman" w:eastAsia="Times New Roman" w:hAnsi="Times New Roman" w:cs="Times New Roman"/>
          <w:sz w:val="26"/>
          <w:szCs w:val="26"/>
          <w:lang w:eastAsia="ru-RU"/>
        </w:rPr>
      </w:pPr>
    </w:p>
    <w:p w:rsidR="00476B55" w:rsidRPr="00BF60D8" w:rsidRDefault="00476B55" w:rsidP="00BF60D8">
      <w:pPr>
        <w:widowControl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 xml:space="preserve">На территории района осуществляют хозяйственную деятельность два муниципальных унитарных предприятия: МУП «Кизнерский коммунальный комплекс» и МУП «Служба заказчика Кизнерского района», которые на 01.01.2019 года не находятся в стадии банкротства, соответственно, доля основных фондов организаций муниципальной формы собственности, находящихся в стадии банкротства, в общей стоимости основных фондов организаций муниципальной формы собственности составляет 0%. </w:t>
      </w:r>
    </w:p>
    <w:p w:rsidR="00476B55" w:rsidRPr="00BF60D8" w:rsidRDefault="00476B55" w:rsidP="00BF60D8">
      <w:pPr>
        <w:widowControl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В районе ведется работа по недопущению банкротства муниципальных предприятий (ежеквартально проводится комиссия по урегулированию кредиторской задолженности организаций ЖКХ), и данный показатель планируется 0%.</w:t>
      </w:r>
    </w:p>
    <w:p w:rsidR="001C5505" w:rsidRPr="00BF60D8" w:rsidRDefault="001C5505" w:rsidP="00BF60D8">
      <w:pPr>
        <w:widowControl w:val="0"/>
        <w:tabs>
          <w:tab w:val="left" w:pos="709"/>
        </w:tabs>
        <w:spacing w:after="0" w:line="240" w:lineRule="auto"/>
        <w:ind w:firstLine="567"/>
        <w:jc w:val="both"/>
        <w:rPr>
          <w:rFonts w:ascii="Times New Roman" w:eastAsia="Times New Roman" w:hAnsi="Times New Roman" w:cs="Times New Roman"/>
          <w:bCs/>
          <w:sz w:val="26"/>
          <w:szCs w:val="26"/>
          <w:lang w:eastAsia="ru-RU"/>
        </w:rPr>
      </w:pPr>
    </w:p>
    <w:p w:rsidR="001C5505" w:rsidRPr="00BF60D8" w:rsidRDefault="00476B55" w:rsidP="00BF60D8">
      <w:pPr>
        <w:tabs>
          <w:tab w:val="left" w:pos="9356"/>
        </w:tabs>
        <w:spacing w:after="0" w:line="240" w:lineRule="auto"/>
        <w:ind w:firstLine="567"/>
        <w:jc w:val="both"/>
        <w:rPr>
          <w:rFonts w:ascii="Times New Roman" w:hAnsi="Times New Roman" w:cs="Times New Roman"/>
          <w:sz w:val="26"/>
          <w:szCs w:val="26"/>
        </w:rPr>
      </w:pPr>
      <w:r w:rsidRPr="00BF60D8">
        <w:rPr>
          <w:rFonts w:ascii="Times New Roman" w:hAnsi="Times New Roman" w:cs="Times New Roman"/>
          <w:b/>
          <w:sz w:val="26"/>
          <w:szCs w:val="26"/>
        </w:rPr>
        <w:t>33.</w:t>
      </w:r>
      <w:r w:rsidR="001C5505" w:rsidRPr="00BF60D8">
        <w:rPr>
          <w:rFonts w:ascii="Times New Roman" w:hAnsi="Times New Roman" w:cs="Times New Roman"/>
          <w:b/>
          <w:sz w:val="26"/>
          <w:szCs w:val="26"/>
        </w:rPr>
        <w:t xml:space="preserve"> Объема незавершенного в установленные сроки строительства осуществляемого за счет средств бюджета городского округа (муниципального района) </w:t>
      </w:r>
      <w:r w:rsidR="001C5505" w:rsidRPr="00BF60D8">
        <w:rPr>
          <w:rFonts w:ascii="Times New Roman" w:hAnsi="Times New Roman" w:cs="Times New Roman"/>
          <w:sz w:val="26"/>
          <w:szCs w:val="26"/>
        </w:rPr>
        <w:t xml:space="preserve"> на территории Кизнерского района нет.</w:t>
      </w:r>
    </w:p>
    <w:p w:rsidR="001C5505" w:rsidRPr="00BF60D8" w:rsidRDefault="001C5505" w:rsidP="00BF60D8">
      <w:pPr>
        <w:spacing w:after="0" w:line="240" w:lineRule="auto"/>
        <w:ind w:firstLine="567"/>
        <w:jc w:val="center"/>
        <w:rPr>
          <w:rFonts w:ascii="Times New Roman" w:hAnsi="Times New Roman" w:cs="Times New Roman"/>
          <w:sz w:val="26"/>
          <w:szCs w:val="26"/>
        </w:rPr>
      </w:pPr>
      <w:r w:rsidRPr="00BF60D8">
        <w:rPr>
          <w:rFonts w:ascii="Times New Roman" w:hAnsi="Times New Roman" w:cs="Times New Roman"/>
          <w:sz w:val="26"/>
          <w:szCs w:val="26"/>
        </w:rPr>
        <w:t>План мероприятий по повышению эффективности</w:t>
      </w:r>
    </w:p>
    <w:tbl>
      <w:tblPr>
        <w:tblStyle w:val="a5"/>
        <w:tblW w:w="0" w:type="auto"/>
        <w:tblInd w:w="-567" w:type="dxa"/>
        <w:tblLayout w:type="fixed"/>
        <w:tblLook w:val="04A0" w:firstRow="1" w:lastRow="0" w:firstColumn="1" w:lastColumn="0" w:noHBand="0" w:noVBand="1"/>
      </w:tblPr>
      <w:tblGrid>
        <w:gridCol w:w="817"/>
        <w:gridCol w:w="4820"/>
        <w:gridCol w:w="4501"/>
      </w:tblGrid>
      <w:tr w:rsidR="001C5505" w:rsidRPr="00BF60D8" w:rsidTr="001B4CA1">
        <w:tc>
          <w:tcPr>
            <w:tcW w:w="817" w:type="dxa"/>
          </w:tcPr>
          <w:p w:rsidR="001C5505" w:rsidRPr="00BF60D8" w:rsidRDefault="001C5505" w:rsidP="00BF60D8">
            <w:pPr>
              <w:ind w:firstLine="567"/>
              <w:jc w:val="center"/>
              <w:rPr>
                <w:rFonts w:ascii="Times New Roman" w:hAnsi="Times New Roman" w:cs="Times New Roman"/>
                <w:sz w:val="26"/>
                <w:szCs w:val="26"/>
              </w:rPr>
            </w:pPr>
            <w:r w:rsidRPr="00BF60D8">
              <w:rPr>
                <w:rFonts w:ascii="Times New Roman" w:hAnsi="Times New Roman" w:cs="Times New Roman"/>
                <w:sz w:val="26"/>
                <w:szCs w:val="26"/>
              </w:rPr>
              <w:t>№ показателя</w:t>
            </w:r>
          </w:p>
        </w:tc>
        <w:tc>
          <w:tcPr>
            <w:tcW w:w="4820" w:type="dxa"/>
          </w:tcPr>
          <w:p w:rsidR="001C5505" w:rsidRPr="00BF60D8" w:rsidRDefault="001C5505" w:rsidP="00BF60D8">
            <w:pPr>
              <w:ind w:firstLine="567"/>
              <w:jc w:val="center"/>
              <w:rPr>
                <w:rFonts w:ascii="Times New Roman" w:hAnsi="Times New Roman" w:cs="Times New Roman"/>
                <w:sz w:val="26"/>
                <w:szCs w:val="26"/>
              </w:rPr>
            </w:pPr>
            <w:r w:rsidRPr="00BF60D8">
              <w:rPr>
                <w:rFonts w:ascii="Times New Roman" w:hAnsi="Times New Roman" w:cs="Times New Roman"/>
                <w:sz w:val="26"/>
                <w:szCs w:val="26"/>
              </w:rPr>
              <w:t>Наименование показателя</w:t>
            </w:r>
          </w:p>
        </w:tc>
        <w:tc>
          <w:tcPr>
            <w:tcW w:w="4501" w:type="dxa"/>
          </w:tcPr>
          <w:p w:rsidR="001C5505" w:rsidRPr="00BF60D8" w:rsidRDefault="001C5505" w:rsidP="00BF60D8">
            <w:pPr>
              <w:ind w:firstLine="567"/>
              <w:jc w:val="center"/>
              <w:rPr>
                <w:rFonts w:ascii="Times New Roman" w:hAnsi="Times New Roman" w:cs="Times New Roman"/>
                <w:sz w:val="26"/>
                <w:szCs w:val="26"/>
              </w:rPr>
            </w:pPr>
            <w:r w:rsidRPr="00BF60D8">
              <w:rPr>
                <w:rFonts w:ascii="Times New Roman" w:hAnsi="Times New Roman" w:cs="Times New Roman"/>
                <w:sz w:val="26"/>
                <w:szCs w:val="26"/>
              </w:rPr>
              <w:t>Мероприятие</w:t>
            </w:r>
          </w:p>
        </w:tc>
      </w:tr>
      <w:tr w:rsidR="001C5505" w:rsidRPr="00BF60D8" w:rsidTr="001B4CA1">
        <w:tc>
          <w:tcPr>
            <w:tcW w:w="817" w:type="dxa"/>
          </w:tcPr>
          <w:p w:rsidR="001C5505" w:rsidRPr="00BF60D8" w:rsidRDefault="001C5505" w:rsidP="00BF60D8">
            <w:pPr>
              <w:ind w:firstLine="567"/>
              <w:jc w:val="center"/>
              <w:rPr>
                <w:rFonts w:ascii="Times New Roman" w:hAnsi="Times New Roman" w:cs="Times New Roman"/>
                <w:sz w:val="26"/>
                <w:szCs w:val="26"/>
              </w:rPr>
            </w:pPr>
            <w:r w:rsidRPr="00BF60D8">
              <w:rPr>
                <w:rFonts w:ascii="Times New Roman" w:hAnsi="Times New Roman" w:cs="Times New Roman"/>
                <w:sz w:val="26"/>
                <w:szCs w:val="26"/>
              </w:rPr>
              <w:t>6</w:t>
            </w:r>
          </w:p>
        </w:tc>
        <w:tc>
          <w:tcPr>
            <w:tcW w:w="4820" w:type="dxa"/>
          </w:tcPr>
          <w:p w:rsidR="001C5505" w:rsidRPr="00BF60D8" w:rsidRDefault="001C5505" w:rsidP="00BF60D8">
            <w:pPr>
              <w:ind w:firstLine="567"/>
              <w:jc w:val="center"/>
              <w:rPr>
                <w:rFonts w:ascii="Times New Roman" w:hAnsi="Times New Roman" w:cs="Times New Roman"/>
                <w:sz w:val="26"/>
                <w:szCs w:val="26"/>
              </w:rPr>
            </w:pPr>
            <w:r w:rsidRPr="00BF60D8">
              <w:rPr>
                <w:rFonts w:ascii="Times New Roman" w:hAnsi="Times New Roman" w:cs="Times New Roman"/>
                <w:sz w:val="26"/>
                <w:szCs w:val="26"/>
              </w:rPr>
              <w:t>Доля протяженности автомобильных дорог общего пользования местного значения, не отвечающих нормативным требованиям</w:t>
            </w:r>
          </w:p>
        </w:tc>
        <w:tc>
          <w:tcPr>
            <w:tcW w:w="4501" w:type="dxa"/>
          </w:tcPr>
          <w:p w:rsidR="001C5505" w:rsidRPr="00BF60D8" w:rsidRDefault="001C5505" w:rsidP="00BF60D8">
            <w:pPr>
              <w:ind w:firstLine="567"/>
              <w:jc w:val="center"/>
              <w:rPr>
                <w:rFonts w:ascii="Times New Roman" w:hAnsi="Times New Roman" w:cs="Times New Roman"/>
                <w:sz w:val="26"/>
                <w:szCs w:val="26"/>
              </w:rPr>
            </w:pPr>
            <w:r w:rsidRPr="00BF60D8">
              <w:rPr>
                <w:rFonts w:ascii="Times New Roman" w:hAnsi="Times New Roman" w:cs="Times New Roman"/>
                <w:sz w:val="26"/>
                <w:szCs w:val="26"/>
              </w:rPr>
              <w:t xml:space="preserve">- проведение в 2019 году работ по ремонту асфальтобетонного покрытия улиц поселка Кизнер (Кизнерская, </w:t>
            </w:r>
            <w:proofErr w:type="spellStart"/>
            <w:r w:rsidRPr="00BF60D8">
              <w:rPr>
                <w:rFonts w:ascii="Times New Roman" w:hAnsi="Times New Roman" w:cs="Times New Roman"/>
                <w:sz w:val="26"/>
                <w:szCs w:val="26"/>
              </w:rPr>
              <w:t>Мехбазы</w:t>
            </w:r>
            <w:proofErr w:type="spellEnd"/>
            <w:r w:rsidRPr="00BF60D8">
              <w:rPr>
                <w:rFonts w:ascii="Times New Roman" w:hAnsi="Times New Roman" w:cs="Times New Roman"/>
                <w:sz w:val="26"/>
                <w:szCs w:val="26"/>
              </w:rPr>
              <w:t>, Железнодорожная, Карла Маркса, Ворошилова, Первомайская, Советская)</w:t>
            </w:r>
          </w:p>
          <w:p w:rsidR="001C5505" w:rsidRPr="00BF60D8" w:rsidRDefault="001C5505" w:rsidP="00BF60D8">
            <w:pPr>
              <w:ind w:firstLine="567"/>
              <w:jc w:val="center"/>
              <w:rPr>
                <w:rFonts w:ascii="Times New Roman" w:hAnsi="Times New Roman" w:cs="Times New Roman"/>
                <w:sz w:val="26"/>
                <w:szCs w:val="26"/>
              </w:rPr>
            </w:pPr>
            <w:proofErr w:type="gramStart"/>
            <w:r w:rsidRPr="00BF60D8">
              <w:rPr>
                <w:rFonts w:ascii="Times New Roman" w:hAnsi="Times New Roman" w:cs="Times New Roman"/>
                <w:sz w:val="26"/>
                <w:szCs w:val="26"/>
              </w:rPr>
              <w:t xml:space="preserve">- выполнение работ по ремонту участков Кизнер-Батырево-Средняя </w:t>
            </w:r>
            <w:proofErr w:type="spellStart"/>
            <w:r w:rsidRPr="00BF60D8">
              <w:rPr>
                <w:rFonts w:ascii="Times New Roman" w:hAnsi="Times New Roman" w:cs="Times New Roman"/>
                <w:sz w:val="26"/>
                <w:szCs w:val="26"/>
              </w:rPr>
              <w:t>Тыжма</w:t>
            </w:r>
            <w:proofErr w:type="spellEnd"/>
            <w:r w:rsidRPr="00BF60D8">
              <w:rPr>
                <w:rFonts w:ascii="Times New Roman" w:hAnsi="Times New Roman" w:cs="Times New Roman"/>
                <w:sz w:val="26"/>
                <w:szCs w:val="26"/>
              </w:rPr>
              <w:t>» и «</w:t>
            </w:r>
            <w:proofErr w:type="spellStart"/>
            <w:r w:rsidRPr="00BF60D8">
              <w:rPr>
                <w:rFonts w:ascii="Times New Roman" w:hAnsi="Times New Roman" w:cs="Times New Roman"/>
                <w:sz w:val="26"/>
                <w:szCs w:val="26"/>
              </w:rPr>
              <w:t>Саркуз</w:t>
            </w:r>
            <w:proofErr w:type="spellEnd"/>
            <w:r w:rsidRPr="00BF60D8">
              <w:rPr>
                <w:rFonts w:ascii="Times New Roman" w:hAnsi="Times New Roman" w:cs="Times New Roman"/>
                <w:sz w:val="26"/>
                <w:szCs w:val="26"/>
              </w:rPr>
              <w:t xml:space="preserve"> - Новая </w:t>
            </w:r>
            <w:proofErr w:type="spellStart"/>
            <w:r w:rsidRPr="00BF60D8">
              <w:rPr>
                <w:rFonts w:ascii="Times New Roman" w:hAnsi="Times New Roman" w:cs="Times New Roman"/>
                <w:sz w:val="26"/>
                <w:szCs w:val="26"/>
              </w:rPr>
              <w:t>Пандерка</w:t>
            </w:r>
            <w:proofErr w:type="spellEnd"/>
            <w:r w:rsidRPr="00BF60D8">
              <w:rPr>
                <w:rFonts w:ascii="Times New Roman" w:hAnsi="Times New Roman" w:cs="Times New Roman"/>
                <w:sz w:val="26"/>
                <w:szCs w:val="26"/>
              </w:rPr>
              <w:t xml:space="preserve"> - </w:t>
            </w:r>
            <w:r w:rsidRPr="00BF60D8">
              <w:rPr>
                <w:rFonts w:ascii="Times New Roman" w:hAnsi="Times New Roman" w:cs="Times New Roman"/>
                <w:sz w:val="26"/>
                <w:szCs w:val="26"/>
              </w:rPr>
              <w:lastRenderedPageBreak/>
              <w:t>140 квартал» (общей протяженностью 2,0 км</w:t>
            </w:r>
            <w:proofErr w:type="gramEnd"/>
          </w:p>
        </w:tc>
      </w:tr>
      <w:tr w:rsidR="001C5505" w:rsidRPr="00BF60D8" w:rsidTr="001B4CA1">
        <w:tc>
          <w:tcPr>
            <w:tcW w:w="817" w:type="dxa"/>
          </w:tcPr>
          <w:p w:rsidR="001C5505" w:rsidRPr="00BF60D8" w:rsidRDefault="001C5505" w:rsidP="00BF60D8">
            <w:pPr>
              <w:ind w:firstLine="567"/>
              <w:jc w:val="center"/>
              <w:rPr>
                <w:rFonts w:ascii="Times New Roman" w:hAnsi="Times New Roman" w:cs="Times New Roman"/>
                <w:sz w:val="26"/>
                <w:szCs w:val="26"/>
              </w:rPr>
            </w:pPr>
            <w:r w:rsidRPr="00BF60D8">
              <w:rPr>
                <w:rFonts w:ascii="Times New Roman" w:hAnsi="Times New Roman" w:cs="Times New Roman"/>
                <w:sz w:val="26"/>
                <w:szCs w:val="26"/>
              </w:rPr>
              <w:lastRenderedPageBreak/>
              <w:t>7</w:t>
            </w:r>
          </w:p>
        </w:tc>
        <w:tc>
          <w:tcPr>
            <w:tcW w:w="4820" w:type="dxa"/>
          </w:tcPr>
          <w:p w:rsidR="001C5505" w:rsidRPr="00BF60D8" w:rsidRDefault="001C5505" w:rsidP="00BF60D8">
            <w:pPr>
              <w:ind w:firstLine="567"/>
              <w:jc w:val="center"/>
              <w:rPr>
                <w:rFonts w:ascii="Times New Roman" w:hAnsi="Times New Roman" w:cs="Times New Roman"/>
                <w:sz w:val="26"/>
                <w:szCs w:val="26"/>
              </w:rPr>
            </w:pPr>
            <w:proofErr w:type="gramStart"/>
            <w:r w:rsidRPr="00BF60D8">
              <w:rPr>
                <w:rFonts w:ascii="Times New Roman" w:hAnsi="Times New Roman" w:cs="Times New Roman"/>
                <w:sz w:val="26"/>
                <w:szCs w:val="26"/>
              </w:rPr>
              <w:t>Доля населения, проживающего в населенных пунктах, не имеющих регулярного автобусного и (или) железнодорожного сообщения с п. Кизнер в 2018 году снизилась из-за снижения количества людей проживающих в населенных пунктах, не имеющих регулярного автобусного и (или) железнодорожного сообщения с п. Кизнер.</w:t>
            </w:r>
            <w:proofErr w:type="gramEnd"/>
          </w:p>
        </w:tc>
        <w:tc>
          <w:tcPr>
            <w:tcW w:w="4501" w:type="dxa"/>
          </w:tcPr>
          <w:p w:rsidR="001C5505" w:rsidRPr="00BF60D8" w:rsidRDefault="001C5505" w:rsidP="00BF60D8">
            <w:pPr>
              <w:ind w:right="-108" w:firstLine="567"/>
              <w:jc w:val="center"/>
              <w:rPr>
                <w:rFonts w:ascii="Times New Roman" w:eastAsia="Times New Roman" w:hAnsi="Times New Roman" w:cs="Times New Roman"/>
                <w:bCs/>
                <w:spacing w:val="-5"/>
                <w:sz w:val="26"/>
                <w:szCs w:val="26"/>
                <w:lang w:eastAsia="ru-RU"/>
              </w:rPr>
            </w:pPr>
            <w:r w:rsidRPr="00BF60D8">
              <w:rPr>
                <w:rFonts w:ascii="Times New Roman" w:eastAsia="Times New Roman" w:hAnsi="Times New Roman" w:cs="Times New Roman"/>
                <w:sz w:val="26"/>
                <w:szCs w:val="26"/>
                <w:lang w:eastAsia="ru-RU"/>
              </w:rPr>
              <w:t>- Расширение сети регулярных перевозок по муниципальным автобусным маршрутам за счет возобновления рейса:</w:t>
            </w:r>
          </w:p>
          <w:p w:rsidR="001C5505" w:rsidRPr="00BF60D8" w:rsidRDefault="001C5505" w:rsidP="00BF60D8">
            <w:pPr>
              <w:ind w:right="-108" w:firstLine="567"/>
              <w:jc w:val="center"/>
              <w:rPr>
                <w:rFonts w:ascii="Times New Roman" w:eastAsia="Times New Roman" w:hAnsi="Times New Roman" w:cs="Times New Roman"/>
                <w:bCs/>
                <w:spacing w:val="-5"/>
                <w:sz w:val="26"/>
                <w:szCs w:val="26"/>
                <w:lang w:eastAsia="ru-RU"/>
              </w:rPr>
            </w:pPr>
            <w:r w:rsidRPr="00BF60D8">
              <w:rPr>
                <w:rFonts w:ascii="Times New Roman" w:eastAsia="Times New Roman" w:hAnsi="Times New Roman" w:cs="Times New Roman"/>
                <w:bCs/>
                <w:spacing w:val="-5"/>
                <w:sz w:val="26"/>
                <w:szCs w:val="26"/>
                <w:lang w:eastAsia="ru-RU"/>
              </w:rPr>
              <w:t xml:space="preserve"> - п. Кизнер - с. </w:t>
            </w:r>
            <w:proofErr w:type="spellStart"/>
            <w:r w:rsidRPr="00BF60D8">
              <w:rPr>
                <w:rFonts w:ascii="Times New Roman" w:eastAsia="Times New Roman" w:hAnsi="Times New Roman" w:cs="Times New Roman"/>
                <w:bCs/>
                <w:spacing w:val="-5"/>
                <w:sz w:val="26"/>
                <w:szCs w:val="26"/>
                <w:lang w:eastAsia="ru-RU"/>
              </w:rPr>
              <w:t>Балдейка</w:t>
            </w:r>
            <w:proofErr w:type="spellEnd"/>
            <w:r w:rsidRPr="00BF60D8">
              <w:rPr>
                <w:rFonts w:ascii="Times New Roman" w:eastAsia="Times New Roman" w:hAnsi="Times New Roman" w:cs="Times New Roman"/>
                <w:bCs/>
                <w:spacing w:val="-5"/>
                <w:sz w:val="26"/>
                <w:szCs w:val="26"/>
                <w:lang w:eastAsia="ru-RU"/>
              </w:rPr>
              <w:t>;</w:t>
            </w:r>
          </w:p>
          <w:p w:rsidR="001C5505" w:rsidRPr="00BF60D8" w:rsidRDefault="001C5505" w:rsidP="00BF60D8">
            <w:pPr>
              <w:ind w:right="-108" w:firstLine="567"/>
              <w:jc w:val="center"/>
              <w:rPr>
                <w:rFonts w:ascii="Times New Roman" w:eastAsia="Times New Roman" w:hAnsi="Times New Roman" w:cs="Times New Roman"/>
                <w:sz w:val="26"/>
                <w:szCs w:val="26"/>
                <w:lang w:eastAsia="ru-RU"/>
              </w:rPr>
            </w:pPr>
          </w:p>
        </w:tc>
      </w:tr>
      <w:tr w:rsidR="001C5505" w:rsidRPr="00BF60D8" w:rsidTr="001B4CA1">
        <w:tc>
          <w:tcPr>
            <w:tcW w:w="817" w:type="dxa"/>
          </w:tcPr>
          <w:p w:rsidR="001C5505" w:rsidRPr="00BF60D8" w:rsidRDefault="001C5505" w:rsidP="00BF60D8">
            <w:pPr>
              <w:ind w:firstLine="567"/>
              <w:jc w:val="center"/>
              <w:rPr>
                <w:rFonts w:ascii="Times New Roman" w:hAnsi="Times New Roman" w:cs="Times New Roman"/>
                <w:sz w:val="26"/>
                <w:szCs w:val="26"/>
              </w:rPr>
            </w:pPr>
            <w:r w:rsidRPr="00BF60D8">
              <w:rPr>
                <w:rFonts w:ascii="Times New Roman" w:hAnsi="Times New Roman" w:cs="Times New Roman"/>
                <w:sz w:val="26"/>
                <w:szCs w:val="26"/>
              </w:rPr>
              <w:t>33</w:t>
            </w:r>
          </w:p>
        </w:tc>
        <w:tc>
          <w:tcPr>
            <w:tcW w:w="4820" w:type="dxa"/>
          </w:tcPr>
          <w:p w:rsidR="001C5505" w:rsidRPr="00BF60D8" w:rsidRDefault="001C5505" w:rsidP="00BF60D8">
            <w:pPr>
              <w:ind w:firstLine="567"/>
              <w:jc w:val="center"/>
              <w:rPr>
                <w:rFonts w:ascii="Times New Roman" w:hAnsi="Times New Roman" w:cs="Times New Roman"/>
                <w:sz w:val="26"/>
                <w:szCs w:val="26"/>
              </w:rPr>
            </w:pPr>
            <w:r w:rsidRPr="00BF60D8">
              <w:rPr>
                <w:rFonts w:ascii="Times New Roman" w:hAnsi="Times New Roman" w:cs="Times New Roman"/>
                <w:sz w:val="26"/>
                <w:szCs w:val="26"/>
              </w:rPr>
              <w:t>Объема незавершенного в установленные сроки строительства осуществляемого за счет средств бюджета городского округа (муниципального района)</w:t>
            </w:r>
          </w:p>
        </w:tc>
        <w:tc>
          <w:tcPr>
            <w:tcW w:w="4501" w:type="dxa"/>
          </w:tcPr>
          <w:p w:rsidR="001C5505" w:rsidRPr="00BF60D8" w:rsidRDefault="001C5505" w:rsidP="00BF60D8">
            <w:pPr>
              <w:ind w:firstLine="567"/>
              <w:jc w:val="center"/>
              <w:rPr>
                <w:rFonts w:ascii="Times New Roman" w:hAnsi="Times New Roman" w:cs="Times New Roman"/>
                <w:sz w:val="26"/>
                <w:szCs w:val="26"/>
              </w:rPr>
            </w:pPr>
            <w:r w:rsidRPr="00BF60D8">
              <w:rPr>
                <w:rFonts w:ascii="Times New Roman" w:hAnsi="Times New Roman" w:cs="Times New Roman"/>
                <w:sz w:val="26"/>
                <w:szCs w:val="26"/>
              </w:rPr>
              <w:t>своевременное выполнение работ в 2018 году по следующим объектам:</w:t>
            </w:r>
          </w:p>
          <w:p w:rsidR="001C5505" w:rsidRPr="00BF60D8" w:rsidRDefault="001C5505" w:rsidP="00BF60D8">
            <w:pPr>
              <w:ind w:firstLine="567"/>
              <w:jc w:val="center"/>
              <w:rPr>
                <w:rFonts w:ascii="Times New Roman" w:hAnsi="Times New Roman" w:cs="Times New Roman"/>
                <w:sz w:val="26"/>
                <w:szCs w:val="26"/>
              </w:rPr>
            </w:pPr>
            <w:r w:rsidRPr="00BF60D8">
              <w:rPr>
                <w:rFonts w:ascii="Times New Roman" w:hAnsi="Times New Roman" w:cs="Times New Roman"/>
                <w:sz w:val="26"/>
                <w:szCs w:val="26"/>
              </w:rPr>
              <w:t xml:space="preserve">- Капитальный ремонт здания школы </w:t>
            </w:r>
            <w:proofErr w:type="gramStart"/>
            <w:r w:rsidRPr="00BF60D8">
              <w:rPr>
                <w:rFonts w:ascii="Times New Roman" w:hAnsi="Times New Roman" w:cs="Times New Roman"/>
                <w:sz w:val="26"/>
                <w:szCs w:val="26"/>
              </w:rPr>
              <w:t>в</w:t>
            </w:r>
            <w:proofErr w:type="gramEnd"/>
            <w:r w:rsidRPr="00BF60D8">
              <w:rPr>
                <w:rFonts w:ascii="Times New Roman" w:hAnsi="Times New Roman" w:cs="Times New Roman"/>
                <w:sz w:val="26"/>
                <w:szCs w:val="26"/>
              </w:rPr>
              <w:t xml:space="preserve"> с. </w:t>
            </w:r>
            <w:proofErr w:type="spellStart"/>
            <w:r w:rsidRPr="00BF60D8">
              <w:rPr>
                <w:rFonts w:ascii="Times New Roman" w:hAnsi="Times New Roman" w:cs="Times New Roman"/>
                <w:sz w:val="26"/>
                <w:szCs w:val="26"/>
              </w:rPr>
              <w:t>Балдейка</w:t>
            </w:r>
            <w:proofErr w:type="spellEnd"/>
          </w:p>
          <w:p w:rsidR="001C5505" w:rsidRPr="00BF60D8" w:rsidRDefault="001C5505" w:rsidP="00BF60D8">
            <w:pPr>
              <w:ind w:firstLine="567"/>
              <w:jc w:val="center"/>
              <w:rPr>
                <w:rFonts w:ascii="Times New Roman" w:hAnsi="Times New Roman" w:cs="Times New Roman"/>
                <w:sz w:val="26"/>
                <w:szCs w:val="26"/>
              </w:rPr>
            </w:pPr>
            <w:r w:rsidRPr="00BF60D8">
              <w:rPr>
                <w:rFonts w:ascii="Times New Roman" w:hAnsi="Times New Roman" w:cs="Times New Roman"/>
                <w:sz w:val="26"/>
                <w:szCs w:val="26"/>
              </w:rPr>
              <w:t xml:space="preserve">- Капитальный ремонт участка самотечного коллектора в п. Кизнер по ул. </w:t>
            </w:r>
            <w:proofErr w:type="gramStart"/>
            <w:r w:rsidRPr="00BF60D8">
              <w:rPr>
                <w:rFonts w:ascii="Times New Roman" w:hAnsi="Times New Roman" w:cs="Times New Roman"/>
                <w:sz w:val="26"/>
                <w:szCs w:val="26"/>
              </w:rPr>
              <w:t>Кооперативная</w:t>
            </w:r>
            <w:proofErr w:type="gramEnd"/>
            <w:r w:rsidRPr="00BF60D8">
              <w:rPr>
                <w:rFonts w:ascii="Times New Roman" w:hAnsi="Times New Roman" w:cs="Times New Roman"/>
                <w:sz w:val="26"/>
                <w:szCs w:val="26"/>
              </w:rPr>
              <w:t>, 17</w:t>
            </w:r>
          </w:p>
        </w:tc>
      </w:tr>
    </w:tbl>
    <w:p w:rsidR="00080ECF" w:rsidRPr="00BF60D8" w:rsidRDefault="00080ECF" w:rsidP="00BF60D8">
      <w:pPr>
        <w:spacing w:after="0" w:line="240" w:lineRule="auto"/>
        <w:ind w:firstLine="567"/>
        <w:jc w:val="both"/>
        <w:rPr>
          <w:rFonts w:ascii="Times New Roman" w:hAnsi="Times New Roman" w:cs="Times New Roman"/>
          <w:color w:val="000000"/>
          <w:sz w:val="26"/>
          <w:szCs w:val="26"/>
        </w:rPr>
      </w:pPr>
    </w:p>
    <w:p w:rsidR="00080ECF" w:rsidRPr="00BF60D8" w:rsidRDefault="00080ECF" w:rsidP="00BF60D8">
      <w:pPr>
        <w:widowControl w:val="0"/>
        <w:spacing w:after="0" w:line="240" w:lineRule="auto"/>
        <w:ind w:firstLine="567"/>
        <w:jc w:val="both"/>
        <w:rPr>
          <w:rFonts w:ascii="Times New Roman" w:eastAsia="Times New Roman" w:hAnsi="Times New Roman" w:cs="Times New Roman"/>
          <w:b/>
          <w:bCs/>
          <w:sz w:val="26"/>
          <w:szCs w:val="26"/>
          <w:lang w:eastAsia="ru-RU"/>
        </w:rPr>
      </w:pPr>
      <w:r w:rsidRPr="00BF60D8">
        <w:rPr>
          <w:rFonts w:ascii="Times New Roman" w:eastAsia="Times New Roman" w:hAnsi="Times New Roman" w:cs="Times New Roman"/>
          <w:b/>
          <w:bCs/>
          <w:sz w:val="26"/>
          <w:szCs w:val="26"/>
          <w:lang w:eastAsia="ru-RU"/>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080ECF" w:rsidRPr="00BF60D8" w:rsidRDefault="00080ECF" w:rsidP="00BF60D8">
      <w:pPr>
        <w:widowControl w:val="0"/>
        <w:spacing w:after="0" w:line="240" w:lineRule="auto"/>
        <w:ind w:firstLine="567"/>
        <w:jc w:val="both"/>
        <w:rPr>
          <w:rFonts w:ascii="Times New Roman" w:eastAsia="Times New Roman" w:hAnsi="Times New Roman" w:cs="Times New Roman"/>
          <w:color w:val="000000"/>
          <w:sz w:val="26"/>
          <w:szCs w:val="26"/>
          <w:lang w:eastAsia="ru-RU"/>
        </w:rPr>
      </w:pPr>
    </w:p>
    <w:p w:rsidR="00080ECF" w:rsidRPr="00BF60D8" w:rsidRDefault="00080ECF" w:rsidP="00BF60D8">
      <w:pPr>
        <w:widowControl w:val="0"/>
        <w:spacing w:after="0" w:line="240" w:lineRule="auto"/>
        <w:ind w:firstLine="567"/>
        <w:jc w:val="both"/>
        <w:rPr>
          <w:rFonts w:ascii="Times New Roman" w:eastAsia="Times New Roman" w:hAnsi="Times New Roman" w:cs="Times New Roman"/>
          <w:color w:val="000000"/>
          <w:sz w:val="26"/>
          <w:szCs w:val="26"/>
          <w:lang w:eastAsia="ru-RU"/>
        </w:rPr>
      </w:pPr>
      <w:r w:rsidRPr="00BF60D8">
        <w:rPr>
          <w:rFonts w:ascii="Times New Roman" w:eastAsia="Times New Roman" w:hAnsi="Times New Roman" w:cs="Times New Roman"/>
          <w:color w:val="000000"/>
          <w:sz w:val="26"/>
          <w:szCs w:val="26"/>
          <w:lang w:eastAsia="ru-RU"/>
        </w:rPr>
        <w:t xml:space="preserve">В 2018 году просроченная  кредиторская задолженность по оплате труда (включая начисления на оплату труда) муниципальных бюджетных учреждений отсутствует. </w:t>
      </w:r>
    </w:p>
    <w:p w:rsidR="00080ECF" w:rsidRPr="00BF60D8" w:rsidRDefault="00080ECF" w:rsidP="00BF60D8">
      <w:pPr>
        <w:widowControl w:val="0"/>
        <w:spacing w:after="0" w:line="240" w:lineRule="auto"/>
        <w:ind w:firstLine="567"/>
        <w:jc w:val="both"/>
        <w:rPr>
          <w:rFonts w:ascii="Times New Roman" w:eastAsia="Times New Roman" w:hAnsi="Times New Roman" w:cs="Times New Roman"/>
          <w:color w:val="000000"/>
          <w:sz w:val="26"/>
          <w:szCs w:val="26"/>
          <w:lang w:eastAsia="ru-RU"/>
        </w:rPr>
      </w:pPr>
      <w:r w:rsidRPr="00BF60D8">
        <w:rPr>
          <w:rFonts w:ascii="Times New Roman" w:eastAsia="Times New Roman" w:hAnsi="Times New Roman" w:cs="Times New Roman"/>
          <w:color w:val="000000"/>
          <w:sz w:val="26"/>
          <w:szCs w:val="26"/>
          <w:lang w:eastAsia="ru-RU"/>
        </w:rPr>
        <w:t>В прогнозируемом периоде также в первоочередном порядке планируется финансирование социально – значимых расходов бюджета Кизнерского района, в том числе расходов на оплату труда.</w:t>
      </w:r>
    </w:p>
    <w:p w:rsidR="00080ECF" w:rsidRPr="00BF60D8" w:rsidRDefault="00080ECF" w:rsidP="00BF60D8">
      <w:pPr>
        <w:widowControl w:val="0"/>
        <w:spacing w:after="0" w:line="240" w:lineRule="auto"/>
        <w:ind w:firstLine="567"/>
        <w:jc w:val="both"/>
        <w:rPr>
          <w:rFonts w:ascii="Times New Roman" w:eastAsia="Times New Roman" w:hAnsi="Times New Roman" w:cs="Times New Roman"/>
          <w:color w:val="000000"/>
          <w:sz w:val="26"/>
          <w:szCs w:val="26"/>
          <w:lang w:eastAsia="ru-RU"/>
        </w:rPr>
      </w:pPr>
    </w:p>
    <w:p w:rsidR="00080ECF" w:rsidRPr="00BF60D8" w:rsidRDefault="00080ECF" w:rsidP="00BF60D8">
      <w:pPr>
        <w:widowControl w:val="0"/>
        <w:spacing w:after="0" w:line="240" w:lineRule="auto"/>
        <w:ind w:firstLine="567"/>
        <w:jc w:val="both"/>
        <w:rPr>
          <w:rFonts w:ascii="Times New Roman" w:eastAsia="Times New Roman" w:hAnsi="Times New Roman" w:cs="Times New Roman"/>
          <w:b/>
          <w:bCs/>
          <w:sz w:val="26"/>
          <w:szCs w:val="26"/>
          <w:lang w:eastAsia="ru-RU"/>
        </w:rPr>
      </w:pPr>
      <w:r w:rsidRPr="00BF60D8">
        <w:rPr>
          <w:rFonts w:ascii="Times New Roman" w:eastAsia="Times New Roman" w:hAnsi="Times New Roman" w:cs="Times New Roman"/>
          <w:b/>
          <w:bCs/>
          <w:sz w:val="26"/>
          <w:szCs w:val="26"/>
          <w:lang w:eastAsia="ru-RU"/>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080ECF" w:rsidRPr="00BF60D8" w:rsidRDefault="00080ECF" w:rsidP="00BF60D8">
      <w:pPr>
        <w:widowControl w:val="0"/>
        <w:spacing w:after="0" w:line="240" w:lineRule="auto"/>
        <w:ind w:firstLine="567"/>
        <w:jc w:val="both"/>
        <w:rPr>
          <w:rFonts w:ascii="Times New Roman" w:eastAsia="Times New Roman" w:hAnsi="Times New Roman" w:cs="Times New Roman"/>
          <w:b/>
          <w:bCs/>
          <w:sz w:val="26"/>
          <w:szCs w:val="26"/>
          <w:lang w:eastAsia="ru-RU"/>
        </w:rPr>
      </w:pPr>
    </w:p>
    <w:p w:rsidR="00080ECF" w:rsidRPr="00BF60D8" w:rsidRDefault="00080ECF" w:rsidP="00BF60D8">
      <w:pPr>
        <w:spacing w:after="0" w:line="240" w:lineRule="auto"/>
        <w:ind w:firstLine="567"/>
        <w:jc w:val="both"/>
        <w:rPr>
          <w:rFonts w:ascii="Times New Roman" w:hAnsi="Times New Roman" w:cs="Times New Roman"/>
          <w:sz w:val="26"/>
          <w:szCs w:val="26"/>
        </w:rPr>
      </w:pPr>
      <w:r w:rsidRPr="00BF60D8">
        <w:rPr>
          <w:rFonts w:ascii="Times New Roman" w:hAnsi="Times New Roman" w:cs="Times New Roman"/>
          <w:sz w:val="26"/>
          <w:szCs w:val="26"/>
        </w:rPr>
        <w:t>Расходы на содержание работников органов местного самоуправления в расчете на одного жителя муниципального образования «Кизнерский район» в 2018 году составили 3 186,62  рублей, что на 21,87 рублей выше показателя предыдущего года. Увеличение показателя связано с повышением заработной платы с 01.01.208 года на 4% в соответствии с Постановлением Правительства Удмуртской республики от 16.01.2018 года № 1.</w:t>
      </w:r>
    </w:p>
    <w:p w:rsidR="00080ECF" w:rsidRPr="00BF60D8" w:rsidRDefault="00080ECF" w:rsidP="00BF60D8">
      <w:pPr>
        <w:spacing w:after="0" w:line="240" w:lineRule="auto"/>
        <w:ind w:firstLine="567"/>
        <w:jc w:val="both"/>
        <w:rPr>
          <w:rFonts w:ascii="Times New Roman" w:hAnsi="Times New Roman" w:cs="Times New Roman"/>
          <w:sz w:val="26"/>
          <w:szCs w:val="26"/>
        </w:rPr>
      </w:pPr>
      <w:r w:rsidRPr="00BF60D8">
        <w:rPr>
          <w:rFonts w:ascii="Times New Roman" w:hAnsi="Times New Roman" w:cs="Times New Roman"/>
          <w:sz w:val="26"/>
          <w:szCs w:val="26"/>
        </w:rPr>
        <w:t xml:space="preserve">На плановый период значение показателя ниже к уровню 2018 года в связи с планируемой оптимизацией </w:t>
      </w:r>
      <w:proofErr w:type="gramStart"/>
      <w:r w:rsidRPr="00BF60D8">
        <w:rPr>
          <w:rFonts w:ascii="Times New Roman" w:hAnsi="Times New Roman" w:cs="Times New Roman"/>
          <w:sz w:val="26"/>
          <w:szCs w:val="26"/>
        </w:rPr>
        <w:t>структуры управления органов местного самоуправления района</w:t>
      </w:r>
      <w:proofErr w:type="gramEnd"/>
      <w:r w:rsidRPr="00BF60D8">
        <w:rPr>
          <w:rFonts w:ascii="Times New Roman" w:hAnsi="Times New Roman" w:cs="Times New Roman"/>
          <w:sz w:val="26"/>
          <w:szCs w:val="26"/>
        </w:rPr>
        <w:t>.</w:t>
      </w:r>
    </w:p>
    <w:p w:rsidR="006A56CC" w:rsidRPr="00BF60D8" w:rsidRDefault="006A56CC" w:rsidP="00BF60D8">
      <w:pPr>
        <w:widowControl w:val="0"/>
        <w:spacing w:after="0" w:line="240" w:lineRule="auto"/>
        <w:ind w:firstLine="567"/>
        <w:jc w:val="both"/>
        <w:rPr>
          <w:rFonts w:ascii="Times New Roman" w:eastAsia="Times New Roman" w:hAnsi="Times New Roman" w:cs="Times New Roman"/>
          <w:b/>
          <w:sz w:val="26"/>
          <w:szCs w:val="26"/>
          <w:lang w:eastAsia="ru-RU"/>
        </w:rPr>
      </w:pPr>
      <w:r w:rsidRPr="00BF60D8">
        <w:rPr>
          <w:rFonts w:ascii="Times New Roman" w:eastAsia="Times New Roman" w:hAnsi="Times New Roman" w:cs="Times New Roman"/>
          <w:b/>
          <w:sz w:val="26"/>
          <w:szCs w:val="26"/>
          <w:lang w:eastAsia="ru-RU"/>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6A56CC" w:rsidRPr="00BF60D8" w:rsidRDefault="006A56CC" w:rsidP="00BF60D8">
      <w:pPr>
        <w:widowControl w:val="0"/>
        <w:spacing w:after="0" w:line="240" w:lineRule="auto"/>
        <w:ind w:firstLine="567"/>
        <w:jc w:val="both"/>
        <w:rPr>
          <w:rFonts w:ascii="Times New Roman" w:eastAsia="Times New Roman" w:hAnsi="Times New Roman" w:cs="Times New Roman"/>
          <w:sz w:val="26"/>
          <w:szCs w:val="26"/>
          <w:lang w:eastAsia="ru-RU"/>
        </w:rPr>
      </w:pPr>
    </w:p>
    <w:p w:rsidR="006A56CC" w:rsidRPr="00BF60D8" w:rsidRDefault="006A56CC" w:rsidP="00BF60D8">
      <w:pPr>
        <w:widowControl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lastRenderedPageBreak/>
        <w:t>Схема территориального планирования Кизнерского района УР разработан</w:t>
      </w:r>
      <w:proofErr w:type="gramStart"/>
      <w:r w:rsidRPr="00BF60D8">
        <w:rPr>
          <w:rFonts w:ascii="Times New Roman" w:eastAsia="Times New Roman" w:hAnsi="Times New Roman" w:cs="Times New Roman"/>
          <w:sz w:val="26"/>
          <w:szCs w:val="26"/>
          <w:lang w:eastAsia="ru-RU"/>
        </w:rPr>
        <w:t>а ООО</w:t>
      </w:r>
      <w:proofErr w:type="gramEnd"/>
      <w:r w:rsidRPr="00BF60D8">
        <w:rPr>
          <w:rFonts w:ascii="Times New Roman" w:eastAsia="Times New Roman" w:hAnsi="Times New Roman" w:cs="Times New Roman"/>
          <w:sz w:val="26"/>
          <w:szCs w:val="26"/>
          <w:lang w:eastAsia="ru-RU"/>
        </w:rPr>
        <w:t xml:space="preserve"> «Институт «</w:t>
      </w:r>
      <w:proofErr w:type="spellStart"/>
      <w:r w:rsidRPr="00BF60D8">
        <w:rPr>
          <w:rFonts w:ascii="Times New Roman" w:eastAsia="Times New Roman" w:hAnsi="Times New Roman" w:cs="Times New Roman"/>
          <w:sz w:val="26"/>
          <w:szCs w:val="26"/>
          <w:lang w:eastAsia="ru-RU"/>
        </w:rPr>
        <w:t>Удмуртгражданпроект</w:t>
      </w:r>
      <w:proofErr w:type="spellEnd"/>
      <w:r w:rsidRPr="00BF60D8">
        <w:rPr>
          <w:rFonts w:ascii="Times New Roman" w:eastAsia="Times New Roman" w:hAnsi="Times New Roman" w:cs="Times New Roman"/>
          <w:sz w:val="26"/>
          <w:szCs w:val="26"/>
          <w:lang w:eastAsia="ru-RU"/>
        </w:rPr>
        <w:t>»» в соответствии с муниципальным контрактом от 15.12.08 г. № 113 и утверждена решением Кизнерского районного Совета депутатов Удмуртской Республики от 15 июня 2011 года  № 32/5.</w:t>
      </w:r>
    </w:p>
    <w:p w:rsidR="006A56CC" w:rsidRPr="00BF60D8" w:rsidRDefault="006A56CC" w:rsidP="00BF60D8">
      <w:pPr>
        <w:widowControl w:val="0"/>
        <w:spacing w:after="0" w:line="240" w:lineRule="auto"/>
        <w:ind w:firstLine="567"/>
        <w:jc w:val="both"/>
        <w:rPr>
          <w:rFonts w:ascii="Times New Roman" w:eastAsia="Times New Roman" w:hAnsi="Times New Roman" w:cs="Times New Roman"/>
          <w:sz w:val="26"/>
          <w:szCs w:val="26"/>
          <w:lang w:eastAsia="ru-RU"/>
        </w:rPr>
      </w:pPr>
    </w:p>
    <w:p w:rsidR="006A56CC" w:rsidRPr="00BF60D8" w:rsidRDefault="006A56CC" w:rsidP="00BF60D8">
      <w:pPr>
        <w:widowControl w:val="0"/>
        <w:spacing w:after="0" w:line="240" w:lineRule="auto"/>
        <w:ind w:firstLine="567"/>
        <w:jc w:val="both"/>
        <w:rPr>
          <w:rFonts w:ascii="Times New Roman" w:eastAsia="Times New Roman" w:hAnsi="Times New Roman" w:cs="Times New Roman"/>
          <w:b/>
          <w:bCs/>
          <w:sz w:val="26"/>
          <w:szCs w:val="26"/>
          <w:lang w:eastAsia="ru-RU"/>
        </w:rPr>
      </w:pPr>
      <w:r w:rsidRPr="00BF60D8">
        <w:rPr>
          <w:rFonts w:ascii="Times New Roman" w:eastAsia="Times New Roman" w:hAnsi="Times New Roman" w:cs="Times New Roman"/>
          <w:b/>
          <w:bCs/>
          <w:sz w:val="26"/>
          <w:szCs w:val="26"/>
          <w:lang w:eastAsia="ru-RU"/>
        </w:rPr>
        <w:t>37. Удовлетворенность населения деятельностью органов местного самоуправления городского округа (муниципального района).</w:t>
      </w:r>
    </w:p>
    <w:p w:rsidR="006A56CC" w:rsidRPr="00BF60D8" w:rsidRDefault="006A56CC" w:rsidP="00BF60D8">
      <w:pPr>
        <w:widowControl w:val="0"/>
        <w:spacing w:after="0" w:line="240" w:lineRule="auto"/>
        <w:ind w:firstLine="567"/>
        <w:jc w:val="both"/>
        <w:rPr>
          <w:rFonts w:ascii="Times New Roman" w:eastAsia="Times New Roman" w:hAnsi="Times New Roman" w:cs="Times New Roman"/>
          <w:sz w:val="26"/>
          <w:szCs w:val="26"/>
          <w:lang w:eastAsia="ru-RU"/>
        </w:rPr>
      </w:pPr>
    </w:p>
    <w:p w:rsidR="00FF5A50" w:rsidRPr="00BF60D8" w:rsidRDefault="00FF5A50" w:rsidP="00BF60D8">
      <w:pPr>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 xml:space="preserve">По результатам вычисления </w:t>
      </w:r>
      <w:r w:rsidR="006A56CC" w:rsidRPr="00BF60D8">
        <w:rPr>
          <w:rFonts w:ascii="Times New Roman" w:eastAsia="Times New Roman" w:hAnsi="Times New Roman" w:cs="Times New Roman"/>
          <w:sz w:val="26"/>
          <w:szCs w:val="26"/>
          <w:lang w:eastAsia="ru-RU"/>
        </w:rPr>
        <w:t>показатель</w:t>
      </w:r>
      <w:r w:rsidRPr="00BF60D8">
        <w:rPr>
          <w:rFonts w:ascii="Times New Roman" w:eastAsia="Times New Roman" w:hAnsi="Times New Roman" w:cs="Times New Roman"/>
          <w:sz w:val="26"/>
          <w:szCs w:val="26"/>
          <w:lang w:eastAsia="ru-RU"/>
        </w:rPr>
        <w:t>равен 78,9%. По итогам социологического опроса 2</w:t>
      </w:r>
      <w:r w:rsidR="006A56CC" w:rsidRPr="00BF60D8">
        <w:rPr>
          <w:rFonts w:ascii="Times New Roman" w:eastAsia="Times New Roman" w:hAnsi="Times New Roman" w:cs="Times New Roman"/>
          <w:sz w:val="26"/>
          <w:szCs w:val="26"/>
          <w:lang w:eastAsia="ru-RU"/>
        </w:rPr>
        <w:t>017</w:t>
      </w:r>
      <w:r w:rsidRPr="00BF60D8">
        <w:rPr>
          <w:rFonts w:ascii="Times New Roman" w:eastAsia="Times New Roman" w:hAnsi="Times New Roman" w:cs="Times New Roman"/>
          <w:sz w:val="26"/>
          <w:szCs w:val="26"/>
          <w:lang w:eastAsia="ru-RU"/>
        </w:rPr>
        <w:t xml:space="preserve"> года данный показатель был равен 77,9%.</w:t>
      </w:r>
    </w:p>
    <w:p w:rsidR="00FF5A50" w:rsidRPr="00BF60D8" w:rsidRDefault="00FF5A50" w:rsidP="00BF60D8">
      <w:pPr>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Повышение показателя по сравнению с предыдущим годом произошло по следующему ряду причин:</w:t>
      </w:r>
    </w:p>
    <w:p w:rsidR="00FF5A50" w:rsidRPr="00BF60D8" w:rsidRDefault="00FF5A50" w:rsidP="00BF60D8">
      <w:pPr>
        <w:numPr>
          <w:ilvl w:val="0"/>
          <w:numId w:val="1"/>
        </w:numPr>
        <w:tabs>
          <w:tab w:val="left" w:pos="709"/>
        </w:tabs>
        <w:spacing w:after="0" w:line="240" w:lineRule="auto"/>
        <w:ind w:left="0" w:right="426" w:firstLine="567"/>
        <w:jc w:val="both"/>
        <w:rPr>
          <w:rFonts w:ascii="Times New Roman" w:eastAsia="Times New Roman" w:hAnsi="Times New Roman" w:cs="Times New Roman"/>
          <w:color w:val="000000"/>
          <w:sz w:val="26"/>
          <w:szCs w:val="26"/>
          <w:lang w:eastAsia="ru-RU"/>
        </w:rPr>
      </w:pPr>
      <w:r w:rsidRPr="00BF60D8">
        <w:rPr>
          <w:rFonts w:ascii="Times New Roman" w:eastAsia="Times New Roman" w:hAnsi="Times New Roman" w:cs="Times New Roman"/>
          <w:sz w:val="26"/>
          <w:szCs w:val="26"/>
          <w:lang w:eastAsia="ru-RU"/>
        </w:rPr>
        <w:t>Все сельские поселения района (за исключением МО «Муркозь-Омгинского») охвачено газификацией. Благодаря этому в течение 2018 года социальные объекты и жилые дома подключались к газу. Всего протяженность газопровода в Кизнерском районе составила более 150 км.</w:t>
      </w:r>
    </w:p>
    <w:p w:rsidR="00FF5A50" w:rsidRPr="00BF60D8" w:rsidRDefault="00FF5A50" w:rsidP="00BF60D8">
      <w:pPr>
        <w:numPr>
          <w:ilvl w:val="0"/>
          <w:numId w:val="1"/>
        </w:numPr>
        <w:tabs>
          <w:tab w:val="left" w:pos="709"/>
        </w:tabs>
        <w:spacing w:after="0" w:line="240" w:lineRule="auto"/>
        <w:ind w:left="0" w:right="426" w:firstLine="567"/>
        <w:jc w:val="both"/>
        <w:rPr>
          <w:rFonts w:ascii="Times New Roman" w:eastAsia="Times New Roman" w:hAnsi="Times New Roman" w:cs="Times New Roman"/>
          <w:color w:val="000000"/>
          <w:sz w:val="26"/>
          <w:szCs w:val="26"/>
          <w:lang w:eastAsia="ru-RU"/>
        </w:rPr>
      </w:pPr>
      <w:r w:rsidRPr="00BF60D8">
        <w:rPr>
          <w:rFonts w:ascii="Times New Roman" w:eastAsia="Times New Roman" w:hAnsi="Times New Roman" w:cs="Times New Roman"/>
          <w:sz w:val="26"/>
          <w:szCs w:val="26"/>
          <w:lang w:eastAsia="ru-RU"/>
        </w:rPr>
        <w:t>Проведены новые сети водоснабжения в 15 населенных пунктах района.</w:t>
      </w:r>
    </w:p>
    <w:p w:rsidR="00FF5A50" w:rsidRPr="00BF60D8" w:rsidRDefault="00FF5A50" w:rsidP="00BF60D8">
      <w:pPr>
        <w:numPr>
          <w:ilvl w:val="0"/>
          <w:numId w:val="1"/>
        </w:numPr>
        <w:tabs>
          <w:tab w:val="left" w:pos="709"/>
        </w:tabs>
        <w:spacing w:after="0" w:line="240" w:lineRule="auto"/>
        <w:ind w:left="0" w:right="426" w:firstLine="567"/>
        <w:jc w:val="both"/>
        <w:rPr>
          <w:rFonts w:ascii="Times New Roman" w:eastAsia="Times New Roman" w:hAnsi="Times New Roman" w:cs="Times New Roman"/>
          <w:color w:val="000000"/>
          <w:sz w:val="26"/>
          <w:szCs w:val="26"/>
          <w:lang w:eastAsia="ru-RU"/>
        </w:rPr>
      </w:pPr>
      <w:r w:rsidRPr="00BF60D8">
        <w:rPr>
          <w:rFonts w:ascii="Times New Roman" w:eastAsia="Times New Roman" w:hAnsi="Times New Roman" w:cs="Times New Roman"/>
          <w:sz w:val="26"/>
          <w:szCs w:val="26"/>
          <w:lang w:eastAsia="ru-RU"/>
        </w:rPr>
        <w:t xml:space="preserve">В </w:t>
      </w:r>
      <w:proofErr w:type="spellStart"/>
      <w:r w:rsidRPr="00BF60D8">
        <w:rPr>
          <w:rFonts w:ascii="Times New Roman" w:eastAsia="Times New Roman" w:hAnsi="Times New Roman" w:cs="Times New Roman"/>
          <w:sz w:val="26"/>
          <w:szCs w:val="26"/>
          <w:lang w:eastAsia="ru-RU"/>
        </w:rPr>
        <w:t>п</w:t>
      </w:r>
      <w:proofErr w:type="gramStart"/>
      <w:r w:rsidRPr="00BF60D8">
        <w:rPr>
          <w:rFonts w:ascii="Times New Roman" w:eastAsia="Times New Roman" w:hAnsi="Times New Roman" w:cs="Times New Roman"/>
          <w:sz w:val="26"/>
          <w:szCs w:val="26"/>
          <w:lang w:eastAsia="ru-RU"/>
        </w:rPr>
        <w:t>.К</w:t>
      </w:r>
      <w:proofErr w:type="gramEnd"/>
      <w:r w:rsidRPr="00BF60D8">
        <w:rPr>
          <w:rFonts w:ascii="Times New Roman" w:eastAsia="Times New Roman" w:hAnsi="Times New Roman" w:cs="Times New Roman"/>
          <w:sz w:val="26"/>
          <w:szCs w:val="26"/>
          <w:lang w:eastAsia="ru-RU"/>
        </w:rPr>
        <w:t>изнер</w:t>
      </w:r>
      <w:proofErr w:type="spellEnd"/>
      <w:r w:rsidRPr="00BF60D8">
        <w:rPr>
          <w:rFonts w:ascii="Times New Roman" w:eastAsia="Times New Roman" w:hAnsi="Times New Roman" w:cs="Times New Roman"/>
          <w:sz w:val="26"/>
          <w:szCs w:val="26"/>
          <w:lang w:eastAsia="ru-RU"/>
        </w:rPr>
        <w:t xml:space="preserve"> светильники уличного освещения по проекту энергосбережения заменены на энергосберегающие.</w:t>
      </w:r>
    </w:p>
    <w:p w:rsidR="00FF5A50" w:rsidRPr="00BF60D8" w:rsidRDefault="00FF5A50" w:rsidP="00BF60D8">
      <w:pPr>
        <w:numPr>
          <w:ilvl w:val="0"/>
          <w:numId w:val="1"/>
        </w:numPr>
        <w:tabs>
          <w:tab w:val="left" w:pos="709"/>
        </w:tabs>
        <w:spacing w:after="0" w:line="240" w:lineRule="auto"/>
        <w:ind w:left="0" w:right="426" w:firstLine="567"/>
        <w:jc w:val="both"/>
        <w:rPr>
          <w:rFonts w:ascii="Times New Roman" w:eastAsia="Times New Roman" w:hAnsi="Times New Roman" w:cs="Times New Roman"/>
          <w:color w:val="000000"/>
          <w:sz w:val="26"/>
          <w:szCs w:val="26"/>
          <w:lang w:eastAsia="ru-RU"/>
        </w:rPr>
      </w:pPr>
      <w:r w:rsidRPr="00BF60D8">
        <w:rPr>
          <w:rFonts w:ascii="Times New Roman" w:eastAsia="Times New Roman" w:hAnsi="Times New Roman" w:cs="Times New Roman"/>
          <w:sz w:val="26"/>
          <w:szCs w:val="26"/>
          <w:lang w:eastAsia="ru-RU"/>
        </w:rPr>
        <w:t xml:space="preserve">Завершилось уничтожение химического оружия. </w:t>
      </w:r>
    </w:p>
    <w:p w:rsidR="00FF5A50" w:rsidRPr="00BF60D8" w:rsidRDefault="00FF5A50" w:rsidP="00BF60D8">
      <w:pPr>
        <w:numPr>
          <w:ilvl w:val="0"/>
          <w:numId w:val="1"/>
        </w:numPr>
        <w:tabs>
          <w:tab w:val="left" w:pos="709"/>
        </w:tabs>
        <w:spacing w:after="0" w:line="240" w:lineRule="auto"/>
        <w:ind w:left="0" w:right="426" w:firstLine="567"/>
        <w:jc w:val="both"/>
        <w:rPr>
          <w:rFonts w:ascii="Times New Roman" w:eastAsia="Times New Roman" w:hAnsi="Times New Roman" w:cs="Times New Roman"/>
          <w:color w:val="000000"/>
          <w:sz w:val="26"/>
          <w:szCs w:val="26"/>
          <w:lang w:eastAsia="ru-RU"/>
        </w:rPr>
      </w:pPr>
      <w:r w:rsidRPr="00BF60D8">
        <w:rPr>
          <w:rFonts w:ascii="Times New Roman" w:eastAsia="Times New Roman" w:hAnsi="Times New Roman" w:cs="Times New Roman"/>
          <w:sz w:val="26"/>
          <w:szCs w:val="26"/>
          <w:lang w:eastAsia="ru-RU"/>
        </w:rPr>
        <w:t xml:space="preserve">Отремонтированы дороги на 8 улицах </w:t>
      </w:r>
      <w:proofErr w:type="spellStart"/>
      <w:r w:rsidRPr="00BF60D8">
        <w:rPr>
          <w:rFonts w:ascii="Times New Roman" w:eastAsia="Times New Roman" w:hAnsi="Times New Roman" w:cs="Times New Roman"/>
          <w:sz w:val="26"/>
          <w:szCs w:val="26"/>
          <w:lang w:eastAsia="ru-RU"/>
        </w:rPr>
        <w:t>п</w:t>
      </w:r>
      <w:proofErr w:type="gramStart"/>
      <w:r w:rsidRPr="00BF60D8">
        <w:rPr>
          <w:rFonts w:ascii="Times New Roman" w:eastAsia="Times New Roman" w:hAnsi="Times New Roman" w:cs="Times New Roman"/>
          <w:sz w:val="26"/>
          <w:szCs w:val="26"/>
          <w:lang w:eastAsia="ru-RU"/>
        </w:rPr>
        <w:t>.К</w:t>
      </w:r>
      <w:proofErr w:type="gramEnd"/>
      <w:r w:rsidRPr="00BF60D8">
        <w:rPr>
          <w:rFonts w:ascii="Times New Roman" w:eastAsia="Times New Roman" w:hAnsi="Times New Roman" w:cs="Times New Roman"/>
          <w:sz w:val="26"/>
          <w:szCs w:val="26"/>
          <w:lang w:eastAsia="ru-RU"/>
        </w:rPr>
        <w:t>изнер</w:t>
      </w:r>
      <w:proofErr w:type="spellEnd"/>
      <w:r w:rsidRPr="00BF60D8">
        <w:rPr>
          <w:rFonts w:ascii="Times New Roman" w:eastAsia="Times New Roman" w:hAnsi="Times New Roman" w:cs="Times New Roman"/>
          <w:sz w:val="26"/>
          <w:szCs w:val="26"/>
          <w:lang w:eastAsia="ru-RU"/>
        </w:rPr>
        <w:t>.</w:t>
      </w:r>
    </w:p>
    <w:p w:rsidR="00FF5A50" w:rsidRPr="00BF60D8" w:rsidRDefault="00FF5A50" w:rsidP="00BF60D8">
      <w:pPr>
        <w:tabs>
          <w:tab w:val="left" w:pos="709"/>
        </w:tabs>
        <w:spacing w:after="0" w:line="240" w:lineRule="auto"/>
        <w:ind w:right="426" w:firstLine="567"/>
        <w:jc w:val="both"/>
        <w:rPr>
          <w:rFonts w:ascii="Times New Roman" w:eastAsia="Times New Roman" w:hAnsi="Times New Roman" w:cs="Times New Roman"/>
          <w:sz w:val="26"/>
          <w:szCs w:val="26"/>
          <w:lang w:eastAsia="ru-RU"/>
        </w:rPr>
      </w:pPr>
    </w:p>
    <w:p w:rsidR="00FF5A50" w:rsidRPr="00BF60D8" w:rsidRDefault="00FF5A50" w:rsidP="00BF60D8">
      <w:pPr>
        <w:tabs>
          <w:tab w:val="left" w:pos="709"/>
        </w:tabs>
        <w:spacing w:after="0" w:line="240" w:lineRule="auto"/>
        <w:ind w:right="426"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Вместе с тем есть проблемы:</w:t>
      </w:r>
    </w:p>
    <w:p w:rsidR="00FF5A50" w:rsidRPr="00BF60D8" w:rsidRDefault="00FF5A50" w:rsidP="00BF60D8">
      <w:pPr>
        <w:tabs>
          <w:tab w:val="left" w:pos="709"/>
        </w:tabs>
        <w:spacing w:after="0" w:line="240" w:lineRule="auto"/>
        <w:ind w:right="426" w:firstLine="567"/>
        <w:jc w:val="both"/>
        <w:rPr>
          <w:rFonts w:ascii="Times New Roman" w:eastAsia="Times New Roman" w:hAnsi="Times New Roman" w:cs="Times New Roman"/>
          <w:color w:val="000000"/>
          <w:sz w:val="26"/>
          <w:szCs w:val="26"/>
          <w:lang w:eastAsia="ru-RU"/>
        </w:rPr>
      </w:pPr>
    </w:p>
    <w:p w:rsidR="00FF5A50" w:rsidRPr="00BF60D8" w:rsidRDefault="00FF5A50" w:rsidP="00BF60D8">
      <w:pPr>
        <w:numPr>
          <w:ilvl w:val="0"/>
          <w:numId w:val="2"/>
        </w:numPr>
        <w:tabs>
          <w:tab w:val="left" w:pos="709"/>
        </w:tabs>
        <w:spacing w:after="0" w:line="240" w:lineRule="auto"/>
        <w:ind w:left="0" w:right="426" w:firstLine="567"/>
        <w:contextualSpacing/>
        <w:jc w:val="both"/>
        <w:rPr>
          <w:rFonts w:ascii="Times New Roman" w:eastAsia="Times New Roman" w:hAnsi="Times New Roman" w:cs="Times New Roman"/>
          <w:color w:val="000000"/>
          <w:sz w:val="26"/>
          <w:szCs w:val="26"/>
          <w:lang w:eastAsia="ru-RU"/>
        </w:rPr>
      </w:pPr>
      <w:r w:rsidRPr="00BF60D8">
        <w:rPr>
          <w:rFonts w:ascii="Times New Roman" w:eastAsia="Times New Roman" w:hAnsi="Times New Roman" w:cs="Times New Roman"/>
          <w:color w:val="000000"/>
          <w:sz w:val="26"/>
          <w:szCs w:val="26"/>
          <w:lang w:eastAsia="ru-RU"/>
        </w:rPr>
        <w:t>Транспортное сообщение (закрытие автобусных маршрутов).</w:t>
      </w:r>
    </w:p>
    <w:p w:rsidR="00FF5A50" w:rsidRPr="00BF60D8" w:rsidRDefault="00FF5A50" w:rsidP="00BF60D8">
      <w:pPr>
        <w:numPr>
          <w:ilvl w:val="0"/>
          <w:numId w:val="2"/>
        </w:numPr>
        <w:tabs>
          <w:tab w:val="left" w:pos="709"/>
        </w:tabs>
        <w:spacing w:after="0" w:line="240" w:lineRule="auto"/>
        <w:ind w:left="0" w:right="283" w:firstLine="567"/>
        <w:contextualSpacing/>
        <w:jc w:val="both"/>
        <w:rPr>
          <w:rFonts w:ascii="Times New Roman" w:eastAsia="Times New Roman" w:hAnsi="Times New Roman" w:cs="Times New Roman"/>
          <w:bCs/>
          <w:color w:val="000000"/>
          <w:sz w:val="26"/>
          <w:szCs w:val="26"/>
          <w:lang w:eastAsia="ru-RU"/>
        </w:rPr>
      </w:pPr>
      <w:r w:rsidRPr="00BF60D8">
        <w:rPr>
          <w:rFonts w:ascii="Times New Roman" w:eastAsia="Times New Roman" w:hAnsi="Times New Roman" w:cs="Times New Roman"/>
          <w:bCs/>
          <w:color w:val="000000"/>
          <w:sz w:val="26"/>
          <w:szCs w:val="26"/>
          <w:lang w:eastAsia="ru-RU"/>
        </w:rPr>
        <w:t>Недостаточное освещение улиц.</w:t>
      </w:r>
    </w:p>
    <w:p w:rsidR="00FF5A50" w:rsidRPr="00BF60D8" w:rsidRDefault="00FF5A50" w:rsidP="00BF60D8">
      <w:pPr>
        <w:numPr>
          <w:ilvl w:val="0"/>
          <w:numId w:val="2"/>
        </w:numPr>
        <w:tabs>
          <w:tab w:val="left" w:pos="709"/>
        </w:tabs>
        <w:spacing w:after="0" w:line="240" w:lineRule="auto"/>
        <w:ind w:left="0" w:right="283" w:firstLine="567"/>
        <w:jc w:val="both"/>
        <w:rPr>
          <w:rFonts w:ascii="Times New Roman" w:eastAsia="Times New Roman" w:hAnsi="Times New Roman" w:cs="Times New Roman"/>
          <w:color w:val="000000"/>
          <w:sz w:val="26"/>
          <w:szCs w:val="26"/>
          <w:lang w:eastAsia="ru-RU"/>
        </w:rPr>
      </w:pPr>
      <w:r w:rsidRPr="00BF60D8">
        <w:rPr>
          <w:rFonts w:ascii="Times New Roman" w:eastAsia="Times New Roman" w:hAnsi="Times New Roman" w:cs="Times New Roman"/>
          <w:color w:val="000000"/>
          <w:sz w:val="26"/>
          <w:szCs w:val="26"/>
          <w:lang w:eastAsia="ru-RU"/>
        </w:rPr>
        <w:t>Плохая обеспеченность мобильной связью. В 6 населенных пунктах она отсутствует, в четырех – неустойчивая.</w:t>
      </w:r>
    </w:p>
    <w:p w:rsidR="0021642F" w:rsidRPr="00BF60D8" w:rsidRDefault="0021642F" w:rsidP="00BF60D8">
      <w:pPr>
        <w:tabs>
          <w:tab w:val="left" w:pos="709"/>
        </w:tabs>
        <w:spacing w:after="0" w:line="240" w:lineRule="auto"/>
        <w:ind w:right="283" w:firstLine="567"/>
        <w:jc w:val="both"/>
        <w:rPr>
          <w:rFonts w:ascii="Times New Roman" w:eastAsia="Times New Roman" w:hAnsi="Times New Roman" w:cs="Times New Roman"/>
          <w:color w:val="000000"/>
          <w:sz w:val="26"/>
          <w:szCs w:val="26"/>
          <w:lang w:eastAsia="ru-RU"/>
        </w:rPr>
      </w:pPr>
    </w:p>
    <w:p w:rsidR="0021642F" w:rsidRPr="00BF60D8" w:rsidRDefault="0021642F" w:rsidP="00BF60D8">
      <w:pPr>
        <w:spacing w:after="0" w:line="240" w:lineRule="auto"/>
        <w:ind w:firstLine="567"/>
        <w:rPr>
          <w:rFonts w:ascii="Times New Roman" w:hAnsi="Times New Roman" w:cs="Times New Roman"/>
          <w:b/>
          <w:sz w:val="26"/>
          <w:szCs w:val="26"/>
        </w:rPr>
      </w:pPr>
      <w:r w:rsidRPr="00BF60D8">
        <w:rPr>
          <w:rFonts w:ascii="Times New Roman" w:hAnsi="Times New Roman" w:cs="Times New Roman"/>
          <w:b/>
          <w:sz w:val="26"/>
          <w:szCs w:val="26"/>
        </w:rPr>
        <w:t>38. Среднегодовая численность постоянного населения.</w:t>
      </w:r>
    </w:p>
    <w:p w:rsidR="0021642F" w:rsidRPr="00BF60D8" w:rsidRDefault="0021642F" w:rsidP="00BF60D8">
      <w:pPr>
        <w:spacing w:after="0" w:line="240" w:lineRule="auto"/>
        <w:ind w:firstLine="567"/>
        <w:rPr>
          <w:rFonts w:ascii="Times New Roman" w:hAnsi="Times New Roman" w:cs="Times New Roman"/>
          <w:sz w:val="26"/>
          <w:szCs w:val="26"/>
        </w:rPr>
      </w:pPr>
      <w:r w:rsidRPr="00BF60D8">
        <w:rPr>
          <w:rFonts w:ascii="Times New Roman" w:hAnsi="Times New Roman" w:cs="Times New Roman"/>
          <w:sz w:val="26"/>
          <w:szCs w:val="26"/>
        </w:rPr>
        <w:t>Среднегодовая численность населения района в 2018 году по сравнению с 2017 годом сократилась на 536 человек и составила 18096 человек.</w:t>
      </w:r>
    </w:p>
    <w:p w:rsidR="0021642F" w:rsidRPr="00BF60D8" w:rsidRDefault="0021642F" w:rsidP="00BF60D8">
      <w:pPr>
        <w:spacing w:after="0" w:line="240" w:lineRule="auto"/>
        <w:ind w:firstLine="567"/>
        <w:rPr>
          <w:rFonts w:ascii="Times New Roman" w:hAnsi="Times New Roman" w:cs="Times New Roman"/>
          <w:sz w:val="26"/>
          <w:szCs w:val="26"/>
        </w:rPr>
      </w:pPr>
      <w:r w:rsidRPr="00BF60D8">
        <w:rPr>
          <w:rFonts w:ascii="Times New Roman" w:hAnsi="Times New Roman" w:cs="Times New Roman"/>
          <w:sz w:val="26"/>
          <w:szCs w:val="26"/>
        </w:rPr>
        <w:t>По данным Росстат в Кизнерском районе на начало 2018 года проживало 18393  человека. За  год численность населения в районе уменьшилась на 593 человека из-за отрицательного показателя миграции населения на 544 человека и отрицательного естественного прироста населения на 49 человек. На конец года численность населения составила 17800 человека.</w:t>
      </w:r>
    </w:p>
    <w:p w:rsidR="0021642F" w:rsidRPr="00BF60D8" w:rsidRDefault="0021642F" w:rsidP="00BF60D8">
      <w:pPr>
        <w:spacing w:after="0" w:line="240" w:lineRule="auto"/>
        <w:ind w:firstLine="567"/>
        <w:rPr>
          <w:rFonts w:ascii="Times New Roman" w:hAnsi="Times New Roman" w:cs="Times New Roman"/>
          <w:sz w:val="26"/>
          <w:szCs w:val="26"/>
        </w:rPr>
      </w:pPr>
      <w:r w:rsidRPr="00BF60D8">
        <w:rPr>
          <w:rFonts w:ascii="Times New Roman" w:hAnsi="Times New Roman" w:cs="Times New Roman"/>
          <w:sz w:val="26"/>
          <w:szCs w:val="26"/>
        </w:rPr>
        <w:t xml:space="preserve">Большая часть миграционной убыли (-350) приходится на п. Кизнер в связи с завершением уничтожения запасов химического оружия и высвобождением иногородних специалистов. </w:t>
      </w:r>
    </w:p>
    <w:p w:rsidR="0021642F" w:rsidRPr="00BF60D8" w:rsidRDefault="0021642F" w:rsidP="00BF60D8">
      <w:pPr>
        <w:spacing w:after="0" w:line="240" w:lineRule="auto"/>
        <w:ind w:firstLine="567"/>
        <w:rPr>
          <w:rFonts w:ascii="Times New Roman" w:hAnsi="Times New Roman" w:cs="Times New Roman"/>
          <w:sz w:val="26"/>
          <w:szCs w:val="26"/>
        </w:rPr>
      </w:pPr>
      <w:r w:rsidRPr="00BF60D8">
        <w:rPr>
          <w:rFonts w:ascii="Times New Roman" w:hAnsi="Times New Roman" w:cs="Times New Roman"/>
          <w:sz w:val="26"/>
          <w:szCs w:val="26"/>
        </w:rPr>
        <w:t>По муниципальным образованиям  естественный прирост населения произошел в  Кизнерском (7 чел.) сельском поселении,  миграционного прироста нет нигде.</w:t>
      </w:r>
    </w:p>
    <w:p w:rsidR="0021642F" w:rsidRPr="00BF60D8" w:rsidRDefault="0021642F" w:rsidP="00BF60D8">
      <w:pPr>
        <w:spacing w:after="0" w:line="240" w:lineRule="auto"/>
        <w:ind w:firstLine="567"/>
        <w:rPr>
          <w:rFonts w:ascii="Times New Roman" w:hAnsi="Times New Roman" w:cs="Times New Roman"/>
          <w:sz w:val="26"/>
          <w:szCs w:val="26"/>
        </w:rPr>
      </w:pPr>
      <w:r w:rsidRPr="00BF60D8">
        <w:rPr>
          <w:rFonts w:ascii="Times New Roman" w:hAnsi="Times New Roman" w:cs="Times New Roman"/>
          <w:sz w:val="26"/>
          <w:szCs w:val="26"/>
        </w:rPr>
        <w:t xml:space="preserve">В 2019-2021 годах прогнозируется сохранение </w:t>
      </w:r>
      <w:proofErr w:type="gramStart"/>
      <w:r w:rsidRPr="00BF60D8">
        <w:rPr>
          <w:rFonts w:ascii="Times New Roman" w:hAnsi="Times New Roman" w:cs="Times New Roman"/>
          <w:sz w:val="26"/>
          <w:szCs w:val="26"/>
        </w:rPr>
        <w:t>тенденции сокращения численности населения района</w:t>
      </w:r>
      <w:proofErr w:type="gramEnd"/>
      <w:r w:rsidRPr="00BF60D8">
        <w:rPr>
          <w:rFonts w:ascii="Times New Roman" w:hAnsi="Times New Roman" w:cs="Times New Roman"/>
          <w:sz w:val="26"/>
          <w:szCs w:val="26"/>
        </w:rPr>
        <w:t xml:space="preserve"> из-за миграционных процессов, характерных для сельских территорий республики. </w:t>
      </w:r>
    </w:p>
    <w:p w:rsidR="001C5505" w:rsidRPr="00BF60D8" w:rsidRDefault="001C5505" w:rsidP="00BF60D8">
      <w:pPr>
        <w:widowControl w:val="0"/>
        <w:spacing w:after="0" w:line="240" w:lineRule="auto"/>
        <w:ind w:firstLine="567"/>
        <w:jc w:val="center"/>
        <w:rPr>
          <w:rFonts w:ascii="Times New Roman" w:eastAsia="Times New Roman" w:hAnsi="Times New Roman" w:cs="Times New Roman"/>
          <w:b/>
          <w:bCs/>
          <w:sz w:val="26"/>
          <w:szCs w:val="26"/>
          <w:lang w:eastAsia="ru-RU"/>
        </w:rPr>
      </w:pPr>
      <w:r w:rsidRPr="00BF60D8">
        <w:rPr>
          <w:rFonts w:ascii="Times New Roman" w:eastAsia="Times New Roman" w:hAnsi="Times New Roman" w:cs="Times New Roman"/>
          <w:b/>
          <w:bCs/>
          <w:sz w:val="26"/>
          <w:szCs w:val="26"/>
          <w:lang w:val="en-US" w:eastAsia="ru-RU"/>
        </w:rPr>
        <w:t>IX</w:t>
      </w:r>
      <w:r w:rsidRPr="00BF60D8">
        <w:rPr>
          <w:rFonts w:ascii="Times New Roman" w:eastAsia="Times New Roman" w:hAnsi="Times New Roman" w:cs="Times New Roman"/>
          <w:b/>
          <w:bCs/>
          <w:sz w:val="26"/>
          <w:szCs w:val="26"/>
          <w:lang w:eastAsia="ru-RU"/>
        </w:rPr>
        <w:t>. Энергосбережение и повышение энергетической эффективности</w:t>
      </w:r>
    </w:p>
    <w:p w:rsidR="001C5505" w:rsidRPr="00BF60D8" w:rsidRDefault="001C5505" w:rsidP="00BF60D8">
      <w:pPr>
        <w:widowControl w:val="0"/>
        <w:spacing w:after="0" w:line="240" w:lineRule="auto"/>
        <w:ind w:firstLine="567"/>
        <w:jc w:val="both"/>
        <w:rPr>
          <w:rFonts w:ascii="Times New Roman" w:eastAsia="Times New Roman" w:hAnsi="Times New Roman" w:cs="Times New Roman"/>
          <w:i/>
          <w:sz w:val="26"/>
          <w:szCs w:val="26"/>
          <w:lang w:eastAsia="ru-RU"/>
        </w:rPr>
      </w:pPr>
    </w:p>
    <w:p w:rsidR="001C5505" w:rsidRPr="00BF60D8" w:rsidRDefault="001C5505" w:rsidP="00BF60D8">
      <w:pPr>
        <w:widowControl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 xml:space="preserve">В рамках реализации Федерального закона от 23.11.2009 года №261-ФЗ «Об энергосбережении и повышении энергетической эффективности» в районе разработана </w:t>
      </w:r>
      <w:r w:rsidRPr="00BF60D8">
        <w:rPr>
          <w:rFonts w:ascii="Times New Roman" w:eastAsia="Times New Roman" w:hAnsi="Times New Roman" w:cs="Times New Roman"/>
          <w:sz w:val="26"/>
          <w:szCs w:val="26"/>
          <w:lang w:eastAsia="ru-RU"/>
        </w:rPr>
        <w:lastRenderedPageBreak/>
        <w:t>и утверждена районная целевая программа «Энергосбережение и повышение энергетической эффективности муниципального образования «Кизнерский район» Удмуртской Республики на 2015-2020 годы и целевые установки до 2020 года».</w:t>
      </w:r>
    </w:p>
    <w:p w:rsidR="001C5505" w:rsidRPr="00BF60D8" w:rsidRDefault="001C5505" w:rsidP="00BF60D8">
      <w:pPr>
        <w:widowControl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Из 13, запланированных на 2018 год по муниципальной программе «Энергосбережение и повышение энергетической эффективности муниципального образования «Кизнерский район» на 2015-2020 годы», мероприятий, выполнено 10. Из-за недостаточного финансирования Программы 3 мероприятия не  выполнены.</w:t>
      </w:r>
    </w:p>
    <w:p w:rsidR="001C5505" w:rsidRPr="00BF60D8" w:rsidRDefault="001C5505" w:rsidP="00BF60D8">
      <w:pPr>
        <w:widowControl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За счет средств бюджета муниципального образования были выполнены следующие мероприятия:</w:t>
      </w:r>
    </w:p>
    <w:p w:rsidR="001C5505" w:rsidRPr="00BF60D8" w:rsidRDefault="001C5505" w:rsidP="00BF60D8">
      <w:pPr>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 установлено  31 энергосберегающих светильника уличного освещения  на общую сумму – 203,4 тыс. руб.;</w:t>
      </w:r>
    </w:p>
    <w:p w:rsidR="001C5505" w:rsidRPr="00BF60D8" w:rsidRDefault="001C5505" w:rsidP="00BF60D8">
      <w:pPr>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 проведены работы по постановке на учет 2 бесхозяйных объектов водоснабжения на сумму 32,8 тыс</w:t>
      </w:r>
      <w:proofErr w:type="gramStart"/>
      <w:r w:rsidRPr="00BF60D8">
        <w:rPr>
          <w:rFonts w:ascii="Times New Roman" w:eastAsia="Times New Roman" w:hAnsi="Times New Roman" w:cs="Times New Roman"/>
          <w:sz w:val="26"/>
          <w:szCs w:val="26"/>
          <w:lang w:eastAsia="ru-RU"/>
        </w:rPr>
        <w:t>.р</w:t>
      </w:r>
      <w:proofErr w:type="gramEnd"/>
      <w:r w:rsidRPr="00BF60D8">
        <w:rPr>
          <w:rFonts w:ascii="Times New Roman" w:eastAsia="Times New Roman" w:hAnsi="Times New Roman" w:cs="Times New Roman"/>
          <w:sz w:val="26"/>
          <w:szCs w:val="26"/>
          <w:lang w:eastAsia="ru-RU"/>
        </w:rPr>
        <w:t>уб.</w:t>
      </w:r>
    </w:p>
    <w:p w:rsidR="001C5505" w:rsidRPr="00BF60D8" w:rsidRDefault="001C5505" w:rsidP="00BF60D8">
      <w:pPr>
        <w:widowControl w:val="0"/>
        <w:spacing w:after="0" w:line="240" w:lineRule="auto"/>
        <w:ind w:firstLine="567"/>
        <w:jc w:val="both"/>
        <w:rPr>
          <w:rFonts w:ascii="Times New Roman" w:eastAsia="Times New Roman" w:hAnsi="Times New Roman" w:cs="Times New Roman"/>
          <w:i/>
          <w:sz w:val="26"/>
          <w:szCs w:val="26"/>
          <w:lang w:eastAsia="ru-RU"/>
        </w:rPr>
      </w:pPr>
    </w:p>
    <w:p w:rsidR="001C5505" w:rsidRPr="00BF60D8" w:rsidRDefault="001C5505" w:rsidP="00BF60D8">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BF60D8">
        <w:rPr>
          <w:rFonts w:ascii="Times New Roman" w:eastAsia="Times New Roman" w:hAnsi="Times New Roman" w:cs="Times New Roman"/>
          <w:b/>
          <w:sz w:val="26"/>
          <w:szCs w:val="26"/>
          <w:lang w:eastAsia="ru-RU"/>
        </w:rPr>
        <w:t>39.Удельная величина потребления энергетических ресурсов в многоквартирных домах:</w:t>
      </w:r>
    </w:p>
    <w:p w:rsidR="001C5505" w:rsidRPr="00BF60D8" w:rsidRDefault="001C5505" w:rsidP="00BF60D8">
      <w:pPr>
        <w:widowControl w:val="0"/>
        <w:autoSpaceDE w:val="0"/>
        <w:autoSpaceDN w:val="0"/>
        <w:adjustRightInd w:val="0"/>
        <w:spacing w:after="0" w:line="240" w:lineRule="auto"/>
        <w:ind w:firstLine="567"/>
        <w:jc w:val="both"/>
        <w:rPr>
          <w:rFonts w:ascii="Times New Roman" w:eastAsia="Times New Roman" w:hAnsi="Times New Roman" w:cs="Times New Roman"/>
          <w:i/>
          <w:sz w:val="26"/>
          <w:szCs w:val="26"/>
          <w:lang w:eastAsia="ru-RU"/>
        </w:rPr>
      </w:pPr>
    </w:p>
    <w:p w:rsidR="001C5505" w:rsidRPr="00BF60D8" w:rsidRDefault="001C5505" w:rsidP="00BF60D8">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BF60D8">
        <w:rPr>
          <w:rFonts w:ascii="Times New Roman" w:eastAsia="Times New Roman" w:hAnsi="Times New Roman" w:cs="Times New Roman"/>
          <w:b/>
          <w:sz w:val="26"/>
          <w:szCs w:val="26"/>
          <w:lang w:eastAsia="ru-RU"/>
        </w:rPr>
        <w:t>39 а. электрическая энергия</w:t>
      </w:r>
    </w:p>
    <w:p w:rsidR="001C5505" w:rsidRPr="00BF60D8" w:rsidRDefault="001C5505" w:rsidP="00BF60D8">
      <w:pPr>
        <w:widowControl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 xml:space="preserve">Объем потребления электрической энергии в многоквартирных домах указан исходя из отчетной информации, представленной ОАО «Удмуртская </w:t>
      </w:r>
      <w:proofErr w:type="spellStart"/>
      <w:r w:rsidRPr="00BF60D8">
        <w:rPr>
          <w:rFonts w:ascii="Times New Roman" w:eastAsia="Times New Roman" w:hAnsi="Times New Roman" w:cs="Times New Roman"/>
          <w:sz w:val="26"/>
          <w:szCs w:val="26"/>
          <w:lang w:eastAsia="ru-RU"/>
        </w:rPr>
        <w:t>энергосбытовая</w:t>
      </w:r>
      <w:proofErr w:type="spellEnd"/>
      <w:r w:rsidRPr="00BF60D8">
        <w:rPr>
          <w:rFonts w:ascii="Times New Roman" w:eastAsia="Times New Roman" w:hAnsi="Times New Roman" w:cs="Times New Roman"/>
          <w:sz w:val="26"/>
          <w:szCs w:val="26"/>
          <w:lang w:eastAsia="ru-RU"/>
        </w:rPr>
        <w:t xml:space="preserve"> компания». </w:t>
      </w:r>
    </w:p>
    <w:p w:rsidR="001C5505" w:rsidRPr="00BF60D8" w:rsidRDefault="001C5505" w:rsidP="00BF60D8">
      <w:pPr>
        <w:widowControl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 xml:space="preserve">Удельная величина  потребления электрической энергии в многоквартирных домах в 2018 году снизилась на 3,7% к уровню 2017 года и составила 1070,79 </w:t>
      </w:r>
      <w:proofErr w:type="spellStart"/>
      <w:r w:rsidRPr="00BF60D8">
        <w:rPr>
          <w:rFonts w:ascii="Times New Roman" w:eastAsia="Times New Roman" w:hAnsi="Times New Roman" w:cs="Times New Roman"/>
          <w:sz w:val="26"/>
          <w:szCs w:val="26"/>
          <w:lang w:eastAsia="ru-RU"/>
        </w:rPr>
        <w:t>кВт</w:t>
      </w:r>
      <w:proofErr w:type="gramStart"/>
      <w:r w:rsidRPr="00BF60D8">
        <w:rPr>
          <w:rFonts w:ascii="Times New Roman" w:eastAsia="Times New Roman" w:hAnsi="Times New Roman" w:cs="Times New Roman"/>
          <w:sz w:val="26"/>
          <w:szCs w:val="26"/>
          <w:lang w:eastAsia="ru-RU"/>
        </w:rPr>
        <w:t>.ч</w:t>
      </w:r>
      <w:proofErr w:type="spellEnd"/>
      <w:proofErr w:type="gramEnd"/>
      <w:r w:rsidRPr="00BF60D8">
        <w:rPr>
          <w:rFonts w:ascii="Times New Roman" w:eastAsia="Times New Roman" w:hAnsi="Times New Roman" w:cs="Times New Roman"/>
          <w:sz w:val="26"/>
          <w:szCs w:val="26"/>
          <w:lang w:eastAsia="ru-RU"/>
        </w:rPr>
        <w:t xml:space="preserve">  на одного проживающего. </w:t>
      </w:r>
    </w:p>
    <w:p w:rsidR="001C5505" w:rsidRPr="00BF60D8" w:rsidRDefault="001C5505" w:rsidP="00BF60D8">
      <w:pPr>
        <w:widowControl w:val="0"/>
        <w:spacing w:after="0" w:line="240" w:lineRule="auto"/>
        <w:ind w:firstLine="567"/>
        <w:jc w:val="both"/>
        <w:rPr>
          <w:rFonts w:ascii="Times New Roman" w:eastAsia="Times New Roman" w:hAnsi="Times New Roman" w:cs="Times New Roman"/>
          <w:i/>
          <w:sz w:val="26"/>
          <w:szCs w:val="26"/>
          <w:lang w:eastAsia="ru-RU"/>
        </w:rPr>
      </w:pPr>
    </w:p>
    <w:p w:rsidR="001C5505" w:rsidRPr="00BF60D8" w:rsidRDefault="001C5505" w:rsidP="00BF60D8">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BF60D8">
        <w:rPr>
          <w:rFonts w:ascii="Times New Roman" w:eastAsia="Times New Roman" w:hAnsi="Times New Roman" w:cs="Times New Roman"/>
          <w:b/>
          <w:sz w:val="26"/>
          <w:szCs w:val="26"/>
          <w:lang w:eastAsia="ru-RU"/>
        </w:rPr>
        <w:t>39 б. тепловая энергия</w:t>
      </w:r>
    </w:p>
    <w:p w:rsidR="001C5505" w:rsidRPr="00BF60D8" w:rsidRDefault="001C5505" w:rsidP="00BF60D8">
      <w:pPr>
        <w:widowControl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Удельная величина  потребления тепловой энергии в многоквартирных домах в 2018 году осталась на уровне 2017 года и составила  0,29 Гкал на 1 кв. метр общей площади в связи с использованием  общедомовых приборов учета тепловой  энергии.</w:t>
      </w:r>
    </w:p>
    <w:p w:rsidR="001C5505" w:rsidRPr="00BF60D8" w:rsidRDefault="001C5505" w:rsidP="00BF60D8">
      <w:pPr>
        <w:widowControl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Снижение показателя планируется за счет мероприятий, проводимых по программе энергосбережения.</w:t>
      </w:r>
    </w:p>
    <w:p w:rsidR="001C5505" w:rsidRPr="00BF60D8" w:rsidRDefault="001C5505" w:rsidP="00BF60D8">
      <w:pPr>
        <w:widowControl w:val="0"/>
        <w:autoSpaceDE w:val="0"/>
        <w:autoSpaceDN w:val="0"/>
        <w:adjustRightInd w:val="0"/>
        <w:spacing w:after="0" w:line="240" w:lineRule="auto"/>
        <w:ind w:firstLine="567"/>
        <w:jc w:val="both"/>
        <w:rPr>
          <w:rFonts w:ascii="Times New Roman" w:eastAsia="Times New Roman" w:hAnsi="Times New Roman" w:cs="Times New Roman"/>
          <w:i/>
          <w:sz w:val="26"/>
          <w:szCs w:val="26"/>
          <w:lang w:eastAsia="ru-RU"/>
        </w:rPr>
      </w:pPr>
    </w:p>
    <w:p w:rsidR="001C5505" w:rsidRPr="00BF60D8" w:rsidRDefault="001C5505" w:rsidP="00BF60D8">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BF60D8">
        <w:rPr>
          <w:rFonts w:ascii="Times New Roman" w:eastAsia="Times New Roman" w:hAnsi="Times New Roman" w:cs="Times New Roman"/>
          <w:b/>
          <w:sz w:val="26"/>
          <w:szCs w:val="26"/>
          <w:lang w:eastAsia="ru-RU"/>
        </w:rPr>
        <w:t>39 в. горячая вода</w:t>
      </w:r>
    </w:p>
    <w:p w:rsidR="001C5505" w:rsidRPr="00BF60D8" w:rsidRDefault="001C5505" w:rsidP="00BF60D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Горячее водоснабжение в многоквартирных домах не имеется.</w:t>
      </w:r>
    </w:p>
    <w:p w:rsidR="001C5505" w:rsidRPr="00BF60D8" w:rsidRDefault="001C5505" w:rsidP="00BF60D8">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p>
    <w:p w:rsidR="001C5505" w:rsidRPr="00BF60D8" w:rsidRDefault="001C5505" w:rsidP="00BF60D8">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BF60D8">
        <w:rPr>
          <w:rFonts w:ascii="Times New Roman" w:eastAsia="Times New Roman" w:hAnsi="Times New Roman" w:cs="Times New Roman"/>
          <w:b/>
          <w:sz w:val="26"/>
          <w:szCs w:val="26"/>
          <w:lang w:eastAsia="ru-RU"/>
        </w:rPr>
        <w:t>39 г. холодная вода</w:t>
      </w:r>
    </w:p>
    <w:p w:rsidR="001C5505" w:rsidRPr="00BF60D8" w:rsidRDefault="001C5505" w:rsidP="00BF60D8">
      <w:pPr>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 xml:space="preserve">Удельная величина потребления холодной воды в многоквартирных домах (МКД) на 1 проживающего в 2018 году увеличилась на 22% к уровню 2017 года и  составляет 30,11 куб. метров на 1 проживающего в МКД в связи с выявлением ООО «Водоканал Кизнерского района» фактов несанкционированного подключения к наружным сетям водоснабжения.  </w:t>
      </w:r>
    </w:p>
    <w:p w:rsidR="001C5505" w:rsidRPr="00BF60D8" w:rsidRDefault="001C5505" w:rsidP="00BF60D8">
      <w:pPr>
        <w:widowControl w:val="0"/>
        <w:autoSpaceDE w:val="0"/>
        <w:autoSpaceDN w:val="0"/>
        <w:adjustRightInd w:val="0"/>
        <w:spacing w:after="0" w:line="240" w:lineRule="auto"/>
        <w:ind w:firstLine="567"/>
        <w:jc w:val="both"/>
        <w:rPr>
          <w:rFonts w:ascii="Times New Roman" w:eastAsia="Times New Roman" w:hAnsi="Times New Roman" w:cs="Times New Roman"/>
          <w:b/>
          <w:i/>
          <w:sz w:val="26"/>
          <w:szCs w:val="26"/>
          <w:lang w:eastAsia="ru-RU"/>
        </w:rPr>
      </w:pPr>
    </w:p>
    <w:p w:rsidR="001C5505" w:rsidRPr="00BF60D8" w:rsidRDefault="001C5505" w:rsidP="00BF60D8">
      <w:pPr>
        <w:widowControl w:val="0"/>
        <w:autoSpaceDE w:val="0"/>
        <w:autoSpaceDN w:val="0"/>
        <w:adjustRightInd w:val="0"/>
        <w:spacing w:after="0" w:line="240" w:lineRule="auto"/>
        <w:ind w:firstLine="567"/>
        <w:jc w:val="both"/>
        <w:rPr>
          <w:rFonts w:ascii="Times New Roman" w:eastAsia="Times New Roman" w:hAnsi="Times New Roman" w:cs="Times New Roman"/>
          <w:b/>
          <w:color w:val="1D1D1D"/>
          <w:sz w:val="26"/>
          <w:szCs w:val="26"/>
          <w:lang w:eastAsia="ru-RU"/>
        </w:rPr>
      </w:pPr>
      <w:r w:rsidRPr="00BF60D8">
        <w:rPr>
          <w:rFonts w:ascii="Times New Roman" w:eastAsia="Times New Roman" w:hAnsi="Times New Roman" w:cs="Times New Roman"/>
          <w:b/>
          <w:sz w:val="26"/>
          <w:szCs w:val="26"/>
          <w:lang w:eastAsia="ru-RU"/>
        </w:rPr>
        <w:t>39 д. природный газ.</w:t>
      </w:r>
    </w:p>
    <w:p w:rsidR="001C5505" w:rsidRPr="00BF60D8" w:rsidRDefault="001C5505" w:rsidP="00BF60D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 xml:space="preserve">Объем потребления природного газа в многоквартирных домах указан исходя из отчетной информации, представленной ООО «Газпром </w:t>
      </w:r>
      <w:proofErr w:type="spellStart"/>
      <w:r w:rsidRPr="00BF60D8">
        <w:rPr>
          <w:rFonts w:ascii="Times New Roman" w:eastAsia="Times New Roman" w:hAnsi="Times New Roman" w:cs="Times New Roman"/>
          <w:sz w:val="26"/>
          <w:szCs w:val="26"/>
          <w:lang w:eastAsia="ru-RU"/>
        </w:rPr>
        <w:t>межрегионгаз</w:t>
      </w:r>
      <w:proofErr w:type="spellEnd"/>
      <w:r w:rsidRPr="00BF60D8">
        <w:rPr>
          <w:rFonts w:ascii="Times New Roman" w:eastAsia="Times New Roman" w:hAnsi="Times New Roman" w:cs="Times New Roman"/>
          <w:sz w:val="26"/>
          <w:szCs w:val="26"/>
          <w:lang w:eastAsia="ru-RU"/>
        </w:rPr>
        <w:t xml:space="preserve"> Ижевск».</w:t>
      </w:r>
    </w:p>
    <w:p w:rsidR="001C5505" w:rsidRPr="00BF60D8" w:rsidRDefault="001C5505" w:rsidP="00BF60D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F60D8">
        <w:rPr>
          <w:rFonts w:ascii="Times New Roman" w:eastAsia="Times New Roman" w:hAnsi="Times New Roman" w:cs="Times New Roman"/>
          <w:sz w:val="26"/>
          <w:szCs w:val="26"/>
          <w:lang w:eastAsia="ru-RU"/>
        </w:rPr>
        <w:t>Удельная величина потребления природного газа на одного проживающего в многоквартирных домах в 2018 году по сравнению  с 2017 годом уменьшилась  на 3,3%  и составила 180,14 куб. м. на 1 проживающего в МКД в связи с установкой автономных приборов учета.</w:t>
      </w:r>
    </w:p>
    <w:p w:rsidR="001C5505" w:rsidRPr="00BF60D8" w:rsidRDefault="001C5505" w:rsidP="00BF60D8">
      <w:pPr>
        <w:spacing w:after="0" w:line="240" w:lineRule="auto"/>
        <w:ind w:firstLine="567"/>
        <w:rPr>
          <w:rFonts w:ascii="Times New Roman" w:hAnsi="Times New Roman" w:cs="Times New Roman"/>
          <w:sz w:val="26"/>
          <w:szCs w:val="26"/>
        </w:rPr>
      </w:pPr>
    </w:p>
    <w:p w:rsidR="0021642F" w:rsidRPr="00BF60D8" w:rsidRDefault="0021642F" w:rsidP="00BF60D8">
      <w:pPr>
        <w:spacing w:after="0" w:line="240" w:lineRule="auto"/>
        <w:ind w:firstLine="567"/>
        <w:rPr>
          <w:rFonts w:ascii="Times New Roman" w:hAnsi="Times New Roman" w:cs="Times New Roman"/>
          <w:sz w:val="26"/>
          <w:szCs w:val="26"/>
        </w:rPr>
      </w:pPr>
      <w:r w:rsidRPr="00BF60D8">
        <w:rPr>
          <w:rFonts w:ascii="Times New Roman" w:hAnsi="Times New Roman" w:cs="Times New Roman"/>
          <w:b/>
          <w:sz w:val="26"/>
          <w:szCs w:val="26"/>
        </w:rPr>
        <w:t>40.</w:t>
      </w:r>
      <w:r w:rsidRPr="00BF60D8">
        <w:rPr>
          <w:rFonts w:ascii="Times New Roman" w:hAnsi="Times New Roman" w:cs="Times New Roman"/>
          <w:sz w:val="26"/>
          <w:szCs w:val="26"/>
        </w:rPr>
        <w:t xml:space="preserve"> Удельная величина потребления энергетических ресурсов муниципальными бюджетными учреждениями:</w:t>
      </w:r>
    </w:p>
    <w:p w:rsidR="0021642F" w:rsidRPr="00BF60D8" w:rsidRDefault="0021642F" w:rsidP="00BF60D8">
      <w:pPr>
        <w:spacing w:after="0" w:line="240" w:lineRule="auto"/>
        <w:ind w:firstLine="567"/>
        <w:rPr>
          <w:rFonts w:ascii="Times New Roman" w:hAnsi="Times New Roman" w:cs="Times New Roman"/>
          <w:sz w:val="26"/>
          <w:szCs w:val="26"/>
        </w:rPr>
      </w:pPr>
      <w:r w:rsidRPr="00BF60D8">
        <w:rPr>
          <w:rFonts w:ascii="Times New Roman" w:hAnsi="Times New Roman" w:cs="Times New Roman"/>
          <w:b/>
          <w:sz w:val="26"/>
          <w:szCs w:val="26"/>
        </w:rPr>
        <w:t>40а.</w:t>
      </w:r>
      <w:r w:rsidRPr="00BF60D8">
        <w:rPr>
          <w:rFonts w:ascii="Times New Roman" w:hAnsi="Times New Roman" w:cs="Times New Roman"/>
          <w:sz w:val="26"/>
          <w:szCs w:val="26"/>
        </w:rPr>
        <w:t xml:space="preserve"> электрическая энергия:</w:t>
      </w:r>
    </w:p>
    <w:p w:rsidR="0021642F" w:rsidRPr="00BF60D8" w:rsidRDefault="0021642F" w:rsidP="00BF60D8">
      <w:pPr>
        <w:spacing w:after="0" w:line="240" w:lineRule="auto"/>
        <w:ind w:firstLine="567"/>
        <w:rPr>
          <w:rFonts w:ascii="Times New Roman" w:hAnsi="Times New Roman" w:cs="Times New Roman"/>
          <w:sz w:val="26"/>
          <w:szCs w:val="26"/>
        </w:rPr>
      </w:pPr>
      <w:r w:rsidRPr="00BF60D8">
        <w:rPr>
          <w:rFonts w:ascii="Times New Roman" w:hAnsi="Times New Roman" w:cs="Times New Roman"/>
          <w:sz w:val="26"/>
          <w:szCs w:val="26"/>
        </w:rPr>
        <w:t xml:space="preserve">           Удельная величина потребления электрической энергии муниципальными бюджетными  учреждениями в 2018 году составила 153,3 кВт/</w:t>
      </w:r>
      <w:proofErr w:type="gramStart"/>
      <w:r w:rsidRPr="00BF60D8">
        <w:rPr>
          <w:rFonts w:ascii="Times New Roman" w:hAnsi="Times New Roman" w:cs="Times New Roman"/>
          <w:sz w:val="26"/>
          <w:szCs w:val="26"/>
        </w:rPr>
        <w:t>ч</w:t>
      </w:r>
      <w:proofErr w:type="gramEnd"/>
      <w:r w:rsidRPr="00BF60D8">
        <w:rPr>
          <w:rFonts w:ascii="Times New Roman" w:hAnsi="Times New Roman" w:cs="Times New Roman"/>
          <w:sz w:val="26"/>
          <w:szCs w:val="26"/>
        </w:rPr>
        <w:t xml:space="preserve"> на 1 человека, уменьшилась  по сравнению с предыдущим годом на  1,0 %. Уменьшение связано с закрытием  детского сада №5 с июня на реконструкцию.</w:t>
      </w:r>
    </w:p>
    <w:p w:rsidR="0021642F" w:rsidRPr="00BF60D8" w:rsidRDefault="0021642F" w:rsidP="00BF60D8">
      <w:pPr>
        <w:spacing w:after="0" w:line="240" w:lineRule="auto"/>
        <w:ind w:firstLine="567"/>
        <w:rPr>
          <w:rFonts w:ascii="Times New Roman" w:hAnsi="Times New Roman" w:cs="Times New Roman"/>
          <w:sz w:val="26"/>
          <w:szCs w:val="26"/>
        </w:rPr>
      </w:pPr>
      <w:r w:rsidRPr="00BF60D8">
        <w:rPr>
          <w:rFonts w:ascii="Times New Roman" w:hAnsi="Times New Roman" w:cs="Times New Roman"/>
          <w:sz w:val="26"/>
          <w:szCs w:val="26"/>
        </w:rPr>
        <w:t xml:space="preserve">            В прогнозируемом периоде  данный показатель составит 150,0 кВт/ </w:t>
      </w:r>
      <w:proofErr w:type="gramStart"/>
      <w:r w:rsidRPr="00BF60D8">
        <w:rPr>
          <w:rFonts w:ascii="Times New Roman" w:hAnsi="Times New Roman" w:cs="Times New Roman"/>
          <w:sz w:val="26"/>
          <w:szCs w:val="26"/>
        </w:rPr>
        <w:t>ч</w:t>
      </w:r>
      <w:proofErr w:type="gramEnd"/>
      <w:r w:rsidRPr="00BF60D8">
        <w:rPr>
          <w:rFonts w:ascii="Times New Roman" w:hAnsi="Times New Roman" w:cs="Times New Roman"/>
          <w:sz w:val="26"/>
          <w:szCs w:val="26"/>
        </w:rPr>
        <w:t xml:space="preserve">  на 1 человека.</w:t>
      </w:r>
    </w:p>
    <w:p w:rsidR="0021642F" w:rsidRPr="00BF60D8" w:rsidRDefault="0021642F" w:rsidP="00BF60D8">
      <w:pPr>
        <w:spacing w:after="0" w:line="240" w:lineRule="auto"/>
        <w:ind w:firstLine="567"/>
        <w:rPr>
          <w:rFonts w:ascii="Times New Roman" w:hAnsi="Times New Roman" w:cs="Times New Roman"/>
          <w:sz w:val="26"/>
          <w:szCs w:val="26"/>
        </w:rPr>
      </w:pPr>
      <w:r w:rsidRPr="00BF60D8">
        <w:rPr>
          <w:rFonts w:ascii="Times New Roman" w:hAnsi="Times New Roman" w:cs="Times New Roman"/>
          <w:b/>
          <w:sz w:val="26"/>
          <w:szCs w:val="26"/>
        </w:rPr>
        <w:t>40б</w:t>
      </w:r>
      <w:r w:rsidRPr="00BF60D8">
        <w:rPr>
          <w:rFonts w:ascii="Times New Roman" w:hAnsi="Times New Roman" w:cs="Times New Roman"/>
          <w:sz w:val="26"/>
          <w:szCs w:val="26"/>
        </w:rPr>
        <w:t>. тепловая энергия:</w:t>
      </w:r>
    </w:p>
    <w:p w:rsidR="0021642F" w:rsidRPr="00BF60D8" w:rsidRDefault="0021642F" w:rsidP="00BF60D8">
      <w:pPr>
        <w:spacing w:after="0" w:line="240" w:lineRule="auto"/>
        <w:ind w:firstLine="567"/>
        <w:rPr>
          <w:rFonts w:ascii="Times New Roman" w:hAnsi="Times New Roman" w:cs="Times New Roman"/>
          <w:sz w:val="26"/>
          <w:szCs w:val="26"/>
        </w:rPr>
      </w:pPr>
      <w:r w:rsidRPr="00BF60D8">
        <w:rPr>
          <w:rFonts w:ascii="Times New Roman" w:hAnsi="Times New Roman" w:cs="Times New Roman"/>
          <w:sz w:val="26"/>
          <w:szCs w:val="26"/>
        </w:rPr>
        <w:t xml:space="preserve">           Удельная величина потребления тепловой энергии  муниципальными бюджетными учреждениями в 2018  году составила 0,14  Гкал на 1 кв</w:t>
      </w:r>
      <w:proofErr w:type="gramStart"/>
      <w:r w:rsidRPr="00BF60D8">
        <w:rPr>
          <w:rFonts w:ascii="Times New Roman" w:hAnsi="Times New Roman" w:cs="Times New Roman"/>
          <w:sz w:val="26"/>
          <w:szCs w:val="26"/>
        </w:rPr>
        <w:t>.м</w:t>
      </w:r>
      <w:proofErr w:type="gramEnd"/>
      <w:r w:rsidRPr="00BF60D8">
        <w:rPr>
          <w:rFonts w:ascii="Times New Roman" w:hAnsi="Times New Roman" w:cs="Times New Roman"/>
          <w:sz w:val="26"/>
          <w:szCs w:val="26"/>
        </w:rPr>
        <w:t xml:space="preserve">етр общей площади, по сравнению с 2017 годом уменьшилась  на 6,7%.  Уменьшение связано с  переводом </w:t>
      </w:r>
      <w:proofErr w:type="spellStart"/>
      <w:r w:rsidRPr="00BF60D8">
        <w:rPr>
          <w:rFonts w:ascii="Times New Roman" w:hAnsi="Times New Roman" w:cs="Times New Roman"/>
          <w:sz w:val="26"/>
          <w:szCs w:val="26"/>
        </w:rPr>
        <w:t>Гыбданского</w:t>
      </w:r>
      <w:proofErr w:type="spellEnd"/>
      <w:r w:rsidRPr="00BF60D8">
        <w:rPr>
          <w:rFonts w:ascii="Times New Roman" w:hAnsi="Times New Roman" w:cs="Times New Roman"/>
          <w:sz w:val="26"/>
          <w:szCs w:val="26"/>
        </w:rPr>
        <w:t xml:space="preserve">  СДК  на отопление дровами.</w:t>
      </w:r>
    </w:p>
    <w:p w:rsidR="0021642F" w:rsidRPr="00BF60D8" w:rsidRDefault="0021642F" w:rsidP="00BF60D8">
      <w:pPr>
        <w:spacing w:after="0" w:line="240" w:lineRule="auto"/>
        <w:ind w:firstLine="567"/>
        <w:rPr>
          <w:rFonts w:ascii="Times New Roman" w:hAnsi="Times New Roman" w:cs="Times New Roman"/>
          <w:sz w:val="26"/>
          <w:szCs w:val="26"/>
        </w:rPr>
      </w:pPr>
      <w:r w:rsidRPr="00BF60D8">
        <w:rPr>
          <w:rFonts w:ascii="Times New Roman" w:hAnsi="Times New Roman" w:cs="Times New Roman"/>
          <w:sz w:val="26"/>
          <w:szCs w:val="26"/>
        </w:rPr>
        <w:t xml:space="preserve">        На 2019-2021 годы  потребление   тепловой энергии  планируется на уровне 0,13 Гкал на 1 кв. метр общей площади.</w:t>
      </w:r>
    </w:p>
    <w:p w:rsidR="0021642F" w:rsidRPr="00BF60D8" w:rsidRDefault="0021642F" w:rsidP="00BF60D8">
      <w:pPr>
        <w:spacing w:after="0" w:line="240" w:lineRule="auto"/>
        <w:ind w:firstLine="567"/>
        <w:rPr>
          <w:rFonts w:ascii="Times New Roman" w:hAnsi="Times New Roman" w:cs="Times New Roman"/>
          <w:sz w:val="26"/>
          <w:szCs w:val="26"/>
        </w:rPr>
      </w:pPr>
      <w:r w:rsidRPr="00BF60D8">
        <w:rPr>
          <w:rFonts w:ascii="Times New Roman" w:hAnsi="Times New Roman" w:cs="Times New Roman"/>
          <w:b/>
          <w:sz w:val="26"/>
          <w:szCs w:val="26"/>
        </w:rPr>
        <w:t>40в</w:t>
      </w:r>
      <w:r w:rsidRPr="00BF60D8">
        <w:rPr>
          <w:rFonts w:ascii="Times New Roman" w:hAnsi="Times New Roman" w:cs="Times New Roman"/>
          <w:sz w:val="26"/>
          <w:szCs w:val="26"/>
        </w:rPr>
        <w:t>. горячая  вода:</w:t>
      </w:r>
    </w:p>
    <w:p w:rsidR="0021642F" w:rsidRPr="00BF60D8" w:rsidRDefault="0021642F" w:rsidP="00BF60D8">
      <w:pPr>
        <w:spacing w:after="0" w:line="240" w:lineRule="auto"/>
        <w:ind w:firstLine="567"/>
        <w:rPr>
          <w:rFonts w:ascii="Times New Roman" w:hAnsi="Times New Roman" w:cs="Times New Roman"/>
          <w:sz w:val="26"/>
          <w:szCs w:val="26"/>
        </w:rPr>
      </w:pPr>
      <w:r w:rsidRPr="00BF60D8">
        <w:rPr>
          <w:rFonts w:ascii="Times New Roman" w:hAnsi="Times New Roman" w:cs="Times New Roman"/>
          <w:sz w:val="26"/>
          <w:szCs w:val="26"/>
        </w:rPr>
        <w:t xml:space="preserve">            Горячая  вода  муниципальным  учреждениям  не  поставляется.</w:t>
      </w:r>
    </w:p>
    <w:p w:rsidR="0021642F" w:rsidRPr="00BF60D8" w:rsidRDefault="0021642F" w:rsidP="00BF60D8">
      <w:pPr>
        <w:spacing w:after="0" w:line="240" w:lineRule="auto"/>
        <w:ind w:firstLine="567"/>
        <w:rPr>
          <w:rFonts w:ascii="Times New Roman" w:hAnsi="Times New Roman" w:cs="Times New Roman"/>
          <w:sz w:val="26"/>
          <w:szCs w:val="26"/>
        </w:rPr>
      </w:pPr>
      <w:r w:rsidRPr="00BF60D8">
        <w:rPr>
          <w:rFonts w:ascii="Times New Roman" w:hAnsi="Times New Roman" w:cs="Times New Roman"/>
          <w:b/>
          <w:sz w:val="26"/>
          <w:szCs w:val="26"/>
        </w:rPr>
        <w:t>40г.</w:t>
      </w:r>
      <w:r w:rsidRPr="00BF60D8">
        <w:rPr>
          <w:rFonts w:ascii="Times New Roman" w:hAnsi="Times New Roman" w:cs="Times New Roman"/>
          <w:sz w:val="26"/>
          <w:szCs w:val="26"/>
        </w:rPr>
        <w:t xml:space="preserve"> холодная вода:</w:t>
      </w:r>
    </w:p>
    <w:p w:rsidR="0021642F" w:rsidRPr="00BF60D8" w:rsidRDefault="0021642F" w:rsidP="00BF60D8">
      <w:pPr>
        <w:spacing w:after="0" w:line="240" w:lineRule="auto"/>
        <w:ind w:firstLine="567"/>
        <w:rPr>
          <w:rFonts w:ascii="Times New Roman" w:hAnsi="Times New Roman" w:cs="Times New Roman"/>
          <w:sz w:val="26"/>
          <w:szCs w:val="26"/>
        </w:rPr>
      </w:pPr>
      <w:r w:rsidRPr="00BF60D8">
        <w:rPr>
          <w:rFonts w:ascii="Times New Roman" w:hAnsi="Times New Roman" w:cs="Times New Roman"/>
          <w:sz w:val="26"/>
          <w:szCs w:val="26"/>
        </w:rPr>
        <w:t xml:space="preserve">            Удельная величина потребления холодной воды муниципальными бюджетными учреждениями в 2018 году составила 1,26 куб. метров на 1 человека населения, по сравнению с предыдущим годом уменьшилась  на 3,1 %. Уменьшение связано  с закрытием детского сада №5 с июня на реконструкцию.</w:t>
      </w:r>
    </w:p>
    <w:p w:rsidR="0021642F" w:rsidRPr="00BF60D8" w:rsidRDefault="0021642F" w:rsidP="00BF60D8">
      <w:pPr>
        <w:spacing w:after="0" w:line="240" w:lineRule="auto"/>
        <w:ind w:firstLine="567"/>
        <w:rPr>
          <w:rFonts w:ascii="Times New Roman" w:hAnsi="Times New Roman" w:cs="Times New Roman"/>
          <w:sz w:val="26"/>
          <w:szCs w:val="26"/>
        </w:rPr>
      </w:pPr>
      <w:r w:rsidRPr="00BF60D8">
        <w:rPr>
          <w:rFonts w:ascii="Times New Roman" w:hAnsi="Times New Roman" w:cs="Times New Roman"/>
          <w:sz w:val="26"/>
          <w:szCs w:val="26"/>
        </w:rPr>
        <w:t xml:space="preserve">            На 2018-2020 годы удельная величина потребления холодной воды муниципальными бюджетными учреждениями  планируется  1,15 куб. метров на 1 человека населения.</w:t>
      </w:r>
    </w:p>
    <w:p w:rsidR="0021642F" w:rsidRPr="00BF60D8" w:rsidRDefault="0021642F" w:rsidP="00BF60D8">
      <w:pPr>
        <w:spacing w:after="0" w:line="240" w:lineRule="auto"/>
        <w:ind w:firstLine="567"/>
        <w:rPr>
          <w:rFonts w:ascii="Times New Roman" w:hAnsi="Times New Roman" w:cs="Times New Roman"/>
          <w:sz w:val="26"/>
          <w:szCs w:val="26"/>
        </w:rPr>
      </w:pPr>
      <w:r w:rsidRPr="00BF60D8">
        <w:rPr>
          <w:rFonts w:ascii="Times New Roman" w:hAnsi="Times New Roman" w:cs="Times New Roman"/>
          <w:b/>
          <w:sz w:val="26"/>
          <w:szCs w:val="26"/>
        </w:rPr>
        <w:t>40д</w:t>
      </w:r>
      <w:r w:rsidRPr="00BF60D8">
        <w:rPr>
          <w:rFonts w:ascii="Times New Roman" w:hAnsi="Times New Roman" w:cs="Times New Roman"/>
          <w:sz w:val="26"/>
          <w:szCs w:val="26"/>
        </w:rPr>
        <w:t>. природный газ:</w:t>
      </w:r>
    </w:p>
    <w:p w:rsidR="0021642F" w:rsidRPr="00BF60D8" w:rsidRDefault="0021642F" w:rsidP="00BF60D8">
      <w:pPr>
        <w:spacing w:after="0" w:line="240" w:lineRule="auto"/>
        <w:ind w:firstLine="567"/>
        <w:rPr>
          <w:rFonts w:ascii="Times New Roman" w:hAnsi="Times New Roman" w:cs="Times New Roman"/>
          <w:sz w:val="26"/>
          <w:szCs w:val="26"/>
        </w:rPr>
      </w:pPr>
      <w:r w:rsidRPr="00BF60D8">
        <w:rPr>
          <w:rFonts w:ascii="Times New Roman" w:hAnsi="Times New Roman" w:cs="Times New Roman"/>
          <w:sz w:val="26"/>
          <w:szCs w:val="26"/>
        </w:rPr>
        <w:t xml:space="preserve">            Удельная величина потребления природного газа муниципальными бюджетными учреждениями в 2018 году составила 1,98 куб. метров на 1 человека населения, увеличилась по сравнению с 2017 годом на 2,6 %.     Увеличение связано с уменьшением численности населения в муниципальном образовании.</w:t>
      </w:r>
    </w:p>
    <w:p w:rsidR="007717A8" w:rsidRPr="00BF60D8" w:rsidRDefault="0021642F" w:rsidP="00BF60D8">
      <w:pPr>
        <w:spacing w:after="0" w:line="240" w:lineRule="auto"/>
        <w:ind w:firstLine="567"/>
        <w:rPr>
          <w:rFonts w:ascii="Times New Roman" w:hAnsi="Times New Roman" w:cs="Times New Roman"/>
          <w:sz w:val="26"/>
          <w:szCs w:val="26"/>
        </w:rPr>
      </w:pPr>
      <w:r w:rsidRPr="00BF60D8">
        <w:rPr>
          <w:rFonts w:ascii="Times New Roman" w:hAnsi="Times New Roman" w:cs="Times New Roman"/>
          <w:sz w:val="26"/>
          <w:szCs w:val="26"/>
        </w:rPr>
        <w:t xml:space="preserve">            В  2019  году  потребление газа  планируется  3,67 куб. метров на 1 человека населения. Увеличение потребления связано с переводом </w:t>
      </w:r>
      <w:proofErr w:type="spellStart"/>
      <w:r w:rsidRPr="00BF60D8">
        <w:rPr>
          <w:rFonts w:ascii="Times New Roman" w:hAnsi="Times New Roman" w:cs="Times New Roman"/>
          <w:sz w:val="26"/>
          <w:szCs w:val="26"/>
        </w:rPr>
        <w:t>Верхнебемыжского</w:t>
      </w:r>
      <w:proofErr w:type="spellEnd"/>
      <w:r w:rsidRPr="00BF60D8">
        <w:rPr>
          <w:rFonts w:ascii="Times New Roman" w:hAnsi="Times New Roman" w:cs="Times New Roman"/>
          <w:sz w:val="26"/>
          <w:szCs w:val="26"/>
        </w:rPr>
        <w:t xml:space="preserve"> СДК с декабря 2018 года с отопления дровами на газ. В декабре 2019 года запланирован перевод Кизнерского СДК с дровяно</w:t>
      </w:r>
      <w:r w:rsidR="003262CC" w:rsidRPr="00BF60D8">
        <w:rPr>
          <w:rFonts w:ascii="Times New Roman" w:hAnsi="Times New Roman" w:cs="Times New Roman"/>
          <w:sz w:val="26"/>
          <w:szCs w:val="26"/>
        </w:rPr>
        <w:t>го отопления на газ, в конце 202</w:t>
      </w:r>
      <w:r w:rsidRPr="00BF60D8">
        <w:rPr>
          <w:rFonts w:ascii="Times New Roman" w:hAnsi="Times New Roman" w:cs="Times New Roman"/>
          <w:sz w:val="26"/>
          <w:szCs w:val="26"/>
        </w:rPr>
        <w:t xml:space="preserve">0 года - перевод </w:t>
      </w:r>
      <w:proofErr w:type="spellStart"/>
      <w:r w:rsidRPr="00BF60D8">
        <w:rPr>
          <w:rFonts w:ascii="Times New Roman" w:hAnsi="Times New Roman" w:cs="Times New Roman"/>
          <w:sz w:val="26"/>
          <w:szCs w:val="26"/>
        </w:rPr>
        <w:t>Балдеевского</w:t>
      </w:r>
      <w:proofErr w:type="spellEnd"/>
      <w:r w:rsidRPr="00BF60D8">
        <w:rPr>
          <w:rFonts w:ascii="Times New Roman" w:hAnsi="Times New Roman" w:cs="Times New Roman"/>
          <w:sz w:val="26"/>
          <w:szCs w:val="26"/>
        </w:rPr>
        <w:t xml:space="preserve"> СДК.</w:t>
      </w:r>
    </w:p>
    <w:p w:rsidR="004E7E4B" w:rsidRPr="00BF60D8" w:rsidRDefault="004E7E4B" w:rsidP="00BF60D8">
      <w:pPr>
        <w:pStyle w:val="western"/>
        <w:spacing w:before="0" w:beforeAutospacing="0"/>
        <w:ind w:firstLine="567"/>
        <w:rPr>
          <w:sz w:val="26"/>
          <w:szCs w:val="26"/>
        </w:rPr>
      </w:pPr>
      <w:r w:rsidRPr="00BF60D8">
        <w:rPr>
          <w:sz w:val="26"/>
          <w:szCs w:val="26"/>
        </w:rPr>
        <w:t>41. Результат независимой оценки качества оказания услуг муниципальными организациями в сфере культуры, расположенными на территории муниципального образования «Кизнерский район» и оказывающих услуги в указанной сфере за счёт бюджетных ассигнований бюджета муниципального образования.</w:t>
      </w:r>
    </w:p>
    <w:p w:rsidR="002B77B2" w:rsidRPr="00BF60D8" w:rsidRDefault="002B77B2" w:rsidP="00BF60D8">
      <w:pPr>
        <w:pStyle w:val="western"/>
        <w:spacing w:before="0" w:beforeAutospacing="0"/>
        <w:ind w:firstLine="567"/>
        <w:rPr>
          <w:sz w:val="26"/>
          <w:szCs w:val="26"/>
        </w:rPr>
      </w:pPr>
    </w:p>
    <w:p w:rsidR="002B77B2" w:rsidRPr="00BF60D8" w:rsidRDefault="002B77B2" w:rsidP="00BF60D8">
      <w:pPr>
        <w:spacing w:after="0" w:line="240" w:lineRule="auto"/>
        <w:ind w:firstLine="567"/>
        <w:jc w:val="both"/>
        <w:rPr>
          <w:rFonts w:ascii="Times New Roman" w:eastAsia="Times New Roman" w:hAnsi="Times New Roman" w:cs="Times New Roman"/>
          <w:bCs/>
          <w:color w:val="000000"/>
          <w:sz w:val="26"/>
          <w:szCs w:val="26"/>
          <w:lang w:eastAsia="ru-RU"/>
        </w:rPr>
      </w:pPr>
      <w:r w:rsidRPr="00BF60D8">
        <w:rPr>
          <w:rFonts w:ascii="Times New Roman" w:eastAsia="Times New Roman" w:hAnsi="Times New Roman" w:cs="Times New Roman"/>
          <w:bCs/>
          <w:color w:val="000000"/>
          <w:sz w:val="26"/>
          <w:szCs w:val="26"/>
          <w:lang w:eastAsia="ru-RU"/>
        </w:rPr>
        <w:t xml:space="preserve">     В 2018 году удовлетворенность качеством оказания услуг муниципальными организациями в сфере культуры, расположенными на территории муниципального образования «Кизнерский район» и оказывающих услуги в указанной сфере за счёт бюджетных ассигнований бюджета муниципального образования составляет 96 % из 100 %.  </w:t>
      </w:r>
    </w:p>
    <w:p w:rsidR="004611B7" w:rsidRPr="00BF60D8" w:rsidRDefault="004611B7" w:rsidP="00BF60D8">
      <w:pPr>
        <w:spacing w:after="0" w:line="240" w:lineRule="auto"/>
        <w:ind w:firstLine="567"/>
        <w:jc w:val="both"/>
        <w:rPr>
          <w:rFonts w:ascii="Times New Roman" w:eastAsia="Times New Roman" w:hAnsi="Times New Roman" w:cs="Times New Roman"/>
          <w:bCs/>
          <w:color w:val="000000"/>
          <w:sz w:val="26"/>
          <w:szCs w:val="26"/>
          <w:lang w:eastAsia="ru-RU"/>
        </w:rPr>
      </w:pPr>
    </w:p>
    <w:p w:rsidR="00820D03" w:rsidRPr="00BF60D8" w:rsidRDefault="00820D03" w:rsidP="00BF60D8">
      <w:pPr>
        <w:spacing w:after="0" w:line="240" w:lineRule="auto"/>
        <w:ind w:firstLine="567"/>
        <w:jc w:val="both"/>
        <w:rPr>
          <w:rFonts w:ascii="Times New Roman" w:eastAsia="Times New Roman" w:hAnsi="Times New Roman" w:cs="Times New Roman"/>
          <w:b/>
          <w:sz w:val="26"/>
          <w:szCs w:val="26"/>
          <w:lang w:eastAsia="ru-RU"/>
        </w:rPr>
      </w:pPr>
      <w:r w:rsidRPr="00BF60D8">
        <w:rPr>
          <w:rFonts w:ascii="Times New Roman" w:eastAsia="Times New Roman" w:hAnsi="Times New Roman" w:cs="Times New Roman"/>
          <w:b/>
          <w:sz w:val="26"/>
          <w:szCs w:val="26"/>
          <w:lang w:eastAsia="ru-RU"/>
        </w:rPr>
        <w:lastRenderedPageBreak/>
        <w:t xml:space="preserve"> Результаты независимой </w:t>
      </w:r>
      <w:proofErr w:type="gramStart"/>
      <w:r w:rsidRPr="00BF60D8">
        <w:rPr>
          <w:rFonts w:ascii="Times New Roman" w:eastAsia="Times New Roman" w:hAnsi="Times New Roman" w:cs="Times New Roman"/>
          <w:b/>
          <w:sz w:val="26"/>
          <w:szCs w:val="26"/>
          <w:lang w:eastAsia="ru-RU"/>
        </w:rPr>
        <w:t>оценки качества условий оказания   услуг</w:t>
      </w:r>
      <w:proofErr w:type="gramEnd"/>
      <w:r w:rsidRPr="00BF60D8">
        <w:rPr>
          <w:rFonts w:ascii="Times New Roman" w:eastAsia="Times New Roman" w:hAnsi="Times New Roman" w:cs="Times New Roman"/>
          <w:b/>
          <w:sz w:val="26"/>
          <w:szCs w:val="26"/>
          <w:lang w:eastAsia="ru-RU"/>
        </w:rPr>
        <w:t xml:space="preserve"> организациями в сфере социального обслуживания, расположенных на территории  Кизнерского района.</w:t>
      </w:r>
    </w:p>
    <w:p w:rsidR="004611B7" w:rsidRPr="00BF60D8" w:rsidRDefault="004611B7" w:rsidP="00BF60D8">
      <w:pPr>
        <w:spacing w:after="0" w:line="240" w:lineRule="auto"/>
        <w:ind w:firstLine="567"/>
        <w:jc w:val="both"/>
        <w:rPr>
          <w:rFonts w:ascii="Times New Roman" w:eastAsia="Times New Roman" w:hAnsi="Times New Roman" w:cs="Times New Roman"/>
          <w:b/>
          <w:sz w:val="26"/>
          <w:szCs w:val="26"/>
          <w:lang w:eastAsia="ru-RU"/>
        </w:rPr>
      </w:pPr>
    </w:p>
    <w:p w:rsidR="002B77B2" w:rsidRPr="00BF60D8" w:rsidRDefault="00820D03" w:rsidP="00BF60D8">
      <w:pPr>
        <w:tabs>
          <w:tab w:val="left" w:pos="7200"/>
        </w:tabs>
        <w:spacing w:after="0" w:line="240" w:lineRule="auto"/>
        <w:ind w:firstLine="567"/>
        <w:jc w:val="both"/>
        <w:rPr>
          <w:sz w:val="26"/>
          <w:szCs w:val="26"/>
          <w:lang w:eastAsia="ru-RU"/>
        </w:rPr>
      </w:pPr>
      <w:r w:rsidRPr="00BF60D8">
        <w:rPr>
          <w:rFonts w:ascii="Times New Roman" w:eastAsia="Times New Roman" w:hAnsi="Times New Roman" w:cs="Times New Roman"/>
          <w:sz w:val="26"/>
          <w:szCs w:val="26"/>
          <w:lang w:eastAsia="ru-RU"/>
        </w:rPr>
        <w:t>Средний ба</w:t>
      </w:r>
      <w:proofErr w:type="gramStart"/>
      <w:r w:rsidRPr="00BF60D8">
        <w:rPr>
          <w:rFonts w:ascii="Times New Roman" w:eastAsia="Times New Roman" w:hAnsi="Times New Roman" w:cs="Times New Roman"/>
          <w:sz w:val="26"/>
          <w:szCs w:val="26"/>
          <w:lang w:eastAsia="ru-RU"/>
        </w:rPr>
        <w:t>лл в сф</w:t>
      </w:r>
      <w:proofErr w:type="gramEnd"/>
      <w:r w:rsidRPr="00BF60D8">
        <w:rPr>
          <w:rFonts w:ascii="Times New Roman" w:eastAsia="Times New Roman" w:hAnsi="Times New Roman" w:cs="Times New Roman"/>
          <w:sz w:val="26"/>
          <w:szCs w:val="26"/>
          <w:lang w:eastAsia="ru-RU"/>
        </w:rPr>
        <w:t>ере социального обслуживания за 2018 год АУСО УР «КЦСОН Кизнерского района»</w:t>
      </w:r>
      <w:r w:rsidR="004611B7" w:rsidRPr="00BF60D8">
        <w:rPr>
          <w:rFonts w:ascii="Times New Roman" w:eastAsia="Times New Roman" w:hAnsi="Times New Roman" w:cs="Times New Roman"/>
          <w:sz w:val="26"/>
          <w:szCs w:val="26"/>
          <w:lang w:eastAsia="ru-RU"/>
        </w:rPr>
        <w:t xml:space="preserve"> составил 92,93.</w:t>
      </w:r>
    </w:p>
    <w:p w:rsidR="002B77B2" w:rsidRPr="00BF60D8" w:rsidRDefault="002B77B2" w:rsidP="00BF60D8">
      <w:pPr>
        <w:spacing w:after="0" w:line="240" w:lineRule="auto"/>
        <w:ind w:firstLine="567"/>
        <w:jc w:val="both"/>
        <w:rPr>
          <w:rFonts w:ascii="Times New Roman" w:eastAsia="Times New Roman" w:hAnsi="Times New Roman" w:cs="Times New Roman"/>
          <w:b/>
          <w:bCs/>
          <w:color w:val="000000"/>
          <w:sz w:val="26"/>
          <w:szCs w:val="26"/>
          <w:lang w:eastAsia="ru-RU"/>
        </w:rPr>
      </w:pPr>
      <w:r w:rsidRPr="00BF60D8">
        <w:rPr>
          <w:rFonts w:ascii="Times New Roman" w:eastAsia="Times New Roman" w:hAnsi="Times New Roman" w:cs="Times New Roman"/>
          <w:b/>
          <w:bCs/>
          <w:color w:val="000000"/>
          <w:sz w:val="26"/>
          <w:szCs w:val="26"/>
          <w:lang w:eastAsia="ru-RU"/>
        </w:rPr>
        <w:t xml:space="preserve">      В 2018 году проводилась независимая оценка качества оказания услуг муниципальными организациями в сфере образования в общеобразовательных организациях.  </w:t>
      </w:r>
    </w:p>
    <w:p w:rsidR="002B77B2" w:rsidRPr="00BF60D8" w:rsidRDefault="002B77B2" w:rsidP="00BF60D8">
      <w:pPr>
        <w:spacing w:after="0" w:line="240" w:lineRule="auto"/>
        <w:ind w:firstLine="567"/>
        <w:jc w:val="both"/>
        <w:rPr>
          <w:rFonts w:ascii="Times New Roman" w:eastAsia="Times New Roman" w:hAnsi="Times New Roman" w:cs="Times New Roman"/>
          <w:bCs/>
          <w:color w:val="000000"/>
          <w:sz w:val="26"/>
          <w:szCs w:val="26"/>
          <w:lang w:eastAsia="ru-RU"/>
        </w:rPr>
      </w:pPr>
      <w:r w:rsidRPr="00BF60D8">
        <w:rPr>
          <w:rFonts w:ascii="Times New Roman" w:eastAsia="Times New Roman" w:hAnsi="Times New Roman" w:cs="Times New Roman"/>
          <w:bCs/>
          <w:color w:val="000000"/>
          <w:sz w:val="26"/>
          <w:szCs w:val="26"/>
          <w:lang w:eastAsia="ru-RU"/>
        </w:rPr>
        <w:t>Результаты:</w:t>
      </w:r>
    </w:p>
    <w:p w:rsidR="002B77B2" w:rsidRPr="00BF60D8" w:rsidRDefault="002B77B2" w:rsidP="00BF60D8">
      <w:pPr>
        <w:numPr>
          <w:ilvl w:val="0"/>
          <w:numId w:val="11"/>
        </w:numPr>
        <w:spacing w:after="0" w:line="240" w:lineRule="auto"/>
        <w:ind w:left="0" w:firstLine="567"/>
        <w:jc w:val="both"/>
        <w:rPr>
          <w:rFonts w:ascii="Times New Roman" w:eastAsia="Times New Roman" w:hAnsi="Times New Roman" w:cs="Times New Roman"/>
          <w:bCs/>
          <w:color w:val="000000"/>
          <w:sz w:val="26"/>
          <w:szCs w:val="26"/>
          <w:lang w:eastAsia="ru-RU"/>
        </w:rPr>
      </w:pPr>
      <w:r w:rsidRPr="00BF60D8">
        <w:rPr>
          <w:rFonts w:ascii="Times New Roman" w:eastAsia="Times New Roman" w:hAnsi="Times New Roman" w:cs="Times New Roman"/>
          <w:bCs/>
          <w:color w:val="000000"/>
          <w:sz w:val="26"/>
          <w:szCs w:val="26"/>
          <w:lang w:eastAsia="ru-RU"/>
        </w:rPr>
        <w:t>Открытость и доступность информации об организации – 30,89 баллов;</w:t>
      </w:r>
    </w:p>
    <w:p w:rsidR="002B77B2" w:rsidRPr="00BF60D8" w:rsidRDefault="002B77B2" w:rsidP="00BF60D8">
      <w:pPr>
        <w:numPr>
          <w:ilvl w:val="0"/>
          <w:numId w:val="11"/>
        </w:numPr>
        <w:spacing w:after="0" w:line="240" w:lineRule="auto"/>
        <w:ind w:left="0" w:firstLine="567"/>
        <w:jc w:val="both"/>
        <w:rPr>
          <w:rFonts w:ascii="Times New Roman" w:eastAsia="Times New Roman" w:hAnsi="Times New Roman" w:cs="Times New Roman"/>
          <w:bCs/>
          <w:color w:val="000000"/>
          <w:sz w:val="26"/>
          <w:szCs w:val="26"/>
          <w:lang w:eastAsia="ru-RU"/>
        </w:rPr>
      </w:pPr>
      <w:r w:rsidRPr="00BF60D8">
        <w:rPr>
          <w:rFonts w:ascii="Times New Roman" w:eastAsia="Times New Roman" w:hAnsi="Times New Roman" w:cs="Times New Roman"/>
          <w:bCs/>
          <w:color w:val="000000"/>
          <w:sz w:val="26"/>
          <w:szCs w:val="26"/>
          <w:lang w:eastAsia="ru-RU"/>
        </w:rPr>
        <w:t xml:space="preserve">Комфортность условий предоставления услуг и </w:t>
      </w:r>
      <w:r w:rsidR="00837143" w:rsidRPr="00BF60D8">
        <w:rPr>
          <w:rFonts w:ascii="Times New Roman" w:eastAsia="Times New Roman" w:hAnsi="Times New Roman" w:cs="Times New Roman"/>
          <w:bCs/>
          <w:color w:val="000000"/>
          <w:sz w:val="26"/>
          <w:szCs w:val="26"/>
          <w:lang w:eastAsia="ru-RU"/>
        </w:rPr>
        <w:t>доступности их получения – 54,59</w:t>
      </w:r>
      <w:r w:rsidRPr="00BF60D8">
        <w:rPr>
          <w:rFonts w:ascii="Times New Roman" w:eastAsia="Times New Roman" w:hAnsi="Times New Roman" w:cs="Times New Roman"/>
          <w:bCs/>
          <w:color w:val="000000"/>
          <w:sz w:val="26"/>
          <w:szCs w:val="26"/>
          <w:lang w:eastAsia="ru-RU"/>
        </w:rPr>
        <w:t xml:space="preserve"> баллов;</w:t>
      </w:r>
    </w:p>
    <w:p w:rsidR="002B77B2" w:rsidRPr="00BF60D8" w:rsidRDefault="002B77B2" w:rsidP="00BF60D8">
      <w:pPr>
        <w:numPr>
          <w:ilvl w:val="0"/>
          <w:numId w:val="11"/>
        </w:numPr>
        <w:spacing w:after="0" w:line="240" w:lineRule="auto"/>
        <w:ind w:left="0" w:firstLine="567"/>
        <w:jc w:val="both"/>
        <w:rPr>
          <w:rFonts w:ascii="Times New Roman" w:eastAsia="Times New Roman" w:hAnsi="Times New Roman" w:cs="Times New Roman"/>
          <w:bCs/>
          <w:color w:val="000000"/>
          <w:sz w:val="26"/>
          <w:szCs w:val="26"/>
          <w:lang w:eastAsia="ru-RU"/>
        </w:rPr>
      </w:pPr>
      <w:r w:rsidRPr="00BF60D8">
        <w:rPr>
          <w:rFonts w:ascii="Times New Roman" w:eastAsia="Times New Roman" w:hAnsi="Times New Roman" w:cs="Times New Roman"/>
          <w:bCs/>
          <w:color w:val="000000"/>
          <w:sz w:val="26"/>
          <w:szCs w:val="26"/>
          <w:lang w:eastAsia="ru-RU"/>
        </w:rPr>
        <w:t>Доброжелательность, вежливость, компетентност</w:t>
      </w:r>
      <w:r w:rsidR="00837143" w:rsidRPr="00BF60D8">
        <w:rPr>
          <w:rFonts w:ascii="Times New Roman" w:eastAsia="Times New Roman" w:hAnsi="Times New Roman" w:cs="Times New Roman"/>
          <w:bCs/>
          <w:color w:val="000000"/>
          <w:sz w:val="26"/>
          <w:szCs w:val="26"/>
          <w:lang w:eastAsia="ru-RU"/>
        </w:rPr>
        <w:t>ь работников организации – 19,9</w:t>
      </w:r>
      <w:r w:rsidRPr="00BF60D8">
        <w:rPr>
          <w:rFonts w:ascii="Times New Roman" w:eastAsia="Times New Roman" w:hAnsi="Times New Roman" w:cs="Times New Roman"/>
          <w:bCs/>
          <w:color w:val="000000"/>
          <w:sz w:val="26"/>
          <w:szCs w:val="26"/>
          <w:lang w:eastAsia="ru-RU"/>
        </w:rPr>
        <w:t xml:space="preserve"> баллов;</w:t>
      </w:r>
    </w:p>
    <w:p w:rsidR="002B77B2" w:rsidRPr="00BF60D8" w:rsidRDefault="002B77B2" w:rsidP="00BF60D8">
      <w:pPr>
        <w:numPr>
          <w:ilvl w:val="0"/>
          <w:numId w:val="11"/>
        </w:numPr>
        <w:spacing w:after="0" w:line="240" w:lineRule="auto"/>
        <w:ind w:left="0" w:firstLine="567"/>
        <w:jc w:val="both"/>
        <w:rPr>
          <w:rFonts w:ascii="Times New Roman" w:eastAsia="Times New Roman" w:hAnsi="Times New Roman" w:cs="Times New Roman"/>
          <w:bCs/>
          <w:color w:val="000000"/>
          <w:sz w:val="26"/>
          <w:szCs w:val="26"/>
          <w:lang w:eastAsia="ru-RU"/>
        </w:rPr>
      </w:pPr>
      <w:r w:rsidRPr="00BF60D8">
        <w:rPr>
          <w:rFonts w:ascii="Times New Roman" w:eastAsia="Times New Roman" w:hAnsi="Times New Roman" w:cs="Times New Roman"/>
          <w:bCs/>
          <w:color w:val="000000"/>
          <w:sz w:val="26"/>
          <w:szCs w:val="26"/>
          <w:lang w:eastAsia="ru-RU"/>
        </w:rPr>
        <w:t xml:space="preserve">Удовлетворенность </w:t>
      </w:r>
      <w:r w:rsidR="003B23BC" w:rsidRPr="00BF60D8">
        <w:rPr>
          <w:rFonts w:ascii="Times New Roman" w:eastAsia="Times New Roman" w:hAnsi="Times New Roman" w:cs="Times New Roman"/>
          <w:bCs/>
          <w:color w:val="000000"/>
          <w:sz w:val="26"/>
          <w:szCs w:val="26"/>
          <w:lang w:eastAsia="ru-RU"/>
        </w:rPr>
        <w:t>качеством оказания услуг – 29,2</w:t>
      </w:r>
      <w:r w:rsidRPr="00BF60D8">
        <w:rPr>
          <w:rFonts w:ascii="Times New Roman" w:eastAsia="Times New Roman" w:hAnsi="Times New Roman" w:cs="Times New Roman"/>
          <w:bCs/>
          <w:color w:val="000000"/>
          <w:sz w:val="26"/>
          <w:szCs w:val="26"/>
          <w:lang w:eastAsia="ru-RU"/>
        </w:rPr>
        <w:t xml:space="preserve"> баллов.</w:t>
      </w:r>
    </w:p>
    <w:p w:rsidR="002B77B2" w:rsidRPr="00BF60D8" w:rsidRDefault="002A7F64" w:rsidP="00BF60D8">
      <w:pPr>
        <w:spacing w:after="0" w:line="240" w:lineRule="auto"/>
        <w:ind w:firstLine="567"/>
        <w:jc w:val="both"/>
        <w:rPr>
          <w:rFonts w:ascii="Times New Roman" w:eastAsia="Times New Roman" w:hAnsi="Times New Roman" w:cs="Times New Roman"/>
          <w:bCs/>
          <w:color w:val="000000"/>
          <w:sz w:val="26"/>
          <w:szCs w:val="26"/>
          <w:lang w:eastAsia="ru-RU"/>
        </w:rPr>
      </w:pPr>
      <w:r w:rsidRPr="00BF60D8">
        <w:rPr>
          <w:rFonts w:ascii="Times New Roman" w:eastAsia="Times New Roman" w:hAnsi="Times New Roman" w:cs="Times New Roman"/>
          <w:bCs/>
          <w:color w:val="000000"/>
          <w:sz w:val="26"/>
          <w:szCs w:val="26"/>
          <w:lang w:eastAsia="ru-RU"/>
        </w:rPr>
        <w:t>Итоговый средний балл по общеобразовательным организациям 134,6 из 160.</w:t>
      </w:r>
    </w:p>
    <w:p w:rsidR="00686067" w:rsidRPr="00BF60D8" w:rsidRDefault="00686067" w:rsidP="00BF60D8">
      <w:pPr>
        <w:spacing w:after="0" w:line="240" w:lineRule="auto"/>
        <w:ind w:firstLine="567"/>
        <w:rPr>
          <w:sz w:val="26"/>
          <w:szCs w:val="26"/>
          <w:lang w:eastAsia="ru-RU"/>
        </w:rPr>
      </w:pPr>
    </w:p>
    <w:p w:rsidR="00686067" w:rsidRPr="00BF60D8" w:rsidRDefault="00686067" w:rsidP="00BF60D8">
      <w:pPr>
        <w:spacing w:after="0" w:line="240" w:lineRule="auto"/>
        <w:ind w:firstLine="567"/>
        <w:rPr>
          <w:sz w:val="26"/>
          <w:szCs w:val="26"/>
          <w:lang w:eastAsia="ru-RU"/>
        </w:rPr>
      </w:pPr>
    </w:p>
    <w:p w:rsidR="00686067" w:rsidRPr="00BF60D8" w:rsidRDefault="00686067" w:rsidP="00BF60D8">
      <w:pPr>
        <w:spacing w:after="0" w:line="240" w:lineRule="auto"/>
        <w:ind w:firstLine="567"/>
        <w:rPr>
          <w:rFonts w:ascii="Times New Roman" w:hAnsi="Times New Roman" w:cs="Times New Roman"/>
          <w:sz w:val="26"/>
          <w:szCs w:val="26"/>
        </w:rPr>
      </w:pPr>
      <w:r w:rsidRPr="00BF60D8">
        <w:rPr>
          <w:rFonts w:ascii="Times New Roman" w:hAnsi="Times New Roman" w:cs="Times New Roman"/>
          <w:sz w:val="26"/>
          <w:szCs w:val="26"/>
        </w:rPr>
        <w:t>Заместитель главы Администрации</w:t>
      </w:r>
    </w:p>
    <w:p w:rsidR="004E7E4B" w:rsidRPr="00BF60D8" w:rsidRDefault="00686067" w:rsidP="00BF60D8">
      <w:pPr>
        <w:spacing w:after="0" w:line="240" w:lineRule="auto"/>
        <w:ind w:firstLine="567"/>
        <w:rPr>
          <w:rFonts w:ascii="Times New Roman" w:hAnsi="Times New Roman" w:cs="Times New Roman"/>
          <w:sz w:val="26"/>
          <w:szCs w:val="26"/>
          <w:lang w:eastAsia="ru-RU"/>
        </w:rPr>
      </w:pPr>
      <w:r w:rsidRPr="00BF60D8">
        <w:rPr>
          <w:rFonts w:ascii="Times New Roman" w:hAnsi="Times New Roman" w:cs="Times New Roman"/>
          <w:sz w:val="26"/>
          <w:szCs w:val="26"/>
        </w:rPr>
        <w:t xml:space="preserve"> МО «Кизнерский район»                                                             П.Б. Горбунов</w:t>
      </w:r>
    </w:p>
    <w:sectPr w:rsidR="004E7E4B" w:rsidRPr="00BF60D8" w:rsidSect="00BF60D8">
      <w:pgSz w:w="11906" w:h="16838"/>
      <w:pgMar w:top="993"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4E8C"/>
    <w:multiLevelType w:val="hybridMultilevel"/>
    <w:tmpl w:val="60C00AD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EA4954"/>
    <w:multiLevelType w:val="hybridMultilevel"/>
    <w:tmpl w:val="EF646822"/>
    <w:lvl w:ilvl="0" w:tplc="844A8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1822C97"/>
    <w:multiLevelType w:val="hybridMultilevel"/>
    <w:tmpl w:val="60C00AD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106CCC"/>
    <w:multiLevelType w:val="hybridMultilevel"/>
    <w:tmpl w:val="60C00AD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E7612FD"/>
    <w:multiLevelType w:val="hybridMultilevel"/>
    <w:tmpl w:val="60C00AD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0D97A63"/>
    <w:multiLevelType w:val="hybridMultilevel"/>
    <w:tmpl w:val="60C00AD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42749EC"/>
    <w:multiLevelType w:val="hybridMultilevel"/>
    <w:tmpl w:val="7A30F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F04CD6"/>
    <w:multiLevelType w:val="hybridMultilevel"/>
    <w:tmpl w:val="718C8DAA"/>
    <w:lvl w:ilvl="0" w:tplc="37D65E3A">
      <w:start w:val="1"/>
      <w:numFmt w:val="upperRoman"/>
      <w:pStyle w:val="2"/>
      <w:lvlText w:val="%1."/>
      <w:lvlJc w:val="right"/>
      <w:pPr>
        <w:tabs>
          <w:tab w:val="num" w:pos="1440"/>
        </w:tabs>
        <w:ind w:left="1440" w:hanging="18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1"/>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3"/>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A7AE0"/>
    <w:rsid w:val="000331FC"/>
    <w:rsid w:val="00035DE9"/>
    <w:rsid w:val="00080ECF"/>
    <w:rsid w:val="00194AD0"/>
    <w:rsid w:val="001C5505"/>
    <w:rsid w:val="001E2843"/>
    <w:rsid w:val="0021642F"/>
    <w:rsid w:val="0025598C"/>
    <w:rsid w:val="002A7F64"/>
    <w:rsid w:val="002B77B2"/>
    <w:rsid w:val="002C5455"/>
    <w:rsid w:val="003262CC"/>
    <w:rsid w:val="003B23BC"/>
    <w:rsid w:val="003C3CF9"/>
    <w:rsid w:val="00400AC7"/>
    <w:rsid w:val="004611B7"/>
    <w:rsid w:val="00476B55"/>
    <w:rsid w:val="00483ADC"/>
    <w:rsid w:val="004C6E20"/>
    <w:rsid w:val="004E7E4B"/>
    <w:rsid w:val="004F2C48"/>
    <w:rsid w:val="005163F7"/>
    <w:rsid w:val="00550FDC"/>
    <w:rsid w:val="0062454B"/>
    <w:rsid w:val="006661ED"/>
    <w:rsid w:val="00686067"/>
    <w:rsid w:val="006A56CC"/>
    <w:rsid w:val="006D081A"/>
    <w:rsid w:val="007717A8"/>
    <w:rsid w:val="007B08E0"/>
    <w:rsid w:val="00820D03"/>
    <w:rsid w:val="00837143"/>
    <w:rsid w:val="00866564"/>
    <w:rsid w:val="00875376"/>
    <w:rsid w:val="008C1DDA"/>
    <w:rsid w:val="008F27B9"/>
    <w:rsid w:val="00927DF1"/>
    <w:rsid w:val="00972022"/>
    <w:rsid w:val="009823B0"/>
    <w:rsid w:val="009A694D"/>
    <w:rsid w:val="00A85580"/>
    <w:rsid w:val="00AC64DB"/>
    <w:rsid w:val="00B93E6C"/>
    <w:rsid w:val="00B9559E"/>
    <w:rsid w:val="00BE2E42"/>
    <w:rsid w:val="00BF60D8"/>
    <w:rsid w:val="00CA7AE0"/>
    <w:rsid w:val="00CC6B94"/>
    <w:rsid w:val="00CC7CD3"/>
    <w:rsid w:val="00CD59AE"/>
    <w:rsid w:val="00D1712B"/>
    <w:rsid w:val="00D700CD"/>
    <w:rsid w:val="00E375F4"/>
    <w:rsid w:val="00F65083"/>
    <w:rsid w:val="00FA547B"/>
    <w:rsid w:val="00FF5A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DDA"/>
  </w:style>
  <w:style w:type="paragraph" w:styleId="2">
    <w:name w:val="heading 2"/>
    <w:basedOn w:val="a"/>
    <w:next w:val="a"/>
    <w:link w:val="20"/>
    <w:qFormat/>
    <w:rsid w:val="007B08E0"/>
    <w:pPr>
      <w:keepNext/>
      <w:numPr>
        <w:numId w:val="6"/>
      </w:numPr>
      <w:spacing w:after="240" w:line="360" w:lineRule="exact"/>
      <w:jc w:val="both"/>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E7E4B"/>
    <w:pPr>
      <w:spacing w:before="100" w:beforeAutospacing="1" w:after="0" w:line="240" w:lineRule="auto"/>
      <w:jc w:val="both"/>
    </w:pPr>
    <w:rPr>
      <w:rFonts w:ascii="Times New Roman" w:eastAsia="Times New Roman" w:hAnsi="Times New Roman" w:cs="Times New Roman"/>
      <w:b/>
      <w:bCs/>
      <w:color w:val="000000"/>
      <w:sz w:val="28"/>
      <w:szCs w:val="28"/>
      <w:lang w:eastAsia="ru-RU"/>
    </w:rPr>
  </w:style>
  <w:style w:type="paragraph" w:styleId="a3">
    <w:name w:val="No Spacing"/>
    <w:link w:val="a4"/>
    <w:uiPriority w:val="1"/>
    <w:qFormat/>
    <w:rsid w:val="001C5505"/>
    <w:pPr>
      <w:spacing w:after="0" w:line="240" w:lineRule="auto"/>
    </w:pPr>
  </w:style>
  <w:style w:type="table" w:styleId="a5">
    <w:name w:val="Table Grid"/>
    <w:basedOn w:val="a1"/>
    <w:uiPriority w:val="59"/>
    <w:rsid w:val="001C5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w:basedOn w:val="a0"/>
    <w:uiPriority w:val="99"/>
    <w:rsid w:val="001E2843"/>
    <w:rPr>
      <w:rFonts w:ascii="Times New Roman" w:hAnsi="Times New Roman" w:cs="Times New Roman"/>
      <w:u w:val="none"/>
      <w:shd w:val="clear" w:color="auto" w:fill="FFFFFF"/>
    </w:rPr>
  </w:style>
  <w:style w:type="character" w:customStyle="1" w:styleId="20">
    <w:name w:val="Заголовок 2 Знак"/>
    <w:basedOn w:val="a0"/>
    <w:link w:val="2"/>
    <w:rsid w:val="007B08E0"/>
    <w:rPr>
      <w:rFonts w:ascii="Times New Roman" w:eastAsia="Times New Roman" w:hAnsi="Times New Roman" w:cs="Times New Roman"/>
      <w:b/>
      <w:sz w:val="28"/>
      <w:szCs w:val="24"/>
      <w:lang w:eastAsia="ru-RU"/>
    </w:rPr>
  </w:style>
  <w:style w:type="character" w:customStyle="1" w:styleId="a4">
    <w:name w:val="Без интервала Знак"/>
    <w:basedOn w:val="a0"/>
    <w:link w:val="a3"/>
    <w:uiPriority w:val="1"/>
    <w:rsid w:val="007B08E0"/>
  </w:style>
  <w:style w:type="table" w:customStyle="1" w:styleId="1">
    <w:name w:val="Сетка таблицы1"/>
    <w:basedOn w:val="a1"/>
    <w:next w:val="a5"/>
    <w:uiPriority w:val="59"/>
    <w:rsid w:val="00820D0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E7E4B"/>
    <w:pPr>
      <w:spacing w:before="100" w:beforeAutospacing="1" w:after="0" w:line="240" w:lineRule="auto"/>
      <w:jc w:val="both"/>
    </w:pPr>
    <w:rPr>
      <w:rFonts w:ascii="Times New Roman" w:eastAsia="Times New Roman" w:hAnsi="Times New Roman" w:cs="Times New Roman"/>
      <w:b/>
      <w:bCs/>
      <w:color w:val="000000"/>
      <w:sz w:val="28"/>
      <w:szCs w:val="28"/>
      <w:lang w:eastAsia="ru-RU"/>
    </w:rPr>
  </w:style>
  <w:style w:type="paragraph" w:styleId="a3">
    <w:name w:val="No Spacing"/>
    <w:uiPriority w:val="1"/>
    <w:qFormat/>
    <w:rsid w:val="001C5505"/>
    <w:pPr>
      <w:spacing w:after="0" w:line="240" w:lineRule="auto"/>
    </w:pPr>
  </w:style>
  <w:style w:type="table" w:styleId="a5">
    <w:name w:val="Table Grid"/>
    <w:basedOn w:val="a1"/>
    <w:uiPriority w:val="59"/>
    <w:rsid w:val="001C5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w:basedOn w:val="a0"/>
    <w:uiPriority w:val="99"/>
    <w:rsid w:val="001E2843"/>
    <w:rPr>
      <w:rFonts w:ascii="Times New Roman" w:hAnsi="Times New Roman" w:cs="Times New Roman"/>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6F17D-1EB8-4D4A-B349-AF37062E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23</Pages>
  <Words>9818</Words>
  <Characters>55969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2019-04-23T07:44:00Z</dcterms:created>
  <dcterms:modified xsi:type="dcterms:W3CDTF">2019-04-30T04:26:00Z</dcterms:modified>
</cp:coreProperties>
</file>