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01" w:rsidRPr="001668F6" w:rsidRDefault="00780801" w:rsidP="0078080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80801" w:rsidRPr="001668F6" w:rsidRDefault="00780801" w:rsidP="00780801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80801" w:rsidRPr="001668F6" w:rsidRDefault="00780801" w:rsidP="00780801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80801" w:rsidRPr="000C30A8" w:rsidRDefault="000C30A8" w:rsidP="00780801">
      <w:pPr>
        <w:tabs>
          <w:tab w:val="left" w:pos="993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30A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Доклад </w:t>
      </w:r>
      <w:r w:rsidRPr="000C30A8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 состоянии и развитии конкуренции на территории </w:t>
      </w:r>
      <w:r w:rsidRPr="000C30A8">
        <w:rPr>
          <w:rFonts w:ascii="Times New Roman" w:hAnsi="Times New Roman"/>
          <w:sz w:val="28"/>
          <w:szCs w:val="28"/>
          <w:lang w:val="ru-RU"/>
        </w:rPr>
        <w:t>МО «Муниципальный округ Кизнерский район УР»</w:t>
      </w:r>
      <w:r w:rsidRPr="000C30A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80801" w:rsidRPr="000C30A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80473" w:rsidRPr="000C30A8">
        <w:rPr>
          <w:rFonts w:ascii="Times New Roman" w:hAnsi="Times New Roman"/>
          <w:sz w:val="28"/>
          <w:szCs w:val="28"/>
          <w:lang w:val="ru-RU"/>
        </w:rPr>
        <w:t>1</w:t>
      </w:r>
      <w:r w:rsidR="00780801" w:rsidRPr="000C30A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0C30A8">
        <w:rPr>
          <w:rFonts w:ascii="Times New Roman" w:hAnsi="Times New Roman"/>
          <w:sz w:val="28"/>
          <w:szCs w:val="28"/>
          <w:lang w:val="ru-RU"/>
        </w:rPr>
        <w:t>у</w:t>
      </w:r>
      <w:r w:rsidR="00780801" w:rsidRPr="000C30A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80801" w:rsidRPr="001668F6" w:rsidRDefault="00780801" w:rsidP="00780801">
      <w:pPr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Рынок хозяйствующих субъектов муниципального образования «Кизнерский район» в 2021 г. остался на уровне прошлого года. Развитие его тормозит сложившаяся ситуация с Covid-19. Важным показателем, отражающим состояние конкурентной среды на рынках МО «Кизнерский район», является динамика количества зарегистрированных организаций в муниципальном образовании. По состоянию на 01.01.2022 г. осуществляют деятельность  358 субъектов малого и среднего предпринимательства, среди которых 52 малых предприятия, 1 среднее предприятие и 305 индивидуальных предпринимателя.</w:t>
      </w:r>
      <w:r w:rsidRPr="00587DB3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>Малые предприятия осуществляют деятельность практически во всех отраслях экономики: торговле, общественном питании, промышленности и сельском хозяйстве.</w:t>
      </w:r>
      <w:r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 xml:space="preserve">     С целью поддержки субъектов МСП на территории района в рамках реализации муниципальной программы «Создание условий для устойчивого экономического развития» на 2020-2024 годы действует подпрограмма «Создание благоприятных условий для развития малого и среднего предпринимательства». Основными целями подпрограммы являются создание благоприятных условий ведения предпринимательской деятельности, содействие развитию предпринимательства, формирование оптимальных условий для инвесторов, стимулирование привлечения инвестиций в экономику муниципального образования «Кизнерский район». В процессе реализации мероприятий подпрограммы: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 оказаны бесплатные консультации по вопросам ведениям бизнеса (около 200 чел);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-получена помощь в привлечении заемных средств от Фонда поддержки предпринимательства Удмуртской Республики (</w:t>
      </w:r>
      <w:r>
        <w:rPr>
          <w:rFonts w:ascii="Times New Roman" w:hAnsi="Times New Roman"/>
          <w:sz w:val="26"/>
          <w:szCs w:val="26"/>
          <w:lang w:val="ru-RU" w:bidi="ar-SA"/>
        </w:rPr>
        <w:t>4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 xml:space="preserve"> чел, сумма </w:t>
      </w:r>
      <w:r>
        <w:rPr>
          <w:rFonts w:ascii="Times New Roman" w:hAnsi="Times New Roman"/>
          <w:sz w:val="26"/>
          <w:szCs w:val="26"/>
          <w:lang w:val="ru-RU" w:bidi="ar-SA"/>
        </w:rPr>
        <w:t xml:space="preserve">4,2 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>млн.руб.);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 регулярное размещение информации о тренингах, семинарах и других образовательных мероприятиях (ежемесячно в онлайн-режиме);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 привлечение к участию в размещении заказов на поставки товаров, выполнение работ, оказание услуг для муниципальных нужд (Помощь в регистрации и ведении деятельности на площадке «Магазин малых закупок УР»);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 xml:space="preserve">- оказана имущественная поддержка путем передачи в пользование муниципальных помещений (заключено </w:t>
      </w:r>
      <w:r>
        <w:rPr>
          <w:rFonts w:ascii="Times New Roman" w:hAnsi="Times New Roman"/>
          <w:sz w:val="26"/>
          <w:szCs w:val="26"/>
          <w:lang w:val="ru-RU" w:bidi="ar-SA"/>
        </w:rPr>
        <w:t>5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 xml:space="preserve"> договор</w:t>
      </w:r>
      <w:r>
        <w:rPr>
          <w:rFonts w:ascii="Times New Roman" w:hAnsi="Times New Roman"/>
          <w:sz w:val="26"/>
          <w:szCs w:val="26"/>
          <w:lang w:val="ru-RU" w:bidi="ar-SA"/>
        </w:rPr>
        <w:t>ов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>) и земельных участков (заключено 32 договора);</w:t>
      </w:r>
    </w:p>
    <w:p w:rsidR="00587DB3" w:rsidRPr="00587DB3" w:rsidRDefault="00587DB3" w:rsidP="00587DB3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 содействие в размещении на Маркетплейсах с целью получения возможности продавать товары на электронных площадках России (</w:t>
      </w:r>
      <w:r>
        <w:rPr>
          <w:rFonts w:ascii="Times New Roman" w:hAnsi="Times New Roman"/>
          <w:sz w:val="26"/>
          <w:szCs w:val="26"/>
          <w:lang w:val="ru-RU" w:bidi="ar-SA"/>
        </w:rPr>
        <w:t>2</w:t>
      </w:r>
      <w:r w:rsidRPr="00587DB3">
        <w:rPr>
          <w:rFonts w:ascii="Times New Roman" w:hAnsi="Times New Roman"/>
          <w:sz w:val="26"/>
          <w:szCs w:val="26"/>
          <w:lang w:val="ru-RU" w:bidi="ar-SA"/>
        </w:rPr>
        <w:t xml:space="preserve"> чел.);</w:t>
      </w:r>
    </w:p>
    <w:p w:rsidR="000273A1" w:rsidRPr="000273A1" w:rsidRDefault="00587DB3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587DB3">
        <w:rPr>
          <w:rFonts w:ascii="Times New Roman" w:hAnsi="Times New Roman"/>
          <w:sz w:val="26"/>
          <w:szCs w:val="26"/>
          <w:lang w:val="ru-RU" w:bidi="ar-SA"/>
        </w:rPr>
        <w:t>- ведется работа по созданию и запуску новых продуктов, сервисов в сфере туризма</w:t>
      </w:r>
      <w:r>
        <w:rPr>
          <w:rFonts w:ascii="Times New Roman" w:hAnsi="Times New Roman"/>
          <w:sz w:val="26"/>
          <w:szCs w:val="26"/>
          <w:lang w:val="ru-RU" w:bidi="ar-SA"/>
        </w:rPr>
        <w:t>.</w:t>
      </w:r>
      <w:r w:rsidR="000273A1" w:rsidRPr="000273A1">
        <w:rPr>
          <w:rFonts w:ascii="Times New Roman" w:hAnsi="Times New Roman"/>
          <w:sz w:val="26"/>
          <w:szCs w:val="26"/>
          <w:lang w:val="ru-RU" w:bidi="ar-SA"/>
        </w:rPr>
        <w:t xml:space="preserve">    Как успешную практику поддержки предпринимательства, хочется отметить работу Совета по поддержке малого предпринимательства, инвестиционной деятельности и развитию конкуренции при Главе района. За 20</w:t>
      </w:r>
      <w:r w:rsidR="000273A1">
        <w:rPr>
          <w:rFonts w:ascii="Times New Roman" w:hAnsi="Times New Roman"/>
          <w:sz w:val="26"/>
          <w:szCs w:val="26"/>
          <w:lang w:val="ru-RU" w:bidi="ar-SA"/>
        </w:rPr>
        <w:t>21</w:t>
      </w:r>
      <w:r w:rsidR="000273A1" w:rsidRPr="000273A1">
        <w:rPr>
          <w:rFonts w:ascii="Times New Roman" w:hAnsi="Times New Roman"/>
          <w:sz w:val="26"/>
          <w:szCs w:val="26"/>
          <w:lang w:val="ru-RU" w:bidi="ar-SA"/>
        </w:rPr>
        <w:t xml:space="preserve"> год</w:t>
      </w:r>
      <w:r w:rsidR="000273A1">
        <w:rPr>
          <w:rFonts w:ascii="Times New Roman" w:hAnsi="Times New Roman"/>
          <w:sz w:val="26"/>
          <w:szCs w:val="26"/>
          <w:lang w:val="ru-RU" w:bidi="ar-SA"/>
        </w:rPr>
        <w:t xml:space="preserve"> </w:t>
      </w:r>
      <w:r w:rsidR="000273A1" w:rsidRPr="000273A1">
        <w:rPr>
          <w:rFonts w:ascii="Times New Roman" w:hAnsi="Times New Roman"/>
          <w:sz w:val="26"/>
          <w:szCs w:val="26"/>
          <w:lang w:val="ru-RU" w:bidi="ar-SA"/>
        </w:rPr>
        <w:t>проведено 4 заседани</w:t>
      </w:r>
      <w:r w:rsidR="000273A1">
        <w:rPr>
          <w:rFonts w:ascii="Times New Roman" w:hAnsi="Times New Roman"/>
          <w:sz w:val="26"/>
          <w:szCs w:val="26"/>
          <w:lang w:val="ru-RU" w:bidi="ar-SA"/>
        </w:rPr>
        <w:t>я</w:t>
      </w:r>
      <w:r w:rsidR="000273A1" w:rsidRPr="000273A1">
        <w:rPr>
          <w:rFonts w:ascii="Times New Roman" w:hAnsi="Times New Roman"/>
          <w:sz w:val="26"/>
          <w:szCs w:val="26"/>
          <w:lang w:val="ru-RU" w:bidi="ar-SA"/>
        </w:rPr>
        <w:t xml:space="preserve"> Совета, </w:t>
      </w:r>
      <w:r w:rsidR="000273A1">
        <w:rPr>
          <w:rFonts w:ascii="Times New Roman" w:hAnsi="Times New Roman"/>
          <w:sz w:val="26"/>
          <w:szCs w:val="26"/>
          <w:lang w:val="ru-RU" w:bidi="ar-SA"/>
        </w:rPr>
        <w:t>8</w:t>
      </w:r>
      <w:r w:rsidR="000273A1" w:rsidRPr="000273A1">
        <w:rPr>
          <w:rFonts w:ascii="Times New Roman" w:hAnsi="Times New Roman"/>
          <w:sz w:val="26"/>
          <w:szCs w:val="26"/>
          <w:lang w:val="ru-RU" w:bidi="ar-SA"/>
        </w:rPr>
        <w:t xml:space="preserve"> рабочих встреч Главы района с предпринимателями, на которых были рассмотрены проблемные вопросы: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 - о социально-экономическом положении Кизнерского района;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- о туристических направлениях, реализуемых в районе; 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>- о нормативно-правовых актах, устанавливающих требования при осуществлении контрольно-надзорной деятельности в отношении предпринимателей;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 - о проведении аукционов  на получение лесных участков субъектами МСП; 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- об участии в мониторинге исполнения норм Федеральных законов в части развития сельского хозяйства и торговой деятельности; 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 - о сайте «Малые закупки УР»;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lastRenderedPageBreak/>
        <w:t xml:space="preserve"> - о государственной поддержке в 202</w:t>
      </w:r>
      <w:r>
        <w:rPr>
          <w:rFonts w:ascii="Times New Roman" w:hAnsi="Times New Roman"/>
          <w:sz w:val="26"/>
          <w:szCs w:val="26"/>
          <w:lang w:val="ru-RU" w:bidi="ar-SA"/>
        </w:rPr>
        <w:t>1</w:t>
      </w:r>
      <w:r w:rsidRPr="000273A1">
        <w:rPr>
          <w:rFonts w:ascii="Times New Roman" w:hAnsi="Times New Roman"/>
          <w:sz w:val="26"/>
          <w:szCs w:val="26"/>
          <w:lang w:val="ru-RU" w:bidi="ar-SA"/>
        </w:rPr>
        <w:t>г. в рамках подпрограммы «Создание условий для обеспечения доступным и комфортным жильем сельского населения» государственной программы РФ «Комплексно</w:t>
      </w:r>
      <w:r>
        <w:rPr>
          <w:rFonts w:ascii="Times New Roman" w:hAnsi="Times New Roman"/>
          <w:sz w:val="26"/>
          <w:szCs w:val="26"/>
          <w:lang w:val="ru-RU" w:bidi="ar-SA"/>
        </w:rPr>
        <w:t>е развитие сельских территорий».</w:t>
      </w: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 </w:t>
      </w:r>
    </w:p>
    <w:p w:rsidR="00587DB3" w:rsidRPr="00587DB3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Так же стоит отметить эффективную работу чата «Предприниматели Кизнерского района», </w:t>
      </w:r>
      <w:r>
        <w:rPr>
          <w:rFonts w:ascii="Times New Roman" w:hAnsi="Times New Roman"/>
          <w:sz w:val="26"/>
          <w:szCs w:val="26"/>
          <w:lang w:val="ru-RU" w:bidi="ar-SA"/>
        </w:rPr>
        <w:t>который функционирует с 2018 года. В</w:t>
      </w:r>
      <w:r w:rsidRPr="000273A1">
        <w:rPr>
          <w:rFonts w:ascii="Times New Roman" w:hAnsi="Times New Roman"/>
          <w:sz w:val="26"/>
          <w:szCs w:val="26"/>
          <w:lang w:val="ru-RU" w:bidi="ar-SA"/>
        </w:rPr>
        <w:t>опросы реша</w:t>
      </w:r>
      <w:r>
        <w:rPr>
          <w:rFonts w:ascii="Times New Roman" w:hAnsi="Times New Roman"/>
          <w:sz w:val="26"/>
          <w:szCs w:val="26"/>
          <w:lang w:val="ru-RU" w:bidi="ar-SA"/>
        </w:rPr>
        <w:t>ются</w:t>
      </w:r>
      <w:r w:rsidRPr="000273A1">
        <w:rPr>
          <w:rFonts w:ascii="Times New Roman" w:hAnsi="Times New Roman"/>
          <w:sz w:val="26"/>
          <w:szCs w:val="26"/>
          <w:lang w:val="ru-RU" w:bidi="ar-SA"/>
        </w:rPr>
        <w:t xml:space="preserve"> в режиме «он-лайн», практически в течении 24 часов в сутки.</w:t>
      </w:r>
    </w:p>
    <w:p w:rsidR="0039669F" w:rsidRPr="001668F6" w:rsidRDefault="000273A1" w:rsidP="0078080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 w:bidi="ar-SA"/>
        </w:rPr>
      </w:pPr>
      <w:r>
        <w:rPr>
          <w:rFonts w:ascii="Times New Roman" w:hAnsi="Times New Roman"/>
          <w:sz w:val="26"/>
          <w:szCs w:val="26"/>
          <w:lang w:val="ru-RU" w:bidi="ar-SA"/>
        </w:rPr>
        <w:t>П</w:t>
      </w:r>
      <w:r w:rsidR="0039669F" w:rsidRPr="001668F6">
        <w:rPr>
          <w:rFonts w:ascii="Times New Roman" w:hAnsi="Times New Roman"/>
          <w:iCs/>
          <w:sz w:val="26"/>
          <w:szCs w:val="26"/>
          <w:lang w:val="ru-RU" w:bidi="ar-SA"/>
        </w:rPr>
        <w:t>роектов с применением механизмов МЧП, в том числе посредством заключения концессионного соглашения (реализуемых в 202</w:t>
      </w:r>
      <w:r w:rsidR="00A80473" w:rsidRPr="001668F6">
        <w:rPr>
          <w:rFonts w:ascii="Times New Roman" w:hAnsi="Times New Roman"/>
          <w:iCs/>
          <w:sz w:val="26"/>
          <w:szCs w:val="26"/>
          <w:lang w:val="ru-RU" w:bidi="ar-SA"/>
        </w:rPr>
        <w:t>1</w:t>
      </w:r>
      <w:r w:rsidR="0039669F" w:rsidRPr="001668F6">
        <w:rPr>
          <w:rFonts w:ascii="Times New Roman" w:hAnsi="Times New Roman"/>
          <w:iCs/>
          <w:sz w:val="26"/>
          <w:szCs w:val="26"/>
          <w:lang w:val="ru-RU" w:bidi="ar-SA"/>
        </w:rPr>
        <w:t xml:space="preserve"> году и планируемых к реализации в 202</w:t>
      </w:r>
      <w:r w:rsidR="00A80473" w:rsidRPr="001668F6">
        <w:rPr>
          <w:rFonts w:ascii="Times New Roman" w:hAnsi="Times New Roman"/>
          <w:iCs/>
          <w:sz w:val="26"/>
          <w:szCs w:val="26"/>
          <w:lang w:val="ru-RU" w:bidi="ar-SA"/>
        </w:rPr>
        <w:t>2</w:t>
      </w:r>
      <w:r w:rsidR="0039669F" w:rsidRPr="001668F6">
        <w:rPr>
          <w:rFonts w:ascii="Times New Roman" w:hAnsi="Times New Roman"/>
          <w:iCs/>
          <w:sz w:val="26"/>
          <w:szCs w:val="26"/>
          <w:lang w:val="ru-RU" w:bidi="ar-SA"/>
        </w:rPr>
        <w:t xml:space="preserve"> году)</w:t>
      </w:r>
      <w:r>
        <w:rPr>
          <w:rFonts w:ascii="Times New Roman" w:hAnsi="Times New Roman"/>
          <w:iCs/>
          <w:sz w:val="26"/>
          <w:szCs w:val="26"/>
          <w:lang w:val="ru-RU" w:bidi="ar-SA"/>
        </w:rPr>
        <w:t xml:space="preserve"> нет.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В муниципальном образовании «</w:t>
      </w:r>
      <w:r>
        <w:rPr>
          <w:rFonts w:ascii="Times New Roman" w:hAnsi="Times New Roman"/>
          <w:iCs/>
          <w:sz w:val="26"/>
          <w:szCs w:val="26"/>
          <w:lang w:val="ru-RU" w:bidi="ar-SA"/>
        </w:rPr>
        <w:t xml:space="preserve">Муниципальный округ </w:t>
      </w: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Кизнерский район</w:t>
      </w:r>
      <w:r>
        <w:rPr>
          <w:rFonts w:ascii="Times New Roman" w:hAnsi="Times New Roman"/>
          <w:iCs/>
          <w:sz w:val="26"/>
          <w:szCs w:val="26"/>
          <w:lang w:val="ru-RU" w:bidi="ar-SA"/>
        </w:rPr>
        <w:t xml:space="preserve"> УР</w:t>
      </w: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» проводятся опросы общественного мнения населения по оказанию услуг в различных сферах: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 xml:space="preserve">      -  В рамках  исполнения Указа Президента РФ от 28.04.2008 г. №607 «Об оценке эффективности  деятельности  органов  местного самоуправления городских округов и муниципальных районов» проведен онлайн-опрос об эффективности деятельности руководителей ОМСУ, организаций и учреждений, действующих на муниципальном уровне  и оказывающих услуги населению. http://www.udmurt.ru/.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 xml:space="preserve">     -  В 2021 году независимая оценка качества проведена в отношении 18 (100%) образовательных учреждений, расположенных на территории Кизнерского район. В анкетировании приняло 1414 человек. Средний балл по школам в Кизнерском районе – 85 баллов из 100 максимальных баллов.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В ходе независимой оценки качества организаций дополнительного образования выявлены следующие недостатки: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несоответствие информации о деятельности организации образования, раз-мещенной на информационных стендах в помещении организации образования, ее содержанию и порядку (форме), установленным нормативными правовыми актами;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на официальном сайте образовательной организации отсутствует информа-ция о дистанционных способах взаимодействия с получателями образовательных услуг.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https://bus.gov.ru/independentRating/details/74384</w:t>
      </w:r>
    </w:p>
    <w:p w:rsid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iCs/>
          <w:sz w:val="26"/>
          <w:szCs w:val="26"/>
          <w:lang w:val="ru-RU" w:bidi="ar-SA"/>
        </w:rPr>
      </w:pPr>
      <w:r w:rsidRPr="000273A1">
        <w:rPr>
          <w:rFonts w:ascii="Times New Roman" w:hAnsi="Times New Roman"/>
          <w:iCs/>
          <w:sz w:val="26"/>
          <w:szCs w:val="26"/>
          <w:lang w:val="ru-RU" w:bidi="ar-SA"/>
        </w:rPr>
        <w:t>- С 1 по 31 августа 2021 года проведен онлайн-опрос на тему: «Опрос общественного мнения по бюджетной тематике», приняли участие 15 человек.</w:t>
      </w:r>
    </w:p>
    <w:p w:rsidR="000273A1" w:rsidRP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273A1">
        <w:rPr>
          <w:rFonts w:ascii="Times New Roman" w:hAnsi="Times New Roman"/>
          <w:sz w:val="26"/>
          <w:szCs w:val="26"/>
          <w:lang w:val="ru-RU"/>
        </w:rPr>
        <w:t>В 2021 году поступило 21  обращение  граждан в сфере защиты прав потребителей (по соблюдению требований Закона РФ от 07.02.1992 №2300-1 "О защите прав потребителей" – все по вопросам продажи некачественной продукции), что на 20% больше чем в предыдущем году.  Всем гражданам оказана консультационная  помощь, с целью защиты граждан по вопросам предоставления качественных услуг. Оказана помощь в подготовке 1 письменной претензии.</w:t>
      </w:r>
    </w:p>
    <w:p w:rsidR="000273A1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273A1">
        <w:rPr>
          <w:rFonts w:ascii="Times New Roman" w:hAnsi="Times New Roman"/>
          <w:sz w:val="26"/>
          <w:szCs w:val="26"/>
          <w:lang w:val="ru-RU"/>
        </w:rPr>
        <w:t>По вопросам административных барьеров, состояния конкурентной среды от представителей бизнес-сообщества обращений в 2021 году не поступало.</w:t>
      </w:r>
    </w:p>
    <w:p w:rsidR="004356FE" w:rsidRDefault="000273A1" w:rsidP="000273A1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0273A1">
        <w:rPr>
          <w:rFonts w:ascii="Times New Roman" w:hAnsi="Times New Roman"/>
          <w:sz w:val="26"/>
          <w:szCs w:val="26"/>
          <w:lang w:val="ru-RU"/>
        </w:rPr>
        <w:t>При внедрении Стандарта и  реализации мероприятий развития конкуренции выявленных проблем нет, так как ОМСУ являются соисполнителями в части мероприятий по развитию конкуренции на приоритетных и социально значимых рынках Удмуртии.</w:t>
      </w:r>
    </w:p>
    <w:p w:rsidR="00780801" w:rsidRPr="00430F88" w:rsidRDefault="000C30A8" w:rsidP="004356F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="004356FE" w:rsidRPr="004356FE">
        <w:rPr>
          <w:rFonts w:ascii="Times New Roman" w:hAnsi="Times New Roman"/>
          <w:sz w:val="26"/>
          <w:szCs w:val="26"/>
          <w:lang w:val="ru-RU"/>
        </w:rPr>
        <w:t xml:space="preserve"> целью взаимодействия органов исполнительной власти УР с органами местного самоуправления предлагаем увеличить количество обучающих мероприятий и тренингов по вопросам содействия развитию конкуренции и распространения лучшей практики МО  Удмуртии для специал</w:t>
      </w:r>
      <w:bookmarkStart w:id="0" w:name="_GoBack"/>
      <w:r w:rsidR="004356FE" w:rsidRPr="004356FE">
        <w:rPr>
          <w:rFonts w:ascii="Times New Roman" w:hAnsi="Times New Roman"/>
          <w:sz w:val="26"/>
          <w:szCs w:val="26"/>
          <w:lang w:val="ru-RU"/>
        </w:rPr>
        <w:t>и</w:t>
      </w:r>
      <w:bookmarkEnd w:id="0"/>
      <w:r w:rsidR="004356FE" w:rsidRPr="004356FE">
        <w:rPr>
          <w:rFonts w:ascii="Times New Roman" w:hAnsi="Times New Roman"/>
          <w:sz w:val="26"/>
          <w:szCs w:val="26"/>
          <w:lang w:val="ru-RU"/>
        </w:rPr>
        <w:t>стов ОМСУ.</w:t>
      </w:r>
    </w:p>
    <w:sectPr w:rsidR="00780801" w:rsidRPr="00430F88" w:rsidSect="00B3021E"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6F" w:rsidRDefault="00812B6F" w:rsidP="00970D83">
      <w:pPr>
        <w:spacing w:after="0" w:line="240" w:lineRule="auto"/>
      </w:pPr>
      <w:r>
        <w:separator/>
      </w:r>
    </w:p>
  </w:endnote>
  <w:endnote w:type="continuationSeparator" w:id="0">
    <w:p w:rsidR="00812B6F" w:rsidRDefault="00812B6F" w:rsidP="009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6F" w:rsidRDefault="00812B6F" w:rsidP="00970D83">
      <w:pPr>
        <w:spacing w:after="0" w:line="240" w:lineRule="auto"/>
      </w:pPr>
      <w:r>
        <w:separator/>
      </w:r>
    </w:p>
  </w:footnote>
  <w:footnote w:type="continuationSeparator" w:id="0">
    <w:p w:rsidR="00812B6F" w:rsidRDefault="00812B6F" w:rsidP="0097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959"/>
    <w:multiLevelType w:val="hybridMultilevel"/>
    <w:tmpl w:val="9056AC1A"/>
    <w:lvl w:ilvl="0" w:tplc="3C04F0B6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CA2131"/>
    <w:multiLevelType w:val="multilevel"/>
    <w:tmpl w:val="04824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482D9A"/>
    <w:multiLevelType w:val="multilevel"/>
    <w:tmpl w:val="2E48DF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0B225828"/>
    <w:multiLevelType w:val="hybridMultilevel"/>
    <w:tmpl w:val="F398CD38"/>
    <w:lvl w:ilvl="0" w:tplc="DF5EB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73E"/>
    <w:multiLevelType w:val="hybridMultilevel"/>
    <w:tmpl w:val="4B60F5BC"/>
    <w:lvl w:ilvl="0" w:tplc="D0C83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64991"/>
    <w:multiLevelType w:val="hybridMultilevel"/>
    <w:tmpl w:val="BE30A79E"/>
    <w:lvl w:ilvl="0" w:tplc="73C4BDC4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E060A79"/>
    <w:multiLevelType w:val="multilevel"/>
    <w:tmpl w:val="FF1C80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7" w15:restartNumberingAfterBreak="0">
    <w:nsid w:val="315C4626"/>
    <w:multiLevelType w:val="hybridMultilevel"/>
    <w:tmpl w:val="C428A3DA"/>
    <w:lvl w:ilvl="0" w:tplc="4E7692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E37B9"/>
    <w:multiLevelType w:val="hybridMultilevel"/>
    <w:tmpl w:val="04D8535E"/>
    <w:lvl w:ilvl="0" w:tplc="94D65CA2">
      <w:start w:val="2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0230EE"/>
    <w:multiLevelType w:val="multilevel"/>
    <w:tmpl w:val="DFAAF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4FC1AFC"/>
    <w:multiLevelType w:val="multilevel"/>
    <w:tmpl w:val="31B091A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>
      <w:start w:val="4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7" w:hanging="1800"/>
      </w:pPr>
      <w:rPr>
        <w:rFonts w:hint="default"/>
      </w:rPr>
    </w:lvl>
  </w:abstractNum>
  <w:abstractNum w:abstractNumId="11" w15:restartNumberingAfterBreak="0">
    <w:nsid w:val="57730CD5"/>
    <w:multiLevelType w:val="multilevel"/>
    <w:tmpl w:val="C1A8C4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  <w:i w:val="0"/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i w:val="0"/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i w:val="0"/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i w:val="0"/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i w:val="0"/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  <w:i w:val="0"/>
        <w:color w:val="000000"/>
        <w:sz w:val="26"/>
      </w:rPr>
    </w:lvl>
  </w:abstractNum>
  <w:abstractNum w:abstractNumId="12" w15:restartNumberingAfterBreak="0">
    <w:nsid w:val="57C72B1C"/>
    <w:multiLevelType w:val="hybridMultilevel"/>
    <w:tmpl w:val="92DEB564"/>
    <w:lvl w:ilvl="0" w:tplc="235AA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433B5F"/>
    <w:multiLevelType w:val="multilevel"/>
    <w:tmpl w:val="F3685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AD90024"/>
    <w:multiLevelType w:val="hybridMultilevel"/>
    <w:tmpl w:val="8D30D462"/>
    <w:lvl w:ilvl="0" w:tplc="FD7870B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C24237F"/>
    <w:multiLevelType w:val="multilevel"/>
    <w:tmpl w:val="A16A0B18"/>
    <w:lvl w:ilvl="0">
      <w:start w:val="1"/>
      <w:numFmt w:val="decimal"/>
      <w:lvlText w:val="%1."/>
      <w:lvlJc w:val="left"/>
      <w:pPr>
        <w:ind w:left="2149" w:hanging="360"/>
      </w:pPr>
      <w:rPr>
        <w:rFonts w:asciiTheme="majorHAnsi" w:hAnsiTheme="majorHAnsi" w:cstheme="majorBidi" w:hint="default"/>
        <w:sz w:val="26"/>
      </w:rPr>
    </w:lvl>
    <w:lvl w:ilvl="1">
      <w:start w:val="1"/>
      <w:numFmt w:val="decimal"/>
      <w:isLgl/>
      <w:lvlText w:val="%1.%2."/>
      <w:lvlJc w:val="left"/>
      <w:pPr>
        <w:ind w:left="2239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  <w:sz w:val="26"/>
      </w:rPr>
    </w:lvl>
  </w:abstractNum>
  <w:abstractNum w:abstractNumId="16" w15:restartNumberingAfterBreak="0">
    <w:nsid w:val="753D7EBF"/>
    <w:multiLevelType w:val="hybridMultilevel"/>
    <w:tmpl w:val="D25EE6CA"/>
    <w:lvl w:ilvl="0" w:tplc="7D0253A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E7A6E"/>
    <w:multiLevelType w:val="multilevel"/>
    <w:tmpl w:val="20A22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AB13C0C"/>
    <w:multiLevelType w:val="hybridMultilevel"/>
    <w:tmpl w:val="5B842AF8"/>
    <w:lvl w:ilvl="0" w:tplc="97CE1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A153D9"/>
    <w:multiLevelType w:val="hybridMultilevel"/>
    <w:tmpl w:val="0ECAAAFE"/>
    <w:lvl w:ilvl="0" w:tplc="A906D4D8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17"/>
  </w:num>
  <w:num w:numId="14">
    <w:abstractNumId w:val="2"/>
  </w:num>
  <w:num w:numId="15">
    <w:abstractNumId w:val="1"/>
  </w:num>
  <w:num w:numId="16">
    <w:abstractNumId w:val="13"/>
  </w:num>
  <w:num w:numId="17">
    <w:abstractNumId w:val="19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86"/>
    <w:rsid w:val="00007481"/>
    <w:rsid w:val="000273A1"/>
    <w:rsid w:val="000358FE"/>
    <w:rsid w:val="00057EBE"/>
    <w:rsid w:val="00072A15"/>
    <w:rsid w:val="00082AF3"/>
    <w:rsid w:val="000A6877"/>
    <w:rsid w:val="000A73FD"/>
    <w:rsid w:val="000C30A8"/>
    <w:rsid w:val="000C59D9"/>
    <w:rsid w:val="0016556D"/>
    <w:rsid w:val="001668F6"/>
    <w:rsid w:val="001B2071"/>
    <w:rsid w:val="001B28FA"/>
    <w:rsid w:val="001C3101"/>
    <w:rsid w:val="001C76D4"/>
    <w:rsid w:val="001D263A"/>
    <w:rsid w:val="001E2FD4"/>
    <w:rsid w:val="002070A1"/>
    <w:rsid w:val="00251A6B"/>
    <w:rsid w:val="00275D8F"/>
    <w:rsid w:val="002830DB"/>
    <w:rsid w:val="00290B4F"/>
    <w:rsid w:val="00295C11"/>
    <w:rsid w:val="002B7D56"/>
    <w:rsid w:val="00306983"/>
    <w:rsid w:val="00313FB1"/>
    <w:rsid w:val="00331F74"/>
    <w:rsid w:val="0039669F"/>
    <w:rsid w:val="00430F85"/>
    <w:rsid w:val="00430F88"/>
    <w:rsid w:val="004356FE"/>
    <w:rsid w:val="004604B3"/>
    <w:rsid w:val="004E1D21"/>
    <w:rsid w:val="005305F8"/>
    <w:rsid w:val="00530F15"/>
    <w:rsid w:val="005435C7"/>
    <w:rsid w:val="005613E7"/>
    <w:rsid w:val="00587DB3"/>
    <w:rsid w:val="005A7432"/>
    <w:rsid w:val="005D1E4D"/>
    <w:rsid w:val="005E14DA"/>
    <w:rsid w:val="005E1572"/>
    <w:rsid w:val="00635EA1"/>
    <w:rsid w:val="006464DD"/>
    <w:rsid w:val="006720C7"/>
    <w:rsid w:val="00683093"/>
    <w:rsid w:val="0069531E"/>
    <w:rsid w:val="006B23CF"/>
    <w:rsid w:val="006C4EBC"/>
    <w:rsid w:val="006E7892"/>
    <w:rsid w:val="006F10CD"/>
    <w:rsid w:val="006F52A8"/>
    <w:rsid w:val="00700851"/>
    <w:rsid w:val="00714172"/>
    <w:rsid w:val="00716C7A"/>
    <w:rsid w:val="0076188F"/>
    <w:rsid w:val="00765519"/>
    <w:rsid w:val="00776E84"/>
    <w:rsid w:val="00780801"/>
    <w:rsid w:val="007910F3"/>
    <w:rsid w:val="00792E61"/>
    <w:rsid w:val="00796EFF"/>
    <w:rsid w:val="007F2872"/>
    <w:rsid w:val="00805B86"/>
    <w:rsid w:val="00812B6F"/>
    <w:rsid w:val="00820B71"/>
    <w:rsid w:val="00820BD1"/>
    <w:rsid w:val="00842624"/>
    <w:rsid w:val="00851147"/>
    <w:rsid w:val="008767F7"/>
    <w:rsid w:val="008828AD"/>
    <w:rsid w:val="008A1301"/>
    <w:rsid w:val="008D4570"/>
    <w:rsid w:val="008E1D2C"/>
    <w:rsid w:val="008F5E7F"/>
    <w:rsid w:val="00930E70"/>
    <w:rsid w:val="00970D83"/>
    <w:rsid w:val="0098713B"/>
    <w:rsid w:val="009C1452"/>
    <w:rsid w:val="009E58D3"/>
    <w:rsid w:val="00A7474D"/>
    <w:rsid w:val="00A80473"/>
    <w:rsid w:val="00A865C8"/>
    <w:rsid w:val="00AA3F6C"/>
    <w:rsid w:val="00AA7FF1"/>
    <w:rsid w:val="00AD6D89"/>
    <w:rsid w:val="00AE5103"/>
    <w:rsid w:val="00B2498D"/>
    <w:rsid w:val="00B3021E"/>
    <w:rsid w:val="00B6013B"/>
    <w:rsid w:val="00B6304F"/>
    <w:rsid w:val="00B70C1A"/>
    <w:rsid w:val="00B71726"/>
    <w:rsid w:val="00BB45F6"/>
    <w:rsid w:val="00BB4D94"/>
    <w:rsid w:val="00BD53A3"/>
    <w:rsid w:val="00BD6258"/>
    <w:rsid w:val="00C04465"/>
    <w:rsid w:val="00C243CD"/>
    <w:rsid w:val="00C365C7"/>
    <w:rsid w:val="00C6180B"/>
    <w:rsid w:val="00C735FB"/>
    <w:rsid w:val="00C94423"/>
    <w:rsid w:val="00D03EFA"/>
    <w:rsid w:val="00D1306E"/>
    <w:rsid w:val="00D22353"/>
    <w:rsid w:val="00D441E9"/>
    <w:rsid w:val="00D45869"/>
    <w:rsid w:val="00DD1F00"/>
    <w:rsid w:val="00E02375"/>
    <w:rsid w:val="00E378CA"/>
    <w:rsid w:val="00E53BE4"/>
    <w:rsid w:val="00EA051F"/>
    <w:rsid w:val="00EA60E2"/>
    <w:rsid w:val="00ED11D5"/>
    <w:rsid w:val="00ED1964"/>
    <w:rsid w:val="00EE546B"/>
    <w:rsid w:val="00EE713B"/>
    <w:rsid w:val="00F02606"/>
    <w:rsid w:val="00F11EC2"/>
    <w:rsid w:val="00F9061A"/>
    <w:rsid w:val="00FC4AA9"/>
    <w:rsid w:val="00FD0F9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622"/>
  <w15:docId w15:val="{902C1F02-262C-4DC1-B2DD-2C0D993B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1A"/>
  </w:style>
  <w:style w:type="paragraph" w:styleId="1">
    <w:name w:val="heading 1"/>
    <w:basedOn w:val="a"/>
    <w:next w:val="a"/>
    <w:link w:val="10"/>
    <w:uiPriority w:val="9"/>
    <w:qFormat/>
    <w:rsid w:val="00F906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06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06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6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6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6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6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906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06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6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6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06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6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6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unhideWhenUsed/>
    <w:rsid w:val="00F906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6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906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06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9061A"/>
    <w:rPr>
      <w:b/>
      <w:bCs/>
    </w:rPr>
  </w:style>
  <w:style w:type="character" w:styleId="a9">
    <w:name w:val="Emphasis"/>
    <w:uiPriority w:val="20"/>
    <w:qFormat/>
    <w:rsid w:val="00F906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9061A"/>
    <w:pPr>
      <w:spacing w:line="240" w:lineRule="auto"/>
    </w:pPr>
  </w:style>
  <w:style w:type="paragraph" w:styleId="ab">
    <w:name w:val="List Paragraph"/>
    <w:basedOn w:val="a"/>
    <w:uiPriority w:val="34"/>
    <w:qFormat/>
    <w:rsid w:val="00F90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6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06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906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9061A"/>
    <w:rPr>
      <w:i/>
      <w:iCs/>
    </w:rPr>
  </w:style>
  <w:style w:type="character" w:styleId="ae">
    <w:name w:val="Subtle Emphasis"/>
    <w:uiPriority w:val="19"/>
    <w:qFormat/>
    <w:rsid w:val="00F9061A"/>
    <w:rPr>
      <w:i/>
      <w:iCs/>
    </w:rPr>
  </w:style>
  <w:style w:type="character" w:styleId="af">
    <w:name w:val="Intense Emphasis"/>
    <w:uiPriority w:val="21"/>
    <w:qFormat/>
    <w:rsid w:val="00F906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9061A"/>
    <w:rPr>
      <w:smallCaps/>
    </w:rPr>
  </w:style>
  <w:style w:type="character" w:styleId="af1">
    <w:name w:val="Intense Reference"/>
    <w:uiPriority w:val="32"/>
    <w:qFormat/>
    <w:rsid w:val="00F9061A"/>
    <w:rPr>
      <w:b/>
      <w:bCs/>
      <w:smallCaps/>
    </w:rPr>
  </w:style>
  <w:style w:type="character" w:styleId="af2">
    <w:name w:val="Book Title"/>
    <w:basedOn w:val="a0"/>
    <w:uiPriority w:val="33"/>
    <w:qFormat/>
    <w:rsid w:val="00F906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9061A"/>
    <w:pPr>
      <w:outlineLvl w:val="9"/>
    </w:p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footnote text"/>
    <w:basedOn w:val="a"/>
    <w:link w:val="af5"/>
    <w:uiPriority w:val="99"/>
    <w:semiHidden/>
    <w:rsid w:val="00F11EC2"/>
    <w:pPr>
      <w:spacing w:after="0" w:line="240" w:lineRule="auto"/>
      <w:ind w:firstLine="567"/>
      <w:jc w:val="left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11EC2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6">
    <w:name w:val="Normal (Web)"/>
    <w:basedOn w:val="a"/>
    <w:uiPriority w:val="99"/>
    <w:rsid w:val="00275D8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A7FF1"/>
    <w:pPr>
      <w:widowControl w:val="0"/>
      <w:autoSpaceDE w:val="0"/>
      <w:autoSpaceDN w:val="0"/>
      <w:adjustRightInd w:val="0"/>
      <w:spacing w:after="0" w:line="302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5">
    <w:name w:val="Font Style35"/>
    <w:uiPriority w:val="99"/>
    <w:rsid w:val="006720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0AEE-AF69-4A88-B85F-828C31D1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Оконникова</cp:lastModifiedBy>
  <cp:revision>7</cp:revision>
  <cp:lastPrinted>2017-01-12T09:07:00Z</cp:lastPrinted>
  <dcterms:created xsi:type="dcterms:W3CDTF">2022-02-08T03:59:00Z</dcterms:created>
  <dcterms:modified xsi:type="dcterms:W3CDTF">2022-03-28T09:08:00Z</dcterms:modified>
</cp:coreProperties>
</file>