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A0" w:rsidRDefault="003A13A0" w:rsidP="003A13A0">
      <w:pPr>
        <w:spacing w:after="0" w:line="240" w:lineRule="atLeast"/>
        <w:ind w:right="91"/>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проект</w:t>
      </w:r>
      <w:bookmarkStart w:id="0" w:name="_GoBack"/>
      <w:bookmarkEnd w:id="0"/>
    </w:p>
    <w:p w:rsidR="003A13A0" w:rsidRDefault="003A13A0" w:rsidP="00D900D9">
      <w:pPr>
        <w:spacing w:after="0" w:line="240" w:lineRule="atLeast"/>
        <w:ind w:right="91"/>
        <w:jc w:val="center"/>
        <w:rPr>
          <w:rFonts w:ascii="Times New Roman" w:eastAsia="Times New Roman" w:hAnsi="Times New Roman" w:cs="Times New Roman"/>
          <w:b/>
          <w:lang w:eastAsia="ru-RU"/>
        </w:rPr>
      </w:pPr>
    </w:p>
    <w:p w:rsidR="00D900D9" w:rsidRPr="00D900D9" w:rsidRDefault="00D900D9" w:rsidP="00D900D9">
      <w:pPr>
        <w:spacing w:after="0" w:line="240" w:lineRule="atLeast"/>
        <w:ind w:right="91"/>
        <w:jc w:val="center"/>
        <w:rPr>
          <w:rFonts w:ascii="Times New Roman" w:eastAsia="Times New Roman" w:hAnsi="Times New Roman" w:cs="Times New Roman"/>
          <w:b/>
          <w:lang w:eastAsia="ru-RU"/>
        </w:rPr>
      </w:pPr>
      <w:r w:rsidRPr="00D900D9">
        <w:rPr>
          <w:rFonts w:ascii="Times New Roman" w:eastAsia="Times New Roman" w:hAnsi="Times New Roman" w:cs="Times New Roman"/>
          <w:b/>
          <w:lang w:eastAsia="ru-RU"/>
        </w:rPr>
        <w:t>УПРАВЛЕНИЕ ФИНАНСОВ АДМИНИСТРАЦИИ МУНИЦИПАЛЬНОГО</w:t>
      </w:r>
    </w:p>
    <w:p w:rsidR="00D900D9" w:rsidRPr="00D900D9" w:rsidRDefault="00D900D9" w:rsidP="00D900D9">
      <w:pPr>
        <w:spacing w:after="0" w:line="240" w:lineRule="atLeast"/>
        <w:ind w:right="91"/>
        <w:jc w:val="center"/>
        <w:rPr>
          <w:rFonts w:ascii="Times New Roman" w:eastAsia="Times New Roman" w:hAnsi="Times New Roman" w:cs="Times New Roman"/>
          <w:b/>
          <w:lang w:eastAsia="ru-RU"/>
        </w:rPr>
      </w:pPr>
      <w:r w:rsidRPr="00D900D9">
        <w:rPr>
          <w:rFonts w:ascii="Times New Roman" w:eastAsia="Times New Roman" w:hAnsi="Times New Roman" w:cs="Times New Roman"/>
          <w:b/>
          <w:lang w:eastAsia="ru-RU"/>
        </w:rPr>
        <w:t>ОБРАЗОВАНИЯ  «КИЗНЕРСКИЙ РАЙОН»</w:t>
      </w:r>
    </w:p>
    <w:p w:rsidR="00D900D9" w:rsidRPr="00D900D9" w:rsidRDefault="00D900D9" w:rsidP="00D900D9">
      <w:pPr>
        <w:tabs>
          <w:tab w:val="left" w:pos="1290"/>
        </w:tabs>
        <w:spacing w:after="0" w:line="240" w:lineRule="auto"/>
        <w:jc w:val="center"/>
        <w:rPr>
          <w:rFonts w:ascii="Times New Roman" w:eastAsia="Times New Roman" w:hAnsi="Times New Roman" w:cs="Times New Roman"/>
          <w:b/>
          <w:lang w:eastAsia="ru-RU"/>
        </w:rPr>
      </w:pPr>
      <w:r w:rsidRPr="00D900D9">
        <w:rPr>
          <w:rFonts w:ascii="Times New Roman" w:eastAsia="Times New Roman" w:hAnsi="Times New Roman" w:cs="Times New Roman"/>
          <w:b/>
          <w:lang w:eastAsia="ru-RU"/>
        </w:rPr>
        <w:t>(УФ АДМИНИСТРАЦИИ КИЗНЕРСКОГО РАЙОНА)</w:t>
      </w:r>
    </w:p>
    <w:p w:rsidR="00D900D9" w:rsidRPr="00D900D9" w:rsidRDefault="00D900D9" w:rsidP="00D900D9">
      <w:pPr>
        <w:tabs>
          <w:tab w:val="left" w:pos="1290"/>
        </w:tabs>
        <w:spacing w:after="0" w:line="240" w:lineRule="auto"/>
        <w:jc w:val="center"/>
        <w:rPr>
          <w:rFonts w:ascii="Times New Roman" w:eastAsia="Times New Roman" w:hAnsi="Times New Roman" w:cs="Times New Roman"/>
          <w:b/>
          <w:lang w:eastAsia="ru-RU"/>
        </w:rPr>
      </w:pPr>
    </w:p>
    <w:p w:rsidR="00D900D9" w:rsidRPr="00D900D9" w:rsidRDefault="00D900D9" w:rsidP="00D900D9">
      <w:pPr>
        <w:spacing w:after="0" w:line="240" w:lineRule="atLeast"/>
        <w:ind w:right="91"/>
        <w:jc w:val="center"/>
        <w:rPr>
          <w:rFonts w:ascii="Times New Roman" w:eastAsia="Times New Roman" w:hAnsi="Times New Roman" w:cs="Times New Roman"/>
          <w:b/>
          <w:lang w:eastAsia="ru-RU"/>
        </w:rPr>
      </w:pPr>
    </w:p>
    <w:p w:rsidR="00D900D9" w:rsidRPr="00D900D9" w:rsidRDefault="00D900D9" w:rsidP="00D900D9">
      <w:pPr>
        <w:spacing w:after="0" w:line="240" w:lineRule="atLeast"/>
        <w:ind w:right="91"/>
        <w:rPr>
          <w:rFonts w:ascii="Times New Roman" w:eastAsia="Times New Roman" w:hAnsi="Times New Roman" w:cs="Times New Roman"/>
          <w:b/>
          <w:lang w:eastAsia="ru-RU"/>
        </w:rPr>
      </w:pPr>
    </w:p>
    <w:p w:rsidR="00D900D9" w:rsidRPr="00D900D9" w:rsidRDefault="00D900D9" w:rsidP="00D900D9">
      <w:pPr>
        <w:keepNext/>
        <w:spacing w:after="0" w:line="240" w:lineRule="auto"/>
        <w:jc w:val="both"/>
        <w:outlineLvl w:val="0"/>
        <w:rPr>
          <w:rFonts w:ascii="Times New Roman" w:eastAsia="Times New Roman" w:hAnsi="Times New Roman" w:cs="Times New Roman"/>
          <w:b/>
          <w:sz w:val="24"/>
          <w:szCs w:val="24"/>
          <w:lang w:eastAsia="ru-RU"/>
        </w:rPr>
      </w:pPr>
      <w:r w:rsidRPr="00D900D9">
        <w:rPr>
          <w:rFonts w:ascii="Times New Roman" w:eastAsia="Times New Roman" w:hAnsi="Times New Roman" w:cs="Times New Roman"/>
          <w:b/>
          <w:sz w:val="24"/>
          <w:szCs w:val="24"/>
          <w:lang w:eastAsia="ru-RU"/>
        </w:rPr>
        <w:t xml:space="preserve">                                                                     П Р И К А З</w:t>
      </w:r>
    </w:p>
    <w:p w:rsidR="00D900D9" w:rsidRPr="00D900D9" w:rsidRDefault="00D900D9" w:rsidP="00D900D9">
      <w:pPr>
        <w:spacing w:after="20" w:line="240" w:lineRule="atLeast"/>
        <w:rPr>
          <w:rFonts w:ascii="Times New Roman" w:eastAsia="Times New Roman" w:hAnsi="Times New Roman" w:cs="Times New Roman"/>
          <w:b/>
          <w:sz w:val="24"/>
          <w:szCs w:val="24"/>
          <w:lang w:eastAsia="ru-RU"/>
        </w:rPr>
      </w:pPr>
    </w:p>
    <w:p w:rsidR="00D900D9" w:rsidRPr="00D900D9" w:rsidRDefault="003A13A0" w:rsidP="00D900D9">
      <w:pPr>
        <w:spacing w:before="20" w:after="0" w:line="48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________</w:t>
      </w:r>
      <w:smartTag w:uri="urn:schemas-microsoft-com:office:smarttags" w:element="metricconverter">
        <w:smartTagPr>
          <w:attr w:name="ProductID" w:val="2013 г"/>
        </w:smartTagPr>
        <w:r w:rsidR="00D900D9" w:rsidRPr="00D900D9">
          <w:rPr>
            <w:rFonts w:ascii="Times New Roman" w:eastAsia="Times New Roman" w:hAnsi="Times New Roman" w:cs="Times New Roman"/>
            <w:lang w:eastAsia="ru-RU"/>
          </w:rPr>
          <w:t>2013 г</w:t>
        </w:r>
      </w:smartTag>
      <w:r w:rsidR="00D900D9" w:rsidRPr="00D900D9">
        <w:rPr>
          <w:rFonts w:ascii="Times New Roman" w:eastAsia="Times New Roman" w:hAnsi="Times New Roman" w:cs="Times New Roman"/>
          <w:lang w:eastAsia="ru-RU"/>
        </w:rPr>
        <w:t xml:space="preserve">.                                                                                       </w:t>
      </w:r>
      <w:r w:rsidR="00D900D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 ____</w:t>
      </w:r>
    </w:p>
    <w:p w:rsidR="00D900D9" w:rsidRPr="00D900D9" w:rsidRDefault="00D900D9" w:rsidP="00D900D9">
      <w:pPr>
        <w:spacing w:after="0" w:line="240" w:lineRule="atLeast"/>
        <w:jc w:val="center"/>
        <w:rPr>
          <w:rFonts w:ascii="Times New Roman" w:eastAsia="Times New Roman" w:hAnsi="Times New Roman" w:cs="Times New Roman"/>
          <w:lang w:eastAsia="ru-RU"/>
        </w:rPr>
      </w:pPr>
      <w:r w:rsidRPr="00D900D9">
        <w:rPr>
          <w:rFonts w:ascii="Times New Roman" w:eastAsia="Times New Roman" w:hAnsi="Times New Roman" w:cs="Times New Roman"/>
          <w:lang w:eastAsia="ru-RU"/>
        </w:rPr>
        <w:t>п. Кизнер</w:t>
      </w:r>
    </w:p>
    <w:p w:rsidR="00D900D9" w:rsidRPr="00D900D9" w:rsidRDefault="00D900D9" w:rsidP="00D900D9">
      <w:pPr>
        <w:overflowPunct w:val="0"/>
        <w:autoSpaceDE w:val="0"/>
        <w:autoSpaceDN w:val="0"/>
        <w:adjustRightInd w:val="0"/>
        <w:spacing w:after="0" w:line="240" w:lineRule="atLeast"/>
        <w:ind w:right="5414"/>
        <w:textAlignment w:val="baseline"/>
        <w:rPr>
          <w:rFonts w:ascii="Times New Roman" w:eastAsia="Times New Roman" w:hAnsi="Times New Roman" w:cs="Times New Roman"/>
          <w:color w:val="000000"/>
          <w:spacing w:val="-3"/>
          <w:w w:val="101"/>
          <w:sz w:val="28"/>
          <w:szCs w:val="28"/>
          <w:lang w:eastAsia="ru-RU"/>
        </w:rPr>
      </w:pPr>
    </w:p>
    <w:p w:rsidR="00D900D9" w:rsidRPr="00D900D9" w:rsidRDefault="00D900D9" w:rsidP="00D900D9">
      <w:pPr>
        <w:overflowPunct w:val="0"/>
        <w:autoSpaceDE w:val="0"/>
        <w:autoSpaceDN w:val="0"/>
        <w:adjustRightInd w:val="0"/>
        <w:spacing w:after="0" w:line="240" w:lineRule="atLeast"/>
        <w:ind w:right="5414"/>
        <w:textAlignment w:val="baseline"/>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О Порядке учета бюджетных обязательств получателей средств бюджета муниципального образования «Кизнерский район»</w:t>
      </w:r>
    </w:p>
    <w:p w:rsidR="00D900D9" w:rsidRPr="00D900D9" w:rsidRDefault="00D900D9" w:rsidP="00D900D9">
      <w:pPr>
        <w:overflowPunct w:val="0"/>
        <w:autoSpaceDE w:val="0"/>
        <w:autoSpaceDN w:val="0"/>
        <w:adjustRightInd w:val="0"/>
        <w:spacing w:after="0" w:line="240" w:lineRule="atLeast"/>
        <w:ind w:right="5414"/>
        <w:textAlignment w:val="baseline"/>
        <w:rPr>
          <w:rFonts w:ascii="Times New Roman" w:eastAsia="Times New Roman" w:hAnsi="Times New Roman" w:cs="Times New Roman"/>
          <w:sz w:val="24"/>
          <w:szCs w:val="20"/>
          <w:lang w:eastAsia="ru-RU"/>
        </w:rPr>
      </w:pPr>
    </w:p>
    <w:p w:rsidR="00D900D9" w:rsidRPr="00D900D9" w:rsidRDefault="00D900D9" w:rsidP="00D900D9">
      <w:pPr>
        <w:overflowPunct w:val="0"/>
        <w:autoSpaceDE w:val="0"/>
        <w:autoSpaceDN w:val="0"/>
        <w:adjustRightInd w:val="0"/>
        <w:spacing w:after="0" w:line="240" w:lineRule="atLeast"/>
        <w:ind w:right="-185"/>
        <w:jc w:val="both"/>
        <w:textAlignment w:val="baseline"/>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В соответствии со статьей 161 Бюджетного кодекса Российской Федерации приказываю:</w:t>
      </w:r>
    </w:p>
    <w:p w:rsidR="00D900D9" w:rsidRPr="00D900D9" w:rsidRDefault="00D900D9" w:rsidP="00D900D9">
      <w:pPr>
        <w:overflowPunct w:val="0"/>
        <w:autoSpaceDE w:val="0"/>
        <w:autoSpaceDN w:val="0"/>
        <w:adjustRightInd w:val="0"/>
        <w:spacing w:after="0" w:line="240" w:lineRule="atLeast"/>
        <w:ind w:right="-86"/>
        <w:jc w:val="both"/>
        <w:textAlignment w:val="baseline"/>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1. Утвердить прилагаемый Порядок учета бюджетных обязательств получателей средств бюджета муниципального образования «Кизнерский район».</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2.Считать утратившими силу приказ Управления финансов Администрации муниципального образования «Кизнерский район» от 11 января 2010 года № 2 «О порядке учета бюджетных обязательств получателей средств бюджетов муниципальных образований «Кизнерский район».</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 xml:space="preserve">3. Главному специалисту-эксперту, программисту Чубукову В.Л. обеспечить  осуществление иформационного обмена между получателями средств бюджета муниципального образования «Кизнерский район» и Управлением финансов Администрации муниципального образования «Кизнерский район» в электронном виде с применением средств электронно-цифровой подписи. </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4. Учет бюджетных обязательств муниципальных образований, расположенных на территории Кизнерского района, осуществлять в соответствии с Порядком учета бюджетных обязательств получателей средств бюджета муниципального образования «Кизнерский район», утвержденным п. 1 настоящего приказа.</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5. Контроль за исполнением настоящего приказа возложить на начальника отдела бухгалтерского учета и отчетности Елисееву Л.В. и начальника сектора казначейского исполнения бюджета Жучкову Р.Т.</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6.  Настоящий приказ вступает в силу с 1 января 2014 года.</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Зам. Главы Администрации МО</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«Кизнерский район» - начальник</w:t>
      </w:r>
    </w:p>
    <w:p w:rsidR="00D900D9" w:rsidRPr="00D900D9" w:rsidRDefault="00D900D9" w:rsidP="00D900D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900D9">
        <w:rPr>
          <w:rFonts w:ascii="Times New Roman" w:eastAsia="Times New Roman" w:hAnsi="Times New Roman" w:cs="Times New Roman"/>
          <w:sz w:val="24"/>
          <w:szCs w:val="20"/>
          <w:lang w:eastAsia="ru-RU"/>
        </w:rPr>
        <w:t xml:space="preserve"> Управления финансов                                                                        </w:t>
      </w:r>
      <w:r>
        <w:rPr>
          <w:rFonts w:ascii="Times New Roman" w:eastAsia="Times New Roman" w:hAnsi="Times New Roman" w:cs="Times New Roman"/>
          <w:sz w:val="24"/>
          <w:szCs w:val="20"/>
          <w:lang w:eastAsia="ru-RU"/>
        </w:rPr>
        <w:t xml:space="preserve">                 </w:t>
      </w:r>
      <w:r w:rsidRPr="00D900D9">
        <w:rPr>
          <w:rFonts w:ascii="Times New Roman" w:eastAsia="Times New Roman" w:hAnsi="Times New Roman" w:cs="Times New Roman"/>
          <w:sz w:val="24"/>
          <w:szCs w:val="20"/>
          <w:lang w:eastAsia="ru-RU"/>
        </w:rPr>
        <w:t xml:space="preserve">  П.Б. Горбунов</w:t>
      </w: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r w:rsidRPr="00D900D9">
        <w:rPr>
          <w:rFonts w:ascii="Arial" w:eastAsia="Times New Roman" w:hAnsi="Arial" w:cs="Arial"/>
          <w:sz w:val="24"/>
          <w:szCs w:val="24"/>
          <w:lang w:eastAsia="ru-RU"/>
        </w:rPr>
        <w:t>Утвержден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Приказом Управления финансов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                                                                                от  </w:t>
      </w:r>
      <w:r w:rsidRPr="00D900D9">
        <w:rPr>
          <w:rFonts w:ascii="Arial" w:eastAsia="Times New Roman" w:hAnsi="Arial" w:cs="Arial"/>
          <w:sz w:val="24"/>
          <w:szCs w:val="24"/>
          <w:u w:val="single"/>
          <w:lang w:eastAsia="ru-RU"/>
        </w:rPr>
        <w:t>02 декабря  2013г.     N 34</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r w:rsidRPr="00D900D9">
        <w:rPr>
          <w:rFonts w:ascii="Arial" w:eastAsia="Times New Roman" w:hAnsi="Arial" w:cs="Arial"/>
          <w:b/>
          <w:bCs/>
          <w:sz w:val="24"/>
          <w:szCs w:val="24"/>
          <w:lang w:eastAsia="ru-RU"/>
        </w:rPr>
        <w:t>ПОРЯДОК</w:t>
      </w: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r w:rsidRPr="00D900D9">
        <w:rPr>
          <w:rFonts w:ascii="Arial" w:eastAsia="Times New Roman" w:hAnsi="Arial" w:cs="Arial"/>
          <w:b/>
          <w:bCs/>
          <w:sz w:val="24"/>
          <w:szCs w:val="24"/>
          <w:lang w:eastAsia="ru-RU"/>
        </w:rPr>
        <w:t>УЧЕТА БЮДЖЕТНЫХ ОБЯЗАТЕЛЬСТВ ПОЛУЧАТЕЛЕЙ СРЕДСТВ</w:t>
      </w: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r w:rsidRPr="00D900D9">
        <w:rPr>
          <w:rFonts w:ascii="Arial" w:eastAsia="Times New Roman" w:hAnsi="Arial" w:cs="Arial"/>
          <w:b/>
          <w:bCs/>
          <w:sz w:val="24"/>
          <w:szCs w:val="24"/>
          <w:lang w:eastAsia="ru-RU"/>
        </w:rPr>
        <w:t xml:space="preserve"> БЮДЖЕТА МУНИЦИПАЛЬНОГО ОБРАЗОВАНИЯ </w:t>
      </w:r>
    </w:p>
    <w:p w:rsidR="00D900D9" w:rsidRPr="00D900D9" w:rsidRDefault="00D900D9" w:rsidP="00D900D9">
      <w:pPr>
        <w:autoSpaceDE w:val="0"/>
        <w:autoSpaceDN w:val="0"/>
        <w:adjustRightInd w:val="0"/>
        <w:spacing w:after="0" w:line="240" w:lineRule="auto"/>
        <w:jc w:val="center"/>
        <w:rPr>
          <w:rFonts w:ascii="Arial" w:eastAsia="Times New Roman" w:hAnsi="Arial" w:cs="Arial"/>
          <w:b/>
          <w:bCs/>
          <w:sz w:val="24"/>
          <w:szCs w:val="24"/>
          <w:lang w:eastAsia="ru-RU"/>
        </w:rPr>
      </w:pPr>
      <w:r w:rsidRPr="00D900D9">
        <w:rPr>
          <w:rFonts w:ascii="Arial" w:eastAsia="Times New Roman" w:hAnsi="Arial" w:cs="Arial"/>
          <w:b/>
          <w:bCs/>
          <w:sz w:val="24"/>
          <w:szCs w:val="24"/>
          <w:lang w:eastAsia="ru-RU"/>
        </w:rPr>
        <w:t>«КИЗНЕРСКИЙ РАЙОН»</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r w:rsidRPr="00D900D9">
        <w:rPr>
          <w:rFonts w:ascii="Arial" w:eastAsia="Times New Roman" w:hAnsi="Arial" w:cs="Arial"/>
          <w:sz w:val="24"/>
          <w:szCs w:val="24"/>
          <w:lang w:eastAsia="ru-RU"/>
        </w:rPr>
        <w:t>I. Общие положения</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1.1. Настоящий Порядок учета бюджетных обязательств получателей средств бюджета муниципального образования «Кизнерский район» (далее - Порядок) разработан на основании статьи 161 Бюджетного кодекса Российской Федерации и устанавливает порядок учета Управлением финансов Администрации муниципального образования «Кизнерский район» (далее – Управление финансов ) бюджетных обязательств получателей средств  бюджета муниципального образования «Кизнерский район» (далее - бюджетные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1.2.  Управлением финансов учитываются все бюджетные обязательства, принимаемые получателями средств бюджета муниципального образования «Кизнерский район» (далее – получатели  средств)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нормативными правовыми актами органов местного самоуправления, иными нормативными правовыми актами, подлежащие оплате за счет средств бюджета муниципального образования «Кизнерский район».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1.3. Бюджетные обязательства учитываются на лицевых счетах получателей  средств, открытых в установленном порядке в Управлении финансов Администрации МО «Кизнерский район».</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1.4. Управление финансов и получатели средств, участвующие в документообороте по учету бюджетных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цифровые подписи (далее - ЭЦП) уполномоченных лиц.</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II. Порядок учета бюджетных обязательств </w:t>
      </w: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получателей   средств  </w:t>
      </w:r>
    </w:p>
    <w:p w:rsidR="00D900D9" w:rsidRPr="00D900D9" w:rsidRDefault="00D900D9" w:rsidP="00D900D9">
      <w:pPr>
        <w:autoSpaceDE w:val="0"/>
        <w:autoSpaceDN w:val="0"/>
        <w:adjustRightInd w:val="0"/>
        <w:spacing w:after="0" w:line="240" w:lineRule="auto"/>
        <w:jc w:val="center"/>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2.1. Основанием для постановки на учет бюджетных обязательств по государственным контрактам и иным договорам являются Сведения о принятом бюджетном обязательстве (далее - Сведения об обязательстве), оформленные по форме согласно приложению N 1 к настоящему Порядку, представленные </w:t>
      </w:r>
      <w:r w:rsidRPr="00D900D9">
        <w:rPr>
          <w:rFonts w:ascii="Arial" w:eastAsia="Times New Roman" w:hAnsi="Arial" w:cs="Arial"/>
          <w:sz w:val="24"/>
          <w:szCs w:val="24"/>
          <w:lang w:eastAsia="ru-RU"/>
        </w:rPr>
        <w:lastRenderedPageBreak/>
        <w:t>получателями средств в Управление финансов не позднее трех рабочих дней после заключения муниципального контракта, иного договора.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Вместе со сведениями об обязательстве получатель средств представляет в Управление финансов муниципальный контракт, иной договор, послуживший основанием для принятия бюджетного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Для принятия бюджетного обязательства в Сведениях об обязательстве должна быть отражена общая сумма муниципального контракта, иного договора с указанием источника исполнения бюджетного обязательства по видам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 2.2. Бюджетные обязательства, возникающие у получателей средств  в соответствии с законом, иным нормативным правовым актом (в том числе по публичным нормативным обязательствам) или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финансов документов для оплаты денежных обязательств, представленных получателями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Документы для оплаты денежных обязательств представляются в соответствии с утвержденным Управлением финансов порядком санкционирования оплаты денежных обязательств получателей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Управление финансов учитывает бюджетное обязательство отдельно в сумме принятого денежного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2.3. Сведения об обязательстве, представленные в электронном виде с применением ЭЦП (далее - в электронном виде), либо при отсутствии технической возможности на бумажном носителе с одновременным представлением документа на машинном носителе (далее - на бумажном носителе), подлежат проверке уполномоченным работником Управления финансов на наличие следующей информации:</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полного или при наличии сокращенного - сокращенного наименования получателя средств, соответствующего реестровой записи по сводному реестру главных распорядителей, распорядителей и получателей средств бюджета муниципального образования «Кизнерский район», главных администраторов и администраторов доходов бюджета муниципального образования «Кизнерский район», главных администраторов и администраторов источников финансирования дефицита  бюджета  муниципального образования «Кизнерский район» (далее - Сводный реестр);</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кода получателя средств   по Сводному реестру;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номера соответствующего лицевого счета получателя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кода (кодов) классификации расходов бюджета муниципального образования «Кизнерский район» (далее - классификация расходов  бюджета),  по которому принято бюджетное обязательство;</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предмета принятого бюджетного обязательства по каждому коду классификации расходов  бюджета;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кода валюты по Общероссийскому классификатору валют (ОКВ), в которой принято бюджетное обязательство (далее - код валюты бюджетного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суммы бюджетного обязательства в валюте бюджетного обязательства по муниципальному контракту, иному договору;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источника исполнения бюджетного обязательства по видам средств для исполнения обязательств: средства бюджета муниципального образования «Кизнерский район»;</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суммы бюджетного обязательства по каждому коду  классификации расходов бюджета в валюте муниципального контракта, иного договора;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lastRenderedPageBreak/>
        <w:t>реквизитов муниципального контракта, иного договора, заключенного с поставщиком товаров, исполнителем работ или услуг (далее - контрагент);</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наименования и банковских реквизитов контрагента, с которым заключен муниципальный контракт, иной договор;</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информации о возможности осуществления получателем средств авансового платежа и расчет авансового платежа (процент или общая сумма).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Сведения об обязательстве должны быть подписаны руководителем получателя средств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2.4. Управление финансов в течение двух рабочих дней после получения Сведений об обязательстве проверяет наличие предусмотренных приложением № 1 к настоящему Порядку реквизитов, а также соответствие показателей друг другу, реестровым записям Сводного реестра.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Проверяемые реквизиты и показатели Сведений об обязательстве должны соответствовать следующим требованиям:</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дата формирования документа в заголовочной части документа должна быть оформлена словесно-цифровым способом (например, "15 июня 2009");</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дата формирования документа в кодовой зоне заголовочной части документа должна быть оформлена в формате "день, месяц, год" (00.00.0000);</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дата формирования в заголовочной части документа должна соответствовать дате, указанной в кодовой зоне заголовочной части документа;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наименование получателя средств в заголовочной части Сведений об обязательстве должно соответствовать полному (сокращенному) наименованию получателя средств, указанному в соответствующей реестровой записи Сводного реестра;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номер лицевого счета должен соответствовать номеру соответствующего лицевого счета, открытого в Управлении финансов  получателю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наименование главного распорядителя бюджетных средств в заголовочной части должно соответствовать полному (сокращенному) наименованию главного распорядителя средств  бюджета муниципального образования «Кизнерский район», указанному в соответствующей реестровой записи Сводного реестра;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код главного распорядителя средств  бюджета муниципального образования «Кизнерский район» по классификации расходов бюджета  должен соответствовать коду главного распорядителя средств  бюджета муниципального образования «Кизнерский район», указанному в соответствующей реестровой записи Сводного реестра;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u w:val="single"/>
          <w:lang w:eastAsia="ru-RU"/>
        </w:rPr>
      </w:pPr>
      <w:r w:rsidRPr="00D900D9">
        <w:rPr>
          <w:rFonts w:ascii="Arial" w:eastAsia="Times New Roman" w:hAnsi="Arial" w:cs="Arial"/>
          <w:sz w:val="24"/>
          <w:szCs w:val="24"/>
          <w:lang w:eastAsia="ru-RU"/>
        </w:rPr>
        <w:t>полное (сокращенное) наименование финансового органа в заголовочной части должно соответствовать полному (сокращенному) наименованию Управления финансов Администрации муниципального образования «Кизнерский район»;</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указанные в Сведениях об обязательстве коды классификации расходов бюджета муниципального образования «Кизнерский район», по которым принято бюджетное обязательство, должны соответствовать кодам классификации расходов бюджета муниципального образования «Кизнерский район», доведенным до получателя средств главным распорядителем средств бюджета муниципального образования «Кизнерский район» в установленном порядке, действующим на момент представления Сведений об обязательстве (далее - действующие коды);</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предмет бюджетного обязательства, указанный в Сведениях об обязательстве, должен соответствовать указанному по соответствующей строке действующему коду классификации расходов бюджета муниципального образования «Кизнерский район».</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lastRenderedPageBreak/>
        <w:t>2.5. При приеме от получателя средств  Сведений об обязательстве на бумажном носителе также проверяется:</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соответствие формы представленных Сведений об обязательстве форме согласно приложению N 1 к настоящему Порядку;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отсутствие в представленных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Порядком (далее - несоответствующие исправления);</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идентичность реквизитов и показателей, отраженных в Сведениях об обязательстве на бумажном носителе, реквизитам и показателям, содержащимся в Сведениях об обязательстве, представленных на машинном носителе.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Исправления в документе на бумажном носителе оговариваются надписью "исправлено" и заверяются лицами, подписавшими документ, с указанием даты исправления.</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2.6. Управление финансов не позднее двух рабочих дней после представления получателем средств Сведений об обязательстве, в которых отсутствуют реквизиты, подлежащие заполнению получателем средств, а также при обнаружении несоответствия между реквизитами или несоответствие реквизитов Сведений об обязательстве реестровым записям в Сводном реестре, а также несоответствия формы представленных Сведений об обязательстве утвержденной форме, при наличии в Сведениях об обязательстве на бумажном носителе несоответствующих исправлений:</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возвращает получателю средств  представленные на бумажном носителе Сведения об обязательстве (и прилагаемые к ним документы при их наличии)  с</w:t>
      </w:r>
      <w:r w:rsidRPr="00D900D9">
        <w:rPr>
          <w:rFonts w:ascii="Arial" w:eastAsia="Times New Roman" w:hAnsi="Arial" w:cs="Arial"/>
          <w:sz w:val="24"/>
          <w:szCs w:val="24"/>
          <w:highlight w:val="yellow"/>
          <w:lang w:eastAsia="ru-RU"/>
        </w:rPr>
        <w:t xml:space="preserve"> </w:t>
      </w:r>
      <w:r w:rsidRPr="00D900D9">
        <w:rPr>
          <w:rFonts w:ascii="Arial" w:eastAsia="Times New Roman" w:hAnsi="Arial" w:cs="Arial"/>
          <w:sz w:val="24"/>
          <w:szCs w:val="24"/>
          <w:lang w:eastAsia="ru-RU"/>
        </w:rPr>
        <w:t xml:space="preserve">приложением Протокола по форме согласно приложению № 4 к Порядку санкционирования  оплаты денежных обязательств получателей средств бюджетоа муниципального образования «Кизнерский район»  и администраторов источников финансирования дефицита бюджетов муниципального образования «Кизнерский район», </w:t>
      </w:r>
      <w:r w:rsidRPr="00D900D9">
        <w:rPr>
          <w:rFonts w:ascii="Arial" w:eastAsia="Times New Roman" w:hAnsi="Arial" w:cs="Arial"/>
          <w:sz w:val="24"/>
          <w:szCs w:val="24"/>
          <w:highlight w:val="yellow"/>
          <w:lang w:eastAsia="ru-RU"/>
        </w:rPr>
        <w:t>утвержденному приказом Управления финансов  от 11.01.2010г. № 1,</w:t>
      </w:r>
      <w:r w:rsidRPr="00D900D9">
        <w:rPr>
          <w:rFonts w:ascii="Arial" w:eastAsia="Times New Roman" w:hAnsi="Arial" w:cs="Arial"/>
          <w:sz w:val="24"/>
          <w:szCs w:val="24"/>
          <w:lang w:eastAsia="ru-RU"/>
        </w:rPr>
        <w:t xml:space="preserve"> либо направляет получателю средств Протокол в электронном виде, если Сведения об обязательстве представлялись в электронном виде.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В Протоколе указывается причина возврата без исполнения Сведений об обязательстве.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2.7. При постановке на учет бюджетного обязательства Управление финансов осуществляет проверку на непревышение суммы бюджетного обязательства по соответствующим кодам  классификации расходов  бюджета  сумме: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неиспользованных доведенных бюджетных ассигнований, лимитов бюджетных обязательств и предельных объёмов финансирования (далее - бюджетные данные), отраженным в установленном порядке на соответствующем лицевом счете получателя  средств, для текущего финансового года;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2.8. При положительном результате проверки соответствия Сведений об обязательстве требованиям, установленным пунктами 2.3 - 2.5 настоящего Порядка, а также при положительном результате проведенной проверки при санкционировании оплаты денежных обязательств в случаях, установленных пунктом 2.2 настоящего Порядка, Управление финансов присваивает номер бюджетному обязательству, учитывает его на соответствующем лицевом счете получателя  средств с отражением в выписке из соответствующего лицевого </w:t>
      </w:r>
      <w:r w:rsidRPr="00D900D9">
        <w:rPr>
          <w:rFonts w:ascii="Arial" w:eastAsia="Times New Roman" w:hAnsi="Arial" w:cs="Arial"/>
          <w:sz w:val="24"/>
          <w:szCs w:val="24"/>
          <w:lang w:eastAsia="ru-RU"/>
        </w:rPr>
        <w:lastRenderedPageBreak/>
        <w:t>счета получателя</w:t>
      </w:r>
      <w:r w:rsidRPr="00D900D9">
        <w:rPr>
          <w:rFonts w:ascii="Arial" w:eastAsia="Times New Roman" w:hAnsi="Arial" w:cs="Arial"/>
          <w:b/>
          <w:sz w:val="24"/>
          <w:szCs w:val="24"/>
          <w:lang w:eastAsia="ru-RU"/>
        </w:rPr>
        <w:t xml:space="preserve"> </w:t>
      </w:r>
      <w:r w:rsidRPr="00D900D9">
        <w:rPr>
          <w:rFonts w:ascii="Arial" w:eastAsia="Times New Roman" w:hAnsi="Arial" w:cs="Arial"/>
          <w:sz w:val="24"/>
          <w:szCs w:val="24"/>
          <w:lang w:eastAsia="ru-RU"/>
        </w:rPr>
        <w:t>средств,  представленной в установленном порядке получателю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Учетный номер бюджетного обязательства имеет следующую структуру, состоящую из четырнадцати разрядов:</w:t>
      </w:r>
    </w:p>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p>
    <w:tbl>
      <w:tblPr>
        <w:tblW w:w="9210" w:type="dxa"/>
        <w:tblLayout w:type="fixed"/>
        <w:tblCellMar>
          <w:left w:w="70" w:type="dxa"/>
          <w:right w:w="70" w:type="dxa"/>
        </w:tblCellMar>
        <w:tblLook w:val="04A0" w:firstRow="1" w:lastRow="0" w:firstColumn="1" w:lastColumn="0" w:noHBand="0" w:noVBand="1"/>
      </w:tblPr>
      <w:tblGrid>
        <w:gridCol w:w="992"/>
        <w:gridCol w:w="707"/>
        <w:gridCol w:w="425"/>
        <w:gridCol w:w="424"/>
        <w:gridCol w:w="567"/>
        <w:gridCol w:w="709"/>
        <w:gridCol w:w="708"/>
        <w:gridCol w:w="567"/>
        <w:gridCol w:w="426"/>
        <w:gridCol w:w="567"/>
        <w:gridCol w:w="567"/>
        <w:gridCol w:w="567"/>
        <w:gridCol w:w="567"/>
        <w:gridCol w:w="708"/>
        <w:gridCol w:w="709"/>
      </w:tblGrid>
      <w:tr w:rsidR="00D900D9" w:rsidRPr="00D900D9" w:rsidTr="00D900D9">
        <w:trPr>
          <w:cantSplit/>
          <w:trHeight w:val="600"/>
        </w:trPr>
        <w:tc>
          <w:tcPr>
            <w:tcW w:w="993"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b/>
                <w:sz w:val="24"/>
                <w:szCs w:val="24"/>
                <w:lang w:eastAsia="ru-RU"/>
              </w:rPr>
            </w:pPr>
            <w:r w:rsidRPr="00D900D9">
              <w:rPr>
                <w:rFonts w:ascii="Arial" w:eastAsia="Times New Roman" w:hAnsi="Arial" w:cs="Arial"/>
                <w:b/>
                <w:sz w:val="24"/>
                <w:szCs w:val="24"/>
                <w:lang w:eastAsia="ru-RU"/>
              </w:rPr>
              <w:t xml:space="preserve">Номе-ра </w:t>
            </w:r>
            <w:r w:rsidRPr="00D900D9">
              <w:rPr>
                <w:rFonts w:ascii="Arial" w:eastAsia="Times New Roman" w:hAnsi="Arial" w:cs="Arial"/>
                <w:b/>
                <w:sz w:val="24"/>
                <w:szCs w:val="24"/>
                <w:lang w:eastAsia="ru-RU"/>
              </w:rPr>
              <w:br/>
              <w:t>разря-дов</w:t>
            </w:r>
          </w:p>
        </w:tc>
        <w:tc>
          <w:tcPr>
            <w:tcW w:w="2835" w:type="dxa"/>
            <w:gridSpan w:val="5"/>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 xml:space="preserve">Код по Сводному  </w:t>
            </w:r>
            <w:r w:rsidRPr="00D900D9">
              <w:rPr>
                <w:rFonts w:ascii="Arial" w:eastAsia="Times New Roman" w:hAnsi="Arial" w:cs="Arial"/>
                <w:b/>
                <w:sz w:val="24"/>
                <w:szCs w:val="24"/>
                <w:lang w:eastAsia="ru-RU"/>
              </w:rPr>
              <w:br/>
              <w:t>реестру получателя</w:t>
            </w:r>
            <w:r w:rsidRPr="00D900D9">
              <w:rPr>
                <w:rFonts w:ascii="Arial" w:eastAsia="Times New Roman" w:hAnsi="Arial" w:cs="Arial"/>
                <w:b/>
                <w:sz w:val="24"/>
                <w:szCs w:val="24"/>
                <w:lang w:eastAsia="ru-RU"/>
              </w:rPr>
              <w:br/>
              <w:t>бюджетных средств</w:t>
            </w:r>
          </w:p>
        </w:tc>
        <w:tc>
          <w:tcPr>
            <w:tcW w:w="2268" w:type="dxa"/>
            <w:gridSpan w:val="4"/>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Год постановки</w:t>
            </w:r>
            <w:r w:rsidRPr="00D900D9">
              <w:rPr>
                <w:rFonts w:ascii="Arial" w:eastAsia="Times New Roman" w:hAnsi="Arial" w:cs="Arial"/>
                <w:b/>
                <w:sz w:val="24"/>
                <w:szCs w:val="24"/>
                <w:lang w:eastAsia="ru-RU"/>
              </w:rPr>
              <w:br/>
              <w:t xml:space="preserve">на учет   </w:t>
            </w:r>
            <w:r w:rsidRPr="00D900D9">
              <w:rPr>
                <w:rFonts w:ascii="Arial" w:eastAsia="Times New Roman" w:hAnsi="Arial" w:cs="Arial"/>
                <w:b/>
                <w:sz w:val="24"/>
                <w:szCs w:val="24"/>
                <w:lang w:eastAsia="ru-RU"/>
              </w:rPr>
              <w:br/>
              <w:t xml:space="preserve">бюджетного  </w:t>
            </w:r>
            <w:r w:rsidRPr="00D900D9">
              <w:rPr>
                <w:rFonts w:ascii="Arial" w:eastAsia="Times New Roman" w:hAnsi="Arial" w:cs="Arial"/>
                <w:b/>
                <w:sz w:val="24"/>
                <w:szCs w:val="24"/>
                <w:lang w:eastAsia="ru-RU"/>
              </w:rPr>
              <w:br/>
              <w:t>обязательства</w:t>
            </w:r>
          </w:p>
        </w:tc>
        <w:tc>
          <w:tcPr>
            <w:tcW w:w="3118" w:type="dxa"/>
            <w:gridSpan w:val="5"/>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Порядковый номер</w:t>
            </w:r>
            <w:r w:rsidRPr="00D900D9">
              <w:rPr>
                <w:rFonts w:ascii="Arial" w:eastAsia="Times New Roman" w:hAnsi="Arial" w:cs="Arial"/>
                <w:b/>
                <w:sz w:val="24"/>
                <w:szCs w:val="24"/>
                <w:lang w:eastAsia="ru-RU"/>
              </w:rPr>
              <w:br/>
              <w:t xml:space="preserve">бюджетного   </w:t>
            </w:r>
            <w:r w:rsidRPr="00D900D9">
              <w:rPr>
                <w:rFonts w:ascii="Arial" w:eastAsia="Times New Roman" w:hAnsi="Arial" w:cs="Arial"/>
                <w:b/>
                <w:sz w:val="24"/>
                <w:szCs w:val="24"/>
                <w:lang w:eastAsia="ru-RU"/>
              </w:rPr>
              <w:br/>
              <w:t>обязательства</w:t>
            </w:r>
          </w:p>
        </w:tc>
      </w:tr>
      <w:tr w:rsidR="00D900D9" w:rsidRPr="00D900D9" w:rsidTr="00D900D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b/>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1</w:t>
            </w:r>
          </w:p>
        </w:tc>
        <w:tc>
          <w:tcPr>
            <w:tcW w:w="426"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2</w:t>
            </w:r>
          </w:p>
        </w:tc>
        <w:tc>
          <w:tcPr>
            <w:tcW w:w="42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3</w:t>
            </w:r>
          </w:p>
        </w:tc>
        <w:tc>
          <w:tcPr>
            <w:tcW w:w="56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4</w:t>
            </w:r>
          </w:p>
        </w:tc>
        <w:tc>
          <w:tcPr>
            <w:tcW w:w="709"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5</w:t>
            </w:r>
          </w:p>
        </w:tc>
        <w:tc>
          <w:tcPr>
            <w:tcW w:w="70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6</w:t>
            </w:r>
          </w:p>
        </w:tc>
        <w:tc>
          <w:tcPr>
            <w:tcW w:w="56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7</w:t>
            </w:r>
          </w:p>
        </w:tc>
        <w:tc>
          <w:tcPr>
            <w:tcW w:w="426"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8</w:t>
            </w:r>
          </w:p>
        </w:tc>
        <w:tc>
          <w:tcPr>
            <w:tcW w:w="56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9</w:t>
            </w:r>
          </w:p>
        </w:tc>
        <w:tc>
          <w:tcPr>
            <w:tcW w:w="56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10</w:t>
            </w:r>
          </w:p>
        </w:tc>
        <w:tc>
          <w:tcPr>
            <w:tcW w:w="56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11</w:t>
            </w:r>
          </w:p>
        </w:tc>
        <w:tc>
          <w:tcPr>
            <w:tcW w:w="56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12</w:t>
            </w:r>
          </w:p>
        </w:tc>
        <w:tc>
          <w:tcPr>
            <w:tcW w:w="70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13</w:t>
            </w:r>
          </w:p>
        </w:tc>
        <w:tc>
          <w:tcPr>
            <w:tcW w:w="709"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b/>
                <w:sz w:val="24"/>
                <w:szCs w:val="24"/>
                <w:lang w:eastAsia="ru-RU"/>
              </w:rPr>
            </w:pPr>
            <w:r w:rsidRPr="00D900D9">
              <w:rPr>
                <w:rFonts w:ascii="Arial" w:eastAsia="Times New Roman" w:hAnsi="Arial" w:cs="Arial"/>
                <w:b/>
                <w:sz w:val="24"/>
                <w:szCs w:val="24"/>
                <w:lang w:eastAsia="ru-RU"/>
              </w:rPr>
              <w:t>14</w:t>
            </w: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b/>
          <w:sz w:val="24"/>
          <w:szCs w:val="24"/>
          <w:lang w:eastAsia="ru-RU"/>
        </w:rPr>
      </w:pPr>
      <w:r w:rsidRPr="00D900D9">
        <w:rPr>
          <w:rFonts w:ascii="Arial" w:eastAsia="Times New Roman" w:hAnsi="Arial" w:cs="Arial"/>
          <w:b/>
          <w:sz w:val="24"/>
          <w:szCs w:val="24"/>
          <w:lang w:eastAsia="ru-RU"/>
        </w:rPr>
        <w:t xml:space="preserve">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Порядковый номер бюджетного обязательства присваивается Управлением финансов в рамках одного календарного года.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2.9. Одно поставленное на учет бюджетное обязательство может содержать несколько позиций с разными кодами классификации расходов  бюджета.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2.10. Бюджетные обязательства, поставленные на учет в Управлении финансов на определенную дату, подлежащие исполнению в текущем финансовом году, отражаются в Журнале действующих в текущем финансовом году бюджетных обязательств (далее - Журнал действующих обязательств), по форме согласно приложению N 2  к настоящему Порядку.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2.11. При внесении изменений в условия муниципального контракта, иного договора получатель средств представляет в Управление финансов Заявку на внесение изменений в бюджетное обязательство (далее – Заявка на внесение изменений в обязательство), оформленную по форме согласно приложению 3 к настоящему Порядку.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 Заявка на внесение изменений в обязательство может представляться вместе с документами для оплаты денежных обязательств по муниципальным контрактам и иным договорам. В наименовании Заявки на внесение изменений в обязательство указывается порядковый номер, присвоенный данному документу в пределах текущего рабочего дня получателем средств, и учетный номер бюджетного обязательства, присвоенный Управлением финансов при постановке на учет бюджетного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Управление финансов в течение двух рабочих дней со дня представления Заявки на внесение изменений в обязательство осуществляет ее проверку в порядке, аналогичном предусмотренному в пунктах 2.4 - 2.5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бюджетного обязательства, отраженному на соответствующем лицевом счете получателя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2.12. В случае отсутствия в Заявке на внесение изменений в обязательство реквизитов, подлежащих заполнению получателем средств, а также при обнаружении несоответствия между реквизитами или несоответствия реквизитов реестровым записям в Сводном реестре, несоответствия формы представленной Заявки на внесение изменений в обязательство утвержденной форме, при наличии в Заявке на внесение изменений в обязательство на бумажном носителе несоответствующих исправлений Управление финансов не позднее двух рабочих дней после представления Заявки на внесение изменений в обязательство получателем средств возвращает получателю средств представленную на бумажном носителе Заявку на внесение изменений в обязательство (и </w:t>
      </w:r>
      <w:r w:rsidRPr="00D900D9">
        <w:rPr>
          <w:rFonts w:ascii="Arial" w:eastAsia="Times New Roman" w:hAnsi="Arial" w:cs="Arial"/>
          <w:sz w:val="24"/>
          <w:szCs w:val="24"/>
          <w:lang w:eastAsia="ru-RU"/>
        </w:rPr>
        <w:lastRenderedPageBreak/>
        <w:t>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средств  Протокол в электронном виде, если Заявка на внесение изменений в обязательство представлялась в электронном виде.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2.13. При внесении получателем средств  изменений в бюджетное обязательство, учтенное Управлением финансов в порядке, установленном пунктом 2.2 настоящего Порядка, в платежном документе, оформленном в установленном порядке, получатель средств указывает ранее присвоенный Управлением финансов номер бюджетного обязательства, подлежащего изменению.</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2.14. При внесении изменений в бюджетное обязательство Управление финансов осуществляет проверку на непревышение суммы бюджетного обязательства по соответствующим кодам классификации расходов бюджета суммам неиспользованных доведенных бюджетных данных  для текущего финансового года  или утвержденных сметных назначений.</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2.15. При положительном результате проверки в соответствии с требованиями, установленными в пункте 2.11 настоящего Порядка, Управление финансов вносит изменения в учтенное бюджетное обязательство получателя средств, с отражением в Журнале действующих обязательств.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2.16. Для аннулирования неисполненной части бюджетного обязательства либо полного аннулирования бюджетного обязательства, поставленного на учет в Управлении финансов, в связи с завершением муниципального контракта или иного договора получатель средств  представляет в Управление финансов Заявку на внесение изменений в обязательство.</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При аннулировании неисполненной части либо полного аннулирования бюджетного обязательства получателя средств Управление финансов осуществляет проверку представленной Заявки на внесение изменений в обязательство в соответствии с требованиями, установленными в пункте 2.11 настоящего Порядка.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Неисполненная часть бюджетного обязательства аннулируется без проведения проверки, установленной в пункте 2.14 настоящего Порядка.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2.17. Неисполненная часть бюджетного обязательства по муниципальным контрактам и иным договорам на конец текущего финансового года подлежит перерегистрации и учету в очередном финансовом году. При этом если коды  классификации расходов бюджета,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классификации расходов бюджета.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Для перерегистрации бюджетного обязательства получатель средств представляет в Управление финансов Заявку на перерегистрацию бюджетного обязательства (далее - Заявка на перерегистрацию обязательства), оформленную по форме согласно приложению N 4 к настоящему Порядку. Заявка на перерегистрацию обязательства может представляться вместе с документами для оплаты денежных обязательств по муниципальным контрактам и иным договорам.</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Управление финансов в течение двух рабочих дней осуществляет проверку представленной Заявки на перерегистрацию обязательства в порядке, предусмотренном в пунктах 2.4 - 2.5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отраженному на соответствующем лицевом счете получателя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2.18. В случае отсутствия в Заявке на перерегистрацию обязательства реквизитов, подлежащих заполнению получателем средств, а также при </w:t>
      </w:r>
      <w:r w:rsidRPr="00D900D9">
        <w:rPr>
          <w:rFonts w:ascii="Arial" w:eastAsia="Times New Roman" w:hAnsi="Arial" w:cs="Arial"/>
          <w:sz w:val="24"/>
          <w:szCs w:val="24"/>
          <w:lang w:eastAsia="ru-RU"/>
        </w:rPr>
        <w:lastRenderedPageBreak/>
        <w:t>обнаружении несоответствия между реквизитами или несоответствия реквизитов реестровым записям в Сводном реестре, несоответствия формы представленной Заявки на перерегистрацию обязательства утвержденной форме, при наличии в Заявке на перерегистрацию обязательства на бумажном носителе несоответствующих исправлений Управление финансов не позднее двух рабочих дней после представления Заявки на перерегистрацию обязательства получателем средств возвращает получателю средств представленную на бумажном носителе Заявку на перерегистрацию обязательства (и 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средств Протокол в электронном виде, если Заявку на перерегистрацию обязательства представляли в электронном виде.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2.19. При положительном результате проверки в соответствии с требованиями, установленными пунктом 2.17 настоящего Порядка, Управление финансов осуществляет перерегистрацию бюджетного обязательства с отражением в Журнале действующих обязательств.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2.20. Учет Управлением финансов бюджетных обязательств получателей средств, переданных в установленном порядке на исполнение другому участнику бюджетного процесса (далее - переданное бюджетное обязательство), осуществляется в соответствии с настоящим Порядком с учетом следующих особенностей.</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В Сведениях об обязательстве указывается код по Сводному реестру получателя средств, который передал свои полномочия. При этом указывается номер лицевого счета для учета операций по переданным полномочиям получателя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2.21. Передача учтенных Управлением финансов бюджетных обязательств в связи с реорганизацией получателя средств соответствующему получателю средств  осуществляется на основании Акта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N 5 к настоящему Порядку.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Реорганизуемый получатель средств представляет подписанный участвующими в реорганизации получателями средств Акт приемки-передачи бюджетных обязательств в Управление финансов, которое осуществляет проверку показателей, отраженных в Акте приемки-передачи бюджетных обязательств, на соответствие показателям, отраженным на соответствующем лицевом счете получателя  средств, открытом реорганизуемому получателю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При положительном результате проверки Акт приемки-передачи бюджетных обязательств с отметкой Управления финансов о подтверждении правильности отраженных в нем показателей передается реорганизуемому получателю средств.</w:t>
      </w: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r w:rsidRPr="00D900D9">
        <w:rPr>
          <w:rFonts w:ascii="Arial" w:eastAsia="Times New Roman" w:hAnsi="Arial" w:cs="Arial"/>
          <w:sz w:val="24"/>
          <w:szCs w:val="24"/>
          <w:lang w:eastAsia="ru-RU"/>
        </w:rPr>
        <w:t>III. Порядок учета бюджетных обязательств получателей</w:t>
      </w:r>
    </w:p>
    <w:p w:rsidR="00D900D9" w:rsidRPr="00D900D9" w:rsidRDefault="00D900D9" w:rsidP="00D900D9">
      <w:pPr>
        <w:autoSpaceDE w:val="0"/>
        <w:autoSpaceDN w:val="0"/>
        <w:adjustRightInd w:val="0"/>
        <w:spacing w:after="0" w:line="240" w:lineRule="auto"/>
        <w:jc w:val="center"/>
        <w:rPr>
          <w:rFonts w:ascii="Arial" w:eastAsia="Times New Roman" w:hAnsi="Arial" w:cs="Arial"/>
          <w:sz w:val="24"/>
          <w:szCs w:val="24"/>
          <w:lang w:eastAsia="ru-RU"/>
        </w:rPr>
      </w:pPr>
      <w:r w:rsidRPr="00D900D9">
        <w:rPr>
          <w:rFonts w:ascii="Arial" w:eastAsia="Times New Roman" w:hAnsi="Arial" w:cs="Arial"/>
          <w:sz w:val="24"/>
          <w:szCs w:val="24"/>
          <w:lang w:eastAsia="ru-RU"/>
        </w:rPr>
        <w:t>средств  по исполнительным документам</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3.1. Основанием для постановки на учет бюджетных обязательств, возникающих на основании исполнительных документов, является представленная получателем средств  - должником в произвольной письменной форме информация на бумажном носителе об источнике образования задолженности и кодах бюджетной классификации, по которым должны быть произведены расходы бюджета муниципального образования «Кизнерский район» по исполнению исполнительного документа (далее - Информация).</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lastRenderedPageBreak/>
        <w:t>3.2. Управление финансов формирует Сведения об обязательстве с указанием в разделе 3 "Реквизиты исполнительного документа" Сведений об обязательстве реквизитов соответствующего исполнительного документа.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При формировании Сведений об обязательстве по бюджетным обязательствам, возникающим на основании исполнительных документов, в Сведениях об обязательстве указывается сумма по исполнительному документу по кодам классификации расходов бюджета, указанным в Информации.</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3.3. В случае если в Управлении финансов ранее было учтено бюджетное обязательство, по которому представлен исполнительный документ, то в Информации должна содержаться ссылка на учетный номер ранее учтенного бюджетного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Управление финансов формирует в соответствии с требованиями, установленными настоящим Порядком, Заявку на внесение изменений в обязательство с указанием в разделе 3 "Реквизиты исполнительного документа" Заявки на внесение изменений в обязательство реквизитов соответствующего исполнительного документа.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На основании Заявки на внесение изменений в обязательство Управление финансов вносит изменения в учтенное бюджетное обязательство получателя средств, и данное изменение учитывается на соответствующем лицевом счете получателя средств.</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3.4. В случае если получатель средств - должник не согласен с показателями учтенных Управлением финансов бюджетных обязательств, возникающих на основании исполнительных документов, содержащимися в представленной ему Выписке из лицевого счета получателя средств, получатель средств - должник представляет в Управление финансов в произвольной письменной форме информацию об этом, на основании которой Управление финансов вносит изменения в ранее учтенное бюджетное обязательство, возникающее на основании исполнительного документа, в порядке, установленном пунктом 3.3 настоящего Порядка.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3.5. При внесении получателем средств - должником изменений в Информацию в части кодов классификации расходов бюджета, по которым должен быть исполнен исполнительный документ, или при предъявлении получателем средств - должником в Управление финансов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Управление финансов вносит изменения в ранее учтенное бюджетное обязательство в порядке, установленном в пунктах 3.3 и 3.4 настоящего Порядка.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В случае если у получателя средств - должника отсутствует достаточная сумма неиспользованных бюджетных данных для исполнения требований исполнительного документа, получателем средств - должником представляется в Управление финансов Информация, в которой указывается номер ранее учтенного бюджетного обязательства и измененный источник образования задолженности (средства от приносящей доход деятельности), с одновременным представлением Заявки на кассовый расход.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В соответствии с представленной Информацией Управление финансов вносит изменения в ранее учтенное бюджетное обязательство по исполнительному документу в порядке, установленном пунктами 3.3 и 3.4 настоящего Порядка.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3.6. Бюджетное обязательство, возникающее на основании исполнительного документа, неисполненное на конец текущего финансового года в полном объеме, </w:t>
      </w:r>
      <w:r w:rsidRPr="00D900D9">
        <w:rPr>
          <w:rFonts w:ascii="Arial" w:eastAsia="Times New Roman" w:hAnsi="Arial" w:cs="Arial"/>
          <w:sz w:val="24"/>
          <w:szCs w:val="24"/>
          <w:lang w:eastAsia="ru-RU"/>
        </w:rPr>
        <w:lastRenderedPageBreak/>
        <w:t>подлежит перерегистрации и учету в объеме неисполненной его части в очередном финансовом году в следующем порядке.</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Бюджетное обязательство, возникающее на основании исполнительного документа, подлежит перерегистрации в отчетном финансовом году на основании представленной получателем средств - должником в произвольной письменной форме информации  о неисполненной части бюджетного обязательства, в которой, в том числе, должна быть указана ссылка на ранее учтенное бюджетное обязательство.</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Бюджетное обязательство, возникающее на основании исполнительного документа, выплаты по которому имеют периодический характер, в случае, если коды классификации расходов бюджета, по которым данное бюджетное обязательство было поставлено на учет в Управлении финансов, являются действующими, подлежит перерегистрации в очередном финансовом году на сумму выплаты очередного периода без представления Информации получателем средств - должником.</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В случае если коды классификации расходов бюджета, по которым данное бюджетное обязательство было поставлено на учет в Управлении финансов, являются недействующими, Управлением финансов осуществляется перерегистрация бюджетного обязательства на основании информации, представленной получателем средств - должником в произвольной письменной форме 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Управление финансов по месту предоставления указанной в настоящем пункте настоящего Порядка информации формирует в соответствии с требованиями, установленными настоящим Порядком, Заявку на перерегистрацию обязательства с указанием в разделе 3 "Реквизиты исполнительного документа" Заявки на перерегистрацию обязательства реквизитов соответствующего исполнительного документа.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На основании сформированной Заявки на перерегистрацию обязательства Управление финансов осуществляет перерегистрацию бюджетного обязательства, и данное бюджетное обязательство учитывается на соответствующем лицевом счете получателя средств - должника.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4"/>
          <w:szCs w:val="24"/>
          <w:lang w:eastAsia="ru-RU"/>
        </w:rPr>
      </w:pPr>
      <w:r w:rsidRPr="00D900D9">
        <w:rPr>
          <w:rFonts w:ascii="Arial" w:eastAsia="Times New Roman" w:hAnsi="Arial" w:cs="Arial"/>
          <w:sz w:val="24"/>
          <w:szCs w:val="24"/>
          <w:lang w:eastAsia="ru-RU"/>
        </w:rPr>
        <w:t>IV. Представление информации о бюджетных</w:t>
      </w:r>
    </w:p>
    <w:p w:rsidR="00D900D9" w:rsidRPr="00D900D9" w:rsidRDefault="00D900D9" w:rsidP="00D900D9">
      <w:pPr>
        <w:autoSpaceDE w:val="0"/>
        <w:autoSpaceDN w:val="0"/>
        <w:adjustRightInd w:val="0"/>
        <w:spacing w:after="0" w:line="240" w:lineRule="auto"/>
        <w:jc w:val="center"/>
        <w:rPr>
          <w:rFonts w:ascii="Arial" w:eastAsia="Times New Roman" w:hAnsi="Arial" w:cs="Arial"/>
          <w:sz w:val="24"/>
          <w:szCs w:val="24"/>
          <w:lang w:eastAsia="ru-RU"/>
        </w:rPr>
      </w:pPr>
      <w:r w:rsidRPr="00D900D9">
        <w:rPr>
          <w:rFonts w:ascii="Arial" w:eastAsia="Times New Roman" w:hAnsi="Arial" w:cs="Arial"/>
          <w:sz w:val="24"/>
          <w:szCs w:val="24"/>
          <w:lang w:eastAsia="ru-RU"/>
        </w:rPr>
        <w:t>обязательствах получателей средств,</w:t>
      </w:r>
    </w:p>
    <w:p w:rsidR="00D900D9" w:rsidRPr="00D900D9" w:rsidRDefault="00D900D9" w:rsidP="00D900D9">
      <w:pPr>
        <w:autoSpaceDE w:val="0"/>
        <w:autoSpaceDN w:val="0"/>
        <w:adjustRightInd w:val="0"/>
        <w:spacing w:after="0" w:line="240" w:lineRule="auto"/>
        <w:jc w:val="center"/>
        <w:rPr>
          <w:rFonts w:ascii="Arial" w:eastAsia="Times New Roman" w:hAnsi="Arial" w:cs="Arial"/>
          <w:sz w:val="24"/>
          <w:szCs w:val="24"/>
          <w:lang w:eastAsia="ru-RU"/>
        </w:rPr>
      </w:pPr>
      <w:r w:rsidRPr="00D900D9">
        <w:rPr>
          <w:rFonts w:ascii="Arial" w:eastAsia="Times New Roman" w:hAnsi="Arial" w:cs="Arial"/>
          <w:sz w:val="24"/>
          <w:szCs w:val="24"/>
          <w:lang w:eastAsia="ru-RU"/>
        </w:rPr>
        <w:t>учтенных в Управлении финансов Администрации МО «Кизнерский район»</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4.1. По запросу получателя средств Управление финансов предоставляет Справку об исполнении принятых на учет бюджетных обязательств (далее - Справка об исполнении обязательств), оформленную по форме согласно приложению N 6 к настоящему Порядку учета.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Справка об исполнении обязательств формируется по состоянию на 1-е число месяца, в котором поступил запрос получателя средств, нарастающим итогом с 1 января текущего финансового года.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4.2. По запросу главного распорядителя (распорядителя) средств бюджета муниципального образования «Кизнерский район» Управление финансов предоставляет Реестр принятых на учет бюджетных обязательств по находящимся в ведении главного распорядителя (распорядителя) средств  бюджета муниципального образования «Кизнерский район» получателям средств по форме, согласно приложению № 7 к настоящему Порядку  с детализацией и группировкой показателей о принятых на учет  обязательствах, указанной в </w:t>
      </w:r>
      <w:r w:rsidRPr="00D900D9">
        <w:rPr>
          <w:rFonts w:ascii="Arial" w:eastAsia="Times New Roman" w:hAnsi="Arial" w:cs="Arial"/>
          <w:sz w:val="24"/>
          <w:szCs w:val="24"/>
          <w:lang w:eastAsia="ru-RU"/>
        </w:rPr>
        <w:lastRenderedPageBreak/>
        <w:t>запросе. Реестры принятых на учет обязательств формируются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 xml:space="preserve">4.3. Ежемесячно по состоянию на 1-е число каждого месяца и в сроки, установленные для представления бюджетной отчетности по исполнению бюджета муниципального образования «Кизнерский район», Управление финансов составляет Отчет об исполнении  бюджетных обязательств, учтенных в Управлении финансов  по форме согласно приложению N 8 к  настоящему Порядку.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4.4. Управление финансов в дополнение к Отчету об исполнении обязательств представляет Сведения о принятых на учет переходящих с прошлого года бюджетных обязательствах, сформированные по форме согласно приложению N 9 к настоящему Порядку.</w:t>
      </w:r>
    </w:p>
    <w:p w:rsidR="00D900D9" w:rsidRPr="00D900D9" w:rsidRDefault="00D900D9" w:rsidP="00D900D9">
      <w:pPr>
        <w:autoSpaceDE w:val="0"/>
        <w:autoSpaceDN w:val="0"/>
        <w:adjustRightInd w:val="0"/>
        <w:spacing w:after="0" w:line="240" w:lineRule="auto"/>
        <w:jc w:val="both"/>
        <w:rPr>
          <w:rFonts w:ascii="Arial" w:eastAsia="Times New Roman" w:hAnsi="Arial" w:cs="Arial"/>
          <w:sz w:val="24"/>
          <w:szCs w:val="24"/>
          <w:lang w:eastAsia="ru-RU"/>
        </w:rPr>
      </w:pPr>
      <w:r w:rsidRPr="00D900D9">
        <w:rPr>
          <w:rFonts w:ascii="Arial" w:eastAsia="Times New Roman" w:hAnsi="Arial" w:cs="Arial"/>
          <w:sz w:val="24"/>
          <w:szCs w:val="24"/>
          <w:lang w:eastAsia="ru-RU"/>
        </w:rPr>
        <w:t>4.5. Предоставление информации о бюджетных обязательствах, учтенных в Управлении  финансов, содержащей сведения, составляющие государственную тайну,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w:t>
      </w: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center"/>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_____________________________________________</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 xml:space="preserve">             Приложение N 1</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СВЕДЕНИЯ N 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 принятом бюджетном обязательстве</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Получатель бюджетных средств ___________________      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лицевого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счета получателя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распорядитель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бюджетных средств ___________________________________ Глава по БК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орган_____________________________________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денежные единицы в иностранной валюте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1. Реквизиты документа-основания</w:t>
      </w:r>
    </w:p>
    <w:tbl>
      <w:tblPr>
        <w:tblW w:w="0" w:type="auto"/>
        <w:tblLayout w:type="fixed"/>
        <w:tblCellMar>
          <w:left w:w="70" w:type="dxa"/>
          <w:right w:w="70" w:type="dxa"/>
        </w:tblCellMar>
        <w:tblLook w:val="04A0" w:firstRow="1" w:lastRow="0" w:firstColumn="1" w:lastColumn="0" w:noHBand="0" w:noVBand="1"/>
      </w:tblPr>
      <w:tblGrid>
        <w:gridCol w:w="540"/>
        <w:gridCol w:w="540"/>
        <w:gridCol w:w="540"/>
        <w:gridCol w:w="945"/>
        <w:gridCol w:w="1080"/>
        <w:gridCol w:w="1080"/>
        <w:gridCol w:w="810"/>
        <w:gridCol w:w="1215"/>
        <w:gridCol w:w="1755"/>
        <w:gridCol w:w="1485"/>
      </w:tblGrid>
      <w:tr w:rsidR="00D900D9" w:rsidRPr="00D900D9" w:rsidTr="00D900D9">
        <w:trPr>
          <w:cantSplit/>
          <w:trHeight w:val="240"/>
        </w:trPr>
        <w:tc>
          <w:tcPr>
            <w:tcW w:w="540"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Вид</w:t>
            </w:r>
          </w:p>
        </w:tc>
        <w:tc>
          <w:tcPr>
            <w:tcW w:w="54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w:t>
            </w:r>
            <w:r w:rsidRPr="00D900D9">
              <w:rPr>
                <w:rFonts w:ascii="Arial" w:eastAsia="Times New Roman" w:hAnsi="Arial" w:cs="Arial"/>
                <w:sz w:val="20"/>
                <w:szCs w:val="20"/>
                <w:lang w:eastAsia="ru-RU"/>
              </w:rPr>
              <w:br/>
              <w:t>мер</w:t>
            </w:r>
          </w:p>
        </w:tc>
        <w:tc>
          <w:tcPr>
            <w:tcW w:w="54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w:t>
            </w:r>
            <w:r w:rsidRPr="00D900D9">
              <w:rPr>
                <w:rFonts w:ascii="Arial" w:eastAsia="Times New Roman" w:hAnsi="Arial" w:cs="Arial"/>
                <w:sz w:val="20"/>
                <w:szCs w:val="20"/>
                <w:lang w:eastAsia="ru-RU"/>
              </w:rPr>
              <w:br/>
              <w:t xml:space="preserve">та </w:t>
            </w:r>
          </w:p>
        </w:tc>
        <w:tc>
          <w:tcPr>
            <w:tcW w:w="94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начала</w:t>
            </w:r>
            <w:r w:rsidRPr="00D900D9">
              <w:rPr>
                <w:rFonts w:ascii="Arial" w:eastAsia="Times New Roman" w:hAnsi="Arial" w:cs="Arial"/>
                <w:sz w:val="20"/>
                <w:szCs w:val="20"/>
                <w:lang w:eastAsia="ru-RU"/>
              </w:rPr>
              <w:br/>
              <w:t>дейст-</w:t>
            </w:r>
            <w:r w:rsidRPr="00D900D9">
              <w:rPr>
                <w:rFonts w:ascii="Arial" w:eastAsia="Times New Roman" w:hAnsi="Arial" w:cs="Arial"/>
                <w:sz w:val="20"/>
                <w:szCs w:val="20"/>
                <w:lang w:eastAsia="ru-RU"/>
              </w:rPr>
              <w:br/>
              <w:t xml:space="preserve">вия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оконча-</w:t>
            </w:r>
            <w:r w:rsidRPr="00D900D9">
              <w:rPr>
                <w:rFonts w:ascii="Arial" w:eastAsia="Times New Roman" w:hAnsi="Arial" w:cs="Arial"/>
                <w:sz w:val="20"/>
                <w:szCs w:val="20"/>
                <w:lang w:eastAsia="ru-RU"/>
              </w:rPr>
              <w:br/>
              <w:t xml:space="preserve">ния    </w:t>
            </w:r>
            <w:r w:rsidRPr="00D900D9">
              <w:rPr>
                <w:rFonts w:ascii="Arial" w:eastAsia="Times New Roman" w:hAnsi="Arial" w:cs="Arial"/>
                <w:sz w:val="20"/>
                <w:szCs w:val="20"/>
                <w:lang w:eastAsia="ru-RU"/>
              </w:rPr>
              <w:br/>
              <w:t xml:space="preserve">дейст- </w:t>
            </w:r>
            <w:r w:rsidRPr="00D900D9">
              <w:rPr>
                <w:rFonts w:ascii="Arial" w:eastAsia="Times New Roman" w:hAnsi="Arial" w:cs="Arial"/>
                <w:sz w:val="20"/>
                <w:szCs w:val="20"/>
                <w:lang w:eastAsia="ru-RU"/>
              </w:rPr>
              <w:br/>
              <w:t xml:space="preserve">вия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 в</w:t>
            </w:r>
            <w:r w:rsidRPr="00D900D9">
              <w:rPr>
                <w:rFonts w:ascii="Arial" w:eastAsia="Times New Roman" w:hAnsi="Arial" w:cs="Arial"/>
                <w:sz w:val="20"/>
                <w:szCs w:val="20"/>
                <w:lang w:eastAsia="ru-RU"/>
              </w:rPr>
              <w:br/>
              <w:t xml:space="preserve">валюте </w:t>
            </w:r>
            <w:r w:rsidRPr="00D900D9">
              <w:rPr>
                <w:rFonts w:ascii="Arial" w:eastAsia="Times New Roman" w:hAnsi="Arial" w:cs="Arial"/>
                <w:sz w:val="20"/>
                <w:szCs w:val="20"/>
                <w:lang w:eastAsia="ru-RU"/>
              </w:rPr>
              <w:br/>
              <w:t xml:space="preserve">обяза- </w:t>
            </w:r>
            <w:r w:rsidRPr="00D900D9">
              <w:rPr>
                <w:rFonts w:ascii="Arial" w:eastAsia="Times New Roman" w:hAnsi="Arial" w:cs="Arial"/>
                <w:sz w:val="20"/>
                <w:szCs w:val="20"/>
                <w:lang w:eastAsia="ru-RU"/>
              </w:rPr>
              <w:br/>
              <w:t>тельст-</w:t>
            </w:r>
            <w:r w:rsidRPr="00D900D9">
              <w:rPr>
                <w:rFonts w:ascii="Arial" w:eastAsia="Times New Roman" w:hAnsi="Arial" w:cs="Arial"/>
                <w:sz w:val="20"/>
                <w:szCs w:val="20"/>
                <w:lang w:eastAsia="ru-RU"/>
              </w:rPr>
              <w:br/>
              <w:t xml:space="preserve">ва     </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валю-</w:t>
            </w:r>
            <w:r w:rsidRPr="00D900D9">
              <w:rPr>
                <w:rFonts w:ascii="Arial" w:eastAsia="Times New Roman" w:hAnsi="Arial" w:cs="Arial"/>
                <w:sz w:val="20"/>
                <w:szCs w:val="20"/>
                <w:lang w:eastAsia="ru-RU"/>
              </w:rPr>
              <w:br/>
              <w:t>ты по</w:t>
            </w:r>
            <w:r w:rsidRPr="00D900D9">
              <w:rPr>
                <w:rFonts w:ascii="Arial" w:eastAsia="Times New Roman" w:hAnsi="Arial" w:cs="Arial"/>
                <w:sz w:val="20"/>
                <w:szCs w:val="20"/>
                <w:lang w:eastAsia="ru-RU"/>
              </w:rPr>
              <w:br/>
              <w:t xml:space="preserve">ОКВ  </w:t>
            </w:r>
          </w:p>
        </w:tc>
        <w:tc>
          <w:tcPr>
            <w:tcW w:w="121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Сумма в </w:t>
            </w:r>
            <w:r w:rsidRPr="00D900D9">
              <w:rPr>
                <w:rFonts w:ascii="Arial" w:eastAsia="Times New Roman" w:hAnsi="Arial" w:cs="Arial"/>
                <w:sz w:val="20"/>
                <w:szCs w:val="20"/>
                <w:lang w:eastAsia="ru-RU"/>
              </w:rPr>
              <w:br/>
              <w:t xml:space="preserve">валюте  </w:t>
            </w:r>
            <w:r w:rsidRPr="00D900D9">
              <w:rPr>
                <w:rFonts w:ascii="Arial" w:eastAsia="Times New Roman" w:hAnsi="Arial" w:cs="Arial"/>
                <w:sz w:val="20"/>
                <w:szCs w:val="20"/>
                <w:lang w:eastAsia="ru-RU"/>
              </w:rPr>
              <w:br/>
              <w:t xml:space="preserve">Россий- </w:t>
            </w:r>
            <w:r w:rsidRPr="00D900D9">
              <w:rPr>
                <w:rFonts w:ascii="Arial" w:eastAsia="Times New Roman" w:hAnsi="Arial" w:cs="Arial"/>
                <w:sz w:val="20"/>
                <w:szCs w:val="20"/>
                <w:lang w:eastAsia="ru-RU"/>
              </w:rPr>
              <w:br/>
              <w:t>ской Фе-</w:t>
            </w:r>
            <w:r w:rsidRPr="00D900D9">
              <w:rPr>
                <w:rFonts w:ascii="Arial" w:eastAsia="Times New Roman" w:hAnsi="Arial" w:cs="Arial"/>
                <w:sz w:val="20"/>
                <w:szCs w:val="20"/>
                <w:lang w:eastAsia="ru-RU"/>
              </w:rPr>
              <w:br/>
              <w:t xml:space="preserve">дерации </w:t>
            </w:r>
          </w:p>
        </w:tc>
        <w:tc>
          <w:tcPr>
            <w:tcW w:w="324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Авансовый платеж</w:t>
            </w:r>
          </w:p>
        </w:tc>
      </w:tr>
      <w:tr w:rsidR="00D900D9" w:rsidRPr="00D900D9" w:rsidTr="00D900D9">
        <w:trPr>
          <w:cantSplit/>
          <w:trHeight w:val="6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755"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процент от  </w:t>
            </w:r>
            <w:r w:rsidRPr="00D900D9">
              <w:rPr>
                <w:rFonts w:ascii="Arial" w:eastAsia="Times New Roman" w:hAnsi="Arial" w:cs="Arial"/>
                <w:sz w:val="20"/>
                <w:szCs w:val="20"/>
                <w:lang w:eastAsia="ru-RU"/>
              </w:rPr>
              <w:br/>
              <w:t xml:space="preserve">общей суммы </w:t>
            </w:r>
            <w:r w:rsidRPr="00D900D9">
              <w:rPr>
                <w:rFonts w:ascii="Arial" w:eastAsia="Times New Roman" w:hAnsi="Arial" w:cs="Arial"/>
                <w:sz w:val="20"/>
                <w:szCs w:val="20"/>
                <w:lang w:eastAsia="ru-RU"/>
              </w:rPr>
              <w:br/>
              <w:t>обязательст-</w:t>
            </w:r>
            <w:r w:rsidRPr="00D900D9">
              <w:rPr>
                <w:rFonts w:ascii="Arial" w:eastAsia="Times New Roman" w:hAnsi="Arial" w:cs="Arial"/>
                <w:sz w:val="20"/>
                <w:szCs w:val="20"/>
                <w:lang w:eastAsia="ru-RU"/>
              </w:rPr>
              <w:br/>
              <w:t xml:space="preserve">ва          </w:t>
            </w:r>
          </w:p>
        </w:tc>
        <w:tc>
          <w:tcPr>
            <w:tcW w:w="148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r w:rsidRPr="00D900D9">
              <w:rPr>
                <w:rFonts w:ascii="Arial" w:eastAsia="Times New Roman" w:hAnsi="Arial" w:cs="Arial"/>
                <w:sz w:val="20"/>
                <w:szCs w:val="20"/>
                <w:lang w:eastAsia="ru-RU"/>
              </w:rPr>
              <w:br/>
              <w:t>авансового</w:t>
            </w:r>
            <w:r w:rsidRPr="00D900D9">
              <w:rPr>
                <w:rFonts w:ascii="Arial" w:eastAsia="Times New Roman" w:hAnsi="Arial" w:cs="Arial"/>
                <w:sz w:val="20"/>
                <w:szCs w:val="20"/>
                <w:lang w:eastAsia="ru-RU"/>
              </w:rPr>
              <w:br/>
              <w:t>платежа</w:t>
            </w:r>
          </w:p>
        </w:tc>
      </w:tr>
      <w:tr w:rsidR="00D900D9" w:rsidRPr="00D900D9" w:rsidTr="00D900D9">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540"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94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08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08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8</w:t>
            </w:r>
          </w:p>
        </w:tc>
        <w:tc>
          <w:tcPr>
            <w:tcW w:w="1755"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9</w:t>
            </w:r>
          </w:p>
        </w:tc>
        <w:tc>
          <w:tcPr>
            <w:tcW w:w="148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10</w:t>
            </w:r>
          </w:p>
        </w:tc>
      </w:tr>
      <w:tr w:rsidR="00D900D9" w:rsidRPr="00D900D9" w:rsidTr="00D900D9">
        <w:trPr>
          <w:cantSplit/>
          <w:trHeight w:val="240"/>
        </w:trPr>
        <w:tc>
          <w:tcPr>
            <w:tcW w:w="54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8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2. Реквизиты контрагента</w:t>
      </w:r>
    </w:p>
    <w:tbl>
      <w:tblPr>
        <w:tblW w:w="9990" w:type="dxa"/>
        <w:tblLayout w:type="fixed"/>
        <w:tblCellMar>
          <w:left w:w="70" w:type="dxa"/>
          <w:right w:w="70" w:type="dxa"/>
        </w:tblCellMar>
        <w:tblLook w:val="04A0" w:firstRow="1" w:lastRow="0" w:firstColumn="1" w:lastColumn="0" w:noHBand="0" w:noVBand="1"/>
      </w:tblPr>
      <w:tblGrid>
        <w:gridCol w:w="1215"/>
        <w:gridCol w:w="540"/>
        <w:gridCol w:w="540"/>
        <w:gridCol w:w="1107"/>
        <w:gridCol w:w="851"/>
        <w:gridCol w:w="742"/>
        <w:gridCol w:w="945"/>
        <w:gridCol w:w="675"/>
        <w:gridCol w:w="810"/>
        <w:gridCol w:w="810"/>
        <w:gridCol w:w="675"/>
        <w:gridCol w:w="1080"/>
      </w:tblGrid>
      <w:tr w:rsidR="00D900D9" w:rsidRPr="00D900D9" w:rsidTr="00D900D9">
        <w:trPr>
          <w:cantSplit/>
          <w:trHeight w:val="360"/>
        </w:trPr>
        <w:tc>
          <w:tcPr>
            <w:tcW w:w="1215"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w:t>
            </w:r>
            <w:r w:rsidRPr="00D900D9">
              <w:rPr>
                <w:rFonts w:ascii="Arial" w:eastAsia="Times New Roman" w:hAnsi="Arial" w:cs="Arial"/>
                <w:sz w:val="20"/>
                <w:szCs w:val="20"/>
                <w:lang w:eastAsia="ru-RU"/>
              </w:rPr>
              <w:br/>
              <w:t xml:space="preserve">вание/  </w:t>
            </w:r>
            <w:r w:rsidRPr="00D900D9">
              <w:rPr>
                <w:rFonts w:ascii="Arial" w:eastAsia="Times New Roman" w:hAnsi="Arial" w:cs="Arial"/>
                <w:sz w:val="20"/>
                <w:szCs w:val="20"/>
                <w:lang w:eastAsia="ru-RU"/>
              </w:rPr>
              <w:br/>
              <w:t>фамилия,</w:t>
            </w:r>
            <w:r w:rsidRPr="00D900D9">
              <w:rPr>
                <w:rFonts w:ascii="Arial" w:eastAsia="Times New Roman" w:hAnsi="Arial" w:cs="Arial"/>
                <w:sz w:val="20"/>
                <w:szCs w:val="20"/>
                <w:lang w:eastAsia="ru-RU"/>
              </w:rPr>
              <w:br/>
              <w:t>имя, от-</w:t>
            </w:r>
            <w:r w:rsidRPr="00D900D9">
              <w:rPr>
                <w:rFonts w:ascii="Arial" w:eastAsia="Times New Roman" w:hAnsi="Arial" w:cs="Arial"/>
                <w:sz w:val="20"/>
                <w:szCs w:val="20"/>
                <w:lang w:eastAsia="ru-RU"/>
              </w:rPr>
              <w:br/>
              <w:t xml:space="preserve">чество  </w:t>
            </w:r>
          </w:p>
        </w:tc>
        <w:tc>
          <w:tcPr>
            <w:tcW w:w="54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ind w:right="-158"/>
              <w:rPr>
                <w:rFonts w:ascii="Arial" w:eastAsia="Times New Roman" w:hAnsi="Arial" w:cs="Arial"/>
                <w:sz w:val="20"/>
                <w:szCs w:val="20"/>
                <w:lang w:eastAsia="ru-RU"/>
              </w:rPr>
            </w:pPr>
            <w:r w:rsidRPr="00D900D9">
              <w:rPr>
                <w:rFonts w:ascii="Arial" w:eastAsia="Times New Roman" w:hAnsi="Arial" w:cs="Arial"/>
                <w:sz w:val="20"/>
                <w:szCs w:val="20"/>
                <w:lang w:eastAsia="ru-RU"/>
              </w:rPr>
              <w:t>ИНН</w:t>
            </w:r>
          </w:p>
        </w:tc>
        <w:tc>
          <w:tcPr>
            <w:tcW w:w="54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ind w:right="-43"/>
              <w:rPr>
                <w:rFonts w:ascii="Arial" w:eastAsia="Times New Roman" w:hAnsi="Arial" w:cs="Arial"/>
                <w:sz w:val="20"/>
                <w:szCs w:val="20"/>
                <w:lang w:eastAsia="ru-RU"/>
              </w:rPr>
            </w:pPr>
            <w:r w:rsidRPr="00D900D9">
              <w:rPr>
                <w:rFonts w:ascii="Arial" w:eastAsia="Times New Roman" w:hAnsi="Arial" w:cs="Arial"/>
                <w:sz w:val="20"/>
                <w:szCs w:val="20"/>
                <w:lang w:eastAsia="ru-RU"/>
              </w:rPr>
              <w:t>КПП</w:t>
            </w:r>
          </w:p>
        </w:tc>
        <w:tc>
          <w:tcPr>
            <w:tcW w:w="2700" w:type="dxa"/>
            <w:gridSpan w:val="3"/>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Юридический адрес </w:t>
            </w:r>
            <w:r w:rsidRPr="00D900D9">
              <w:rPr>
                <w:rFonts w:ascii="Arial" w:eastAsia="Times New Roman" w:hAnsi="Arial" w:cs="Arial"/>
                <w:sz w:val="20"/>
                <w:szCs w:val="20"/>
                <w:lang w:eastAsia="ru-RU"/>
              </w:rPr>
              <w:br/>
              <w:t>(место регистрации)</w:t>
            </w:r>
          </w:p>
        </w:tc>
        <w:tc>
          <w:tcPr>
            <w:tcW w:w="94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Теле-фон   </w:t>
            </w:r>
            <w:r w:rsidRPr="00D900D9">
              <w:rPr>
                <w:rFonts w:ascii="Arial" w:eastAsia="Times New Roman" w:hAnsi="Arial" w:cs="Arial"/>
                <w:sz w:val="20"/>
                <w:szCs w:val="20"/>
                <w:lang w:eastAsia="ru-RU"/>
              </w:rPr>
              <w:br/>
              <w:t>(факс)</w:t>
            </w:r>
          </w:p>
        </w:tc>
        <w:tc>
          <w:tcPr>
            <w:tcW w:w="67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ста-</w:t>
            </w:r>
            <w:r w:rsidRPr="00D900D9">
              <w:rPr>
                <w:rFonts w:ascii="Arial" w:eastAsia="Times New Roman" w:hAnsi="Arial" w:cs="Arial"/>
                <w:sz w:val="20"/>
                <w:szCs w:val="20"/>
                <w:lang w:eastAsia="ru-RU"/>
              </w:rPr>
              <w:br/>
              <w:t>туса</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r w:rsidRPr="00D900D9">
              <w:rPr>
                <w:rFonts w:ascii="Arial" w:eastAsia="Times New Roman" w:hAnsi="Arial" w:cs="Arial"/>
                <w:sz w:val="20"/>
                <w:szCs w:val="20"/>
                <w:lang w:eastAsia="ru-RU"/>
              </w:rPr>
              <w:br/>
              <w:t xml:space="preserve">бан- </w:t>
            </w:r>
            <w:r w:rsidRPr="00D900D9">
              <w:rPr>
                <w:rFonts w:ascii="Arial" w:eastAsia="Times New Roman" w:hAnsi="Arial" w:cs="Arial"/>
                <w:sz w:val="20"/>
                <w:szCs w:val="20"/>
                <w:lang w:eastAsia="ru-RU"/>
              </w:rPr>
              <w:br/>
              <w:t xml:space="preserve">ков- </w:t>
            </w:r>
            <w:r w:rsidRPr="00D900D9">
              <w:rPr>
                <w:rFonts w:ascii="Arial" w:eastAsia="Times New Roman" w:hAnsi="Arial" w:cs="Arial"/>
                <w:sz w:val="20"/>
                <w:szCs w:val="20"/>
                <w:lang w:eastAsia="ru-RU"/>
              </w:rPr>
              <w:br/>
              <w:t>ского</w:t>
            </w:r>
            <w:r w:rsidRPr="00D900D9">
              <w:rPr>
                <w:rFonts w:ascii="Arial" w:eastAsia="Times New Roman" w:hAnsi="Arial" w:cs="Arial"/>
                <w:sz w:val="20"/>
                <w:szCs w:val="20"/>
                <w:lang w:eastAsia="ru-RU"/>
              </w:rPr>
              <w:br/>
              <w:t>счета</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  </w:t>
            </w:r>
            <w:r w:rsidRPr="00D900D9">
              <w:rPr>
                <w:rFonts w:ascii="Arial" w:eastAsia="Times New Roman" w:hAnsi="Arial" w:cs="Arial"/>
                <w:sz w:val="20"/>
                <w:szCs w:val="20"/>
                <w:lang w:eastAsia="ru-RU"/>
              </w:rPr>
              <w:br/>
              <w:t xml:space="preserve">име- </w:t>
            </w:r>
            <w:r w:rsidRPr="00D900D9">
              <w:rPr>
                <w:rFonts w:ascii="Arial" w:eastAsia="Times New Roman" w:hAnsi="Arial" w:cs="Arial"/>
                <w:sz w:val="20"/>
                <w:szCs w:val="20"/>
                <w:lang w:eastAsia="ru-RU"/>
              </w:rPr>
              <w:br/>
              <w:t>нова-</w:t>
            </w:r>
            <w:r w:rsidRPr="00D900D9">
              <w:rPr>
                <w:rFonts w:ascii="Arial" w:eastAsia="Times New Roman" w:hAnsi="Arial" w:cs="Arial"/>
                <w:sz w:val="20"/>
                <w:szCs w:val="20"/>
                <w:lang w:eastAsia="ru-RU"/>
              </w:rPr>
              <w:br/>
              <w:t xml:space="preserve">ние  </w:t>
            </w:r>
            <w:r w:rsidRPr="00D900D9">
              <w:rPr>
                <w:rFonts w:ascii="Arial" w:eastAsia="Times New Roman" w:hAnsi="Arial" w:cs="Arial"/>
                <w:sz w:val="20"/>
                <w:szCs w:val="20"/>
                <w:lang w:eastAsia="ru-RU"/>
              </w:rPr>
              <w:br/>
              <w:t>банка</w:t>
            </w:r>
          </w:p>
        </w:tc>
        <w:tc>
          <w:tcPr>
            <w:tcW w:w="67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БИК </w:t>
            </w:r>
            <w:r w:rsidRPr="00D900D9">
              <w:rPr>
                <w:rFonts w:ascii="Arial" w:eastAsia="Times New Roman" w:hAnsi="Arial" w:cs="Arial"/>
                <w:sz w:val="20"/>
                <w:szCs w:val="20"/>
                <w:lang w:eastAsia="ru-RU"/>
              </w:rPr>
              <w:br/>
              <w:t>бан-</w:t>
            </w:r>
            <w:r w:rsidRPr="00D900D9">
              <w:rPr>
                <w:rFonts w:ascii="Arial" w:eastAsia="Times New Roman" w:hAnsi="Arial" w:cs="Arial"/>
                <w:sz w:val="20"/>
                <w:szCs w:val="20"/>
                <w:lang w:eastAsia="ru-RU"/>
              </w:rPr>
              <w:br/>
              <w:t xml:space="preserve">ка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Коррес-</w:t>
            </w:r>
            <w:r w:rsidRPr="00D900D9">
              <w:rPr>
                <w:rFonts w:ascii="Arial" w:eastAsia="Times New Roman" w:hAnsi="Arial" w:cs="Arial"/>
                <w:sz w:val="20"/>
                <w:szCs w:val="20"/>
                <w:lang w:eastAsia="ru-RU"/>
              </w:rPr>
              <w:br/>
              <w:t>понден-</w:t>
            </w:r>
            <w:r w:rsidRPr="00D900D9">
              <w:rPr>
                <w:rFonts w:ascii="Arial" w:eastAsia="Times New Roman" w:hAnsi="Arial" w:cs="Arial"/>
                <w:sz w:val="20"/>
                <w:szCs w:val="20"/>
                <w:lang w:eastAsia="ru-RU"/>
              </w:rPr>
              <w:br/>
              <w:t>тский</w:t>
            </w:r>
            <w:r w:rsidRPr="00D900D9">
              <w:rPr>
                <w:rFonts w:ascii="Arial" w:eastAsia="Times New Roman" w:hAnsi="Arial" w:cs="Arial"/>
                <w:sz w:val="20"/>
                <w:szCs w:val="20"/>
                <w:lang w:eastAsia="ru-RU"/>
              </w:rPr>
              <w:br/>
              <w:t>счет</w:t>
            </w:r>
            <w:r w:rsidRPr="00D900D9">
              <w:rPr>
                <w:rFonts w:ascii="Arial" w:eastAsia="Times New Roman" w:hAnsi="Arial" w:cs="Arial"/>
                <w:sz w:val="20"/>
                <w:szCs w:val="20"/>
                <w:lang w:eastAsia="ru-RU"/>
              </w:rPr>
              <w:br/>
              <w:t>банка</w:t>
            </w:r>
          </w:p>
        </w:tc>
      </w:tr>
      <w:tr w:rsidR="00D900D9" w:rsidRPr="00D900D9" w:rsidTr="00D900D9">
        <w:trPr>
          <w:cantSplit/>
          <w:trHeight w:val="60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10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w:t>
            </w:r>
            <w:r w:rsidRPr="00D900D9">
              <w:rPr>
                <w:rFonts w:ascii="Arial" w:eastAsia="Times New Roman" w:hAnsi="Arial" w:cs="Arial"/>
                <w:sz w:val="20"/>
                <w:szCs w:val="20"/>
                <w:lang w:eastAsia="ru-RU"/>
              </w:rPr>
              <w:br/>
              <w:t xml:space="preserve">вание   </w:t>
            </w:r>
            <w:r w:rsidRPr="00D900D9">
              <w:rPr>
                <w:rFonts w:ascii="Arial" w:eastAsia="Times New Roman" w:hAnsi="Arial" w:cs="Arial"/>
                <w:sz w:val="20"/>
                <w:szCs w:val="20"/>
                <w:lang w:eastAsia="ru-RU"/>
              </w:rPr>
              <w:br/>
              <w:t xml:space="preserve">страны  </w:t>
            </w:r>
          </w:p>
        </w:tc>
        <w:tc>
          <w:tcPr>
            <w:tcW w:w="85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страны</w:t>
            </w:r>
            <w:r w:rsidRPr="00D900D9">
              <w:rPr>
                <w:rFonts w:ascii="Arial" w:eastAsia="Times New Roman" w:hAnsi="Arial" w:cs="Arial"/>
                <w:sz w:val="20"/>
                <w:szCs w:val="20"/>
                <w:lang w:eastAsia="ru-RU"/>
              </w:rPr>
              <w:br/>
              <w:t xml:space="preserve">по  </w:t>
            </w:r>
            <w:r w:rsidRPr="00D900D9">
              <w:rPr>
                <w:rFonts w:ascii="Arial" w:eastAsia="Times New Roman" w:hAnsi="Arial" w:cs="Arial"/>
                <w:sz w:val="20"/>
                <w:szCs w:val="20"/>
                <w:lang w:eastAsia="ru-RU"/>
              </w:rPr>
              <w:br/>
              <w:t xml:space="preserve">ОКСМ </w:t>
            </w:r>
          </w:p>
        </w:tc>
        <w:tc>
          <w:tcPr>
            <w:tcW w:w="742"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адрес</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67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21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540"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10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85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742"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c>
          <w:tcPr>
            <w:tcW w:w="94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c>
          <w:tcPr>
            <w:tcW w:w="67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8</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9</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10</w:t>
            </w:r>
          </w:p>
        </w:tc>
        <w:tc>
          <w:tcPr>
            <w:tcW w:w="675"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11</w:t>
            </w:r>
          </w:p>
        </w:tc>
        <w:tc>
          <w:tcPr>
            <w:tcW w:w="108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12</w:t>
            </w:r>
          </w:p>
        </w:tc>
      </w:tr>
      <w:tr w:rsidR="00D900D9" w:rsidRPr="00D900D9" w:rsidTr="00D900D9">
        <w:trPr>
          <w:cantSplit/>
          <w:trHeight w:val="240"/>
        </w:trPr>
        <w:tc>
          <w:tcPr>
            <w:tcW w:w="121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0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3. Реквизиты исполнительного документа</w:t>
      </w:r>
    </w:p>
    <w:tbl>
      <w:tblPr>
        <w:tblW w:w="0" w:type="auto"/>
        <w:tblLayout w:type="fixed"/>
        <w:tblCellMar>
          <w:left w:w="70" w:type="dxa"/>
          <w:right w:w="70" w:type="dxa"/>
        </w:tblCellMar>
        <w:tblLook w:val="04A0" w:firstRow="1" w:lastRow="0" w:firstColumn="1" w:lastColumn="0" w:noHBand="0" w:noVBand="1"/>
      </w:tblPr>
      <w:tblGrid>
        <w:gridCol w:w="810"/>
        <w:gridCol w:w="945"/>
        <w:gridCol w:w="2295"/>
        <w:gridCol w:w="1620"/>
        <w:gridCol w:w="2160"/>
        <w:gridCol w:w="2160"/>
      </w:tblGrid>
      <w:tr w:rsidR="00D900D9" w:rsidRPr="00D900D9" w:rsidTr="00D900D9">
        <w:trPr>
          <w:cantSplit/>
          <w:trHeight w:val="360"/>
        </w:trPr>
        <w:tc>
          <w:tcPr>
            <w:tcW w:w="810"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p>
        </w:tc>
        <w:tc>
          <w:tcPr>
            <w:tcW w:w="945"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выдачи</w:t>
            </w:r>
          </w:p>
        </w:tc>
        <w:tc>
          <w:tcPr>
            <w:tcW w:w="229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w:t>
            </w:r>
            <w:r w:rsidRPr="00D900D9">
              <w:rPr>
                <w:rFonts w:ascii="Arial" w:eastAsia="Times New Roman" w:hAnsi="Arial" w:cs="Arial"/>
                <w:sz w:val="20"/>
                <w:szCs w:val="20"/>
                <w:lang w:eastAsia="ru-RU"/>
              </w:rPr>
              <w:br/>
              <w:t>судебного органа</w:t>
            </w:r>
          </w:p>
        </w:tc>
        <w:tc>
          <w:tcPr>
            <w:tcW w:w="1620"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p>
        </w:tc>
        <w:tc>
          <w:tcPr>
            <w:tcW w:w="432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Уведомление о поступлении</w:t>
            </w:r>
            <w:r w:rsidRPr="00D900D9">
              <w:rPr>
                <w:rFonts w:ascii="Arial" w:eastAsia="Times New Roman" w:hAnsi="Arial" w:cs="Arial"/>
                <w:sz w:val="20"/>
                <w:szCs w:val="20"/>
                <w:lang w:eastAsia="ru-RU"/>
              </w:rPr>
              <w:br/>
              <w:t>исполнительного документа</w:t>
            </w:r>
          </w:p>
        </w:tc>
      </w:tr>
      <w:tr w:rsidR="00D900D9" w:rsidRPr="00D900D9" w:rsidTr="00D900D9">
        <w:trPr>
          <w:cantSplit/>
          <w:trHeight w:val="24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945"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620"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160"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номер     </w:t>
            </w:r>
          </w:p>
        </w:tc>
        <w:tc>
          <w:tcPr>
            <w:tcW w:w="2160"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дата</w:t>
            </w:r>
          </w:p>
        </w:tc>
      </w:tr>
      <w:tr w:rsidR="00D900D9" w:rsidRPr="00D900D9" w:rsidTr="00D900D9">
        <w:trPr>
          <w:cantSplit/>
          <w:trHeight w:val="240"/>
        </w:trPr>
        <w:tc>
          <w:tcPr>
            <w:tcW w:w="81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945"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229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62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216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2160"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81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4. Дополнительные реквизиты обязательства,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lastRenderedPageBreak/>
        <w:t xml:space="preserve">                    сформированного на основе контракта</w:t>
      </w:r>
    </w:p>
    <w:tbl>
      <w:tblPr>
        <w:tblW w:w="0" w:type="auto"/>
        <w:tblLayout w:type="fixed"/>
        <w:tblCellMar>
          <w:left w:w="70" w:type="dxa"/>
          <w:right w:w="70" w:type="dxa"/>
        </w:tblCellMar>
        <w:tblLook w:val="04A0" w:firstRow="1" w:lastRow="0" w:firstColumn="1" w:lastColumn="0" w:noHBand="0" w:noVBand="1"/>
      </w:tblPr>
      <w:tblGrid>
        <w:gridCol w:w="1485"/>
        <w:gridCol w:w="2565"/>
        <w:gridCol w:w="810"/>
        <w:gridCol w:w="1215"/>
        <w:gridCol w:w="1620"/>
        <w:gridCol w:w="2295"/>
      </w:tblGrid>
      <w:tr w:rsidR="00D900D9" w:rsidRPr="00D900D9" w:rsidTr="00D900D9">
        <w:trPr>
          <w:cantSplit/>
          <w:trHeight w:val="480"/>
        </w:trPr>
        <w:tc>
          <w:tcPr>
            <w:tcW w:w="1485"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Способ  </w:t>
            </w:r>
            <w:r w:rsidRPr="00D900D9">
              <w:rPr>
                <w:rFonts w:ascii="Arial" w:eastAsia="Times New Roman" w:hAnsi="Arial" w:cs="Arial"/>
                <w:sz w:val="20"/>
                <w:szCs w:val="20"/>
                <w:lang w:eastAsia="ru-RU"/>
              </w:rPr>
              <w:br/>
              <w:t>размещения</w:t>
            </w:r>
            <w:r w:rsidRPr="00D900D9">
              <w:rPr>
                <w:rFonts w:ascii="Arial" w:eastAsia="Times New Roman" w:hAnsi="Arial" w:cs="Arial"/>
                <w:sz w:val="20"/>
                <w:szCs w:val="20"/>
                <w:lang w:eastAsia="ru-RU"/>
              </w:rPr>
              <w:br/>
              <w:t xml:space="preserve">заказа  </w:t>
            </w:r>
          </w:p>
        </w:tc>
        <w:tc>
          <w:tcPr>
            <w:tcW w:w="2565"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подведения  </w:t>
            </w:r>
            <w:r w:rsidRPr="00D900D9">
              <w:rPr>
                <w:rFonts w:ascii="Arial" w:eastAsia="Times New Roman" w:hAnsi="Arial" w:cs="Arial"/>
                <w:sz w:val="20"/>
                <w:szCs w:val="20"/>
                <w:lang w:eastAsia="ru-RU"/>
              </w:rPr>
              <w:br/>
              <w:t xml:space="preserve">итогов конкурса, </w:t>
            </w:r>
            <w:r w:rsidRPr="00D900D9">
              <w:rPr>
                <w:rFonts w:ascii="Arial" w:eastAsia="Times New Roman" w:hAnsi="Arial" w:cs="Arial"/>
                <w:sz w:val="20"/>
                <w:szCs w:val="20"/>
                <w:lang w:eastAsia="ru-RU"/>
              </w:rPr>
              <w:br/>
              <w:t xml:space="preserve">аукциона, запроса </w:t>
            </w:r>
            <w:r w:rsidRPr="00D900D9">
              <w:rPr>
                <w:rFonts w:ascii="Arial" w:eastAsia="Times New Roman" w:hAnsi="Arial" w:cs="Arial"/>
                <w:sz w:val="20"/>
                <w:szCs w:val="20"/>
                <w:lang w:eastAsia="ru-RU"/>
              </w:rPr>
              <w:br/>
              <w:t xml:space="preserve">котировок     </w:t>
            </w:r>
          </w:p>
        </w:tc>
        <w:tc>
          <w:tcPr>
            <w:tcW w:w="3645" w:type="dxa"/>
            <w:gridSpan w:val="3"/>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Реквизиты документа,   </w:t>
            </w:r>
            <w:r w:rsidRPr="00D900D9">
              <w:rPr>
                <w:rFonts w:ascii="Arial" w:eastAsia="Times New Roman" w:hAnsi="Arial" w:cs="Arial"/>
                <w:sz w:val="20"/>
                <w:szCs w:val="20"/>
                <w:lang w:eastAsia="ru-RU"/>
              </w:rPr>
              <w:br/>
              <w:t xml:space="preserve">подтверждающего основание </w:t>
            </w:r>
            <w:r w:rsidRPr="00D900D9">
              <w:rPr>
                <w:rFonts w:ascii="Arial" w:eastAsia="Times New Roman" w:hAnsi="Arial" w:cs="Arial"/>
                <w:sz w:val="20"/>
                <w:szCs w:val="20"/>
                <w:lang w:eastAsia="ru-RU"/>
              </w:rPr>
              <w:br/>
              <w:t xml:space="preserve">заключения контракта   </w:t>
            </w:r>
          </w:p>
        </w:tc>
        <w:tc>
          <w:tcPr>
            <w:tcW w:w="2295"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 реестровой</w:t>
            </w:r>
            <w:r w:rsidRPr="00D900D9">
              <w:rPr>
                <w:rFonts w:ascii="Arial" w:eastAsia="Times New Roman" w:hAnsi="Arial" w:cs="Arial"/>
                <w:sz w:val="20"/>
                <w:szCs w:val="20"/>
                <w:lang w:eastAsia="ru-RU"/>
              </w:rPr>
              <w:br/>
              <w:t>записи в реестре</w:t>
            </w:r>
            <w:r w:rsidRPr="00D900D9">
              <w:rPr>
                <w:rFonts w:ascii="Arial" w:eastAsia="Times New Roman" w:hAnsi="Arial" w:cs="Arial"/>
                <w:sz w:val="20"/>
                <w:szCs w:val="20"/>
                <w:lang w:eastAsia="ru-RU"/>
              </w:rPr>
              <w:br/>
              <w:t>муниципальных</w:t>
            </w:r>
            <w:r w:rsidRPr="00D900D9">
              <w:rPr>
                <w:rFonts w:ascii="Arial" w:eastAsia="Times New Roman" w:hAnsi="Arial" w:cs="Arial"/>
                <w:sz w:val="20"/>
                <w:szCs w:val="20"/>
                <w:lang w:eastAsia="ru-RU"/>
              </w:rPr>
              <w:br/>
              <w:t>контрактов</w:t>
            </w:r>
          </w:p>
        </w:tc>
      </w:tr>
      <w:tr w:rsidR="00D900D9" w:rsidRPr="00D900D9" w:rsidTr="00D900D9">
        <w:trPr>
          <w:cantSplit/>
          <w:trHeight w:val="240"/>
        </w:trPr>
        <w:tc>
          <w:tcPr>
            <w:tcW w:w="1485"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565"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вид </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номер  </w:t>
            </w:r>
          </w:p>
        </w:tc>
        <w:tc>
          <w:tcPr>
            <w:tcW w:w="162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48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2565"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62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229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148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6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29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Сведения N 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_______20__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5. Расшифровка обязательства</w:t>
      </w:r>
    </w:p>
    <w:tbl>
      <w:tblPr>
        <w:tblW w:w="0" w:type="auto"/>
        <w:tblLayout w:type="fixed"/>
        <w:tblCellMar>
          <w:left w:w="70" w:type="dxa"/>
          <w:right w:w="70" w:type="dxa"/>
        </w:tblCellMar>
        <w:tblLook w:val="04A0" w:firstRow="1" w:lastRow="0" w:firstColumn="1" w:lastColumn="0" w:noHBand="0" w:noVBand="1"/>
      </w:tblPr>
      <w:tblGrid>
        <w:gridCol w:w="540"/>
        <w:gridCol w:w="2437"/>
        <w:gridCol w:w="1985"/>
        <w:gridCol w:w="1559"/>
        <w:gridCol w:w="1843"/>
        <w:gridCol w:w="1559"/>
      </w:tblGrid>
      <w:tr w:rsidR="00D900D9" w:rsidRPr="00D900D9" w:rsidTr="00D900D9">
        <w:trPr>
          <w:cantSplit/>
          <w:trHeight w:val="1155"/>
        </w:trPr>
        <w:tc>
          <w:tcPr>
            <w:tcW w:w="540"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N </w:t>
            </w:r>
            <w:r w:rsidRPr="00D900D9">
              <w:rPr>
                <w:rFonts w:ascii="Arial" w:eastAsia="Times New Roman" w:hAnsi="Arial" w:cs="Arial"/>
                <w:sz w:val="20"/>
                <w:szCs w:val="20"/>
                <w:lang w:eastAsia="ru-RU"/>
              </w:rPr>
              <w:br/>
              <w:t>п/п</w:t>
            </w:r>
          </w:p>
        </w:tc>
        <w:tc>
          <w:tcPr>
            <w:tcW w:w="2437" w:type="dxa"/>
            <w:tcBorders>
              <w:top w:val="single" w:sz="6" w:space="0" w:color="auto"/>
              <w:left w:val="single" w:sz="4"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w:t>
            </w:r>
            <w:r w:rsidRPr="00D900D9">
              <w:rPr>
                <w:rFonts w:ascii="Arial" w:eastAsia="Times New Roman" w:hAnsi="Arial" w:cs="Arial"/>
                <w:sz w:val="20"/>
                <w:szCs w:val="20"/>
                <w:lang w:eastAsia="ru-RU"/>
              </w:rPr>
              <w:br/>
              <w:t xml:space="preserve">вида средств </w:t>
            </w:r>
            <w:r w:rsidRPr="00D900D9">
              <w:rPr>
                <w:rFonts w:ascii="Arial" w:eastAsia="Times New Roman" w:hAnsi="Arial" w:cs="Arial"/>
                <w:sz w:val="20"/>
                <w:szCs w:val="20"/>
                <w:lang w:eastAsia="ru-RU"/>
              </w:rPr>
              <w:br/>
              <w:t xml:space="preserve">для  исполнения </w:t>
            </w:r>
            <w:r w:rsidRPr="00D900D9">
              <w:rPr>
                <w:rFonts w:ascii="Arial" w:eastAsia="Times New Roman" w:hAnsi="Arial" w:cs="Arial"/>
                <w:sz w:val="20"/>
                <w:szCs w:val="20"/>
                <w:lang w:eastAsia="ru-RU"/>
              </w:rPr>
              <w:br/>
              <w:t>обязательства</w:t>
            </w:r>
          </w:p>
        </w:tc>
        <w:tc>
          <w:tcPr>
            <w:tcW w:w="1985" w:type="dxa"/>
            <w:tcBorders>
              <w:top w:val="single" w:sz="6"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Код по классификации расходов бюджета УР</w:t>
            </w:r>
          </w:p>
        </w:tc>
        <w:tc>
          <w:tcPr>
            <w:tcW w:w="1559" w:type="dxa"/>
            <w:tcBorders>
              <w:top w:val="single" w:sz="6"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Предмет по</w:t>
            </w:r>
            <w:r w:rsidRPr="00D900D9">
              <w:rPr>
                <w:rFonts w:ascii="Arial" w:eastAsia="Times New Roman" w:hAnsi="Arial" w:cs="Arial"/>
                <w:sz w:val="20"/>
                <w:szCs w:val="20"/>
                <w:lang w:eastAsia="ru-RU"/>
              </w:rPr>
              <w:br/>
              <w:t>документу -</w:t>
            </w:r>
            <w:r w:rsidRPr="00D900D9">
              <w:rPr>
                <w:rFonts w:ascii="Arial" w:eastAsia="Times New Roman" w:hAnsi="Arial" w:cs="Arial"/>
                <w:sz w:val="20"/>
                <w:szCs w:val="20"/>
                <w:lang w:eastAsia="ru-RU"/>
              </w:rPr>
              <w:br/>
              <w:t>основанию</w:t>
            </w:r>
          </w:p>
        </w:tc>
        <w:tc>
          <w:tcPr>
            <w:tcW w:w="1843" w:type="dxa"/>
            <w:tcBorders>
              <w:top w:val="single" w:sz="6" w:space="0" w:color="auto"/>
              <w:left w:val="single" w:sz="6" w:space="0" w:color="auto"/>
              <w:bottom w:val="nil"/>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Сумма на текущий финансовый год в валюте обязательства</w:t>
            </w:r>
          </w:p>
        </w:tc>
        <w:tc>
          <w:tcPr>
            <w:tcW w:w="1559" w:type="dxa"/>
            <w:tcBorders>
              <w:top w:val="single" w:sz="4" w:space="0" w:color="auto"/>
              <w:left w:val="single" w:sz="4" w:space="0" w:color="auto"/>
              <w:bottom w:val="nil"/>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Примечание</w:t>
            </w: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2437" w:type="dxa"/>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985"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540" w:type="dxa"/>
            <w:tcBorders>
              <w:top w:val="single" w:sz="6" w:space="0" w:color="auto"/>
              <w:left w:val="single" w:sz="4" w:space="0" w:color="auto"/>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Руководитель            _____________ ___________ 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(уполномоченное лицо)    (должность)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 ___________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бухгалтер       _____________ ___________ _________________________</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(уполномоченное лицо)    (должность)   (подпись)    (расшифровка подписи)</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ОТМЕТКА Управления финансов Администрации МО «Кизнерский район»</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 ПРИЕМЕ НА УЧЕТ  БЮДЖЕТНОГО ОБЯЗАТЕЛЬСТВА </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urier New" w:eastAsia="Times New Roman" w:hAnsi="Courier New" w:cs="Courier New"/>
          <w:sz w:val="20"/>
          <w:szCs w:val="20"/>
          <w:bdr w:val="single" w:sz="4" w:space="0" w:color="auto" w:frame="1"/>
          <w:lang w:eastAsia="ru-RU"/>
        </w:rPr>
      </w:pPr>
      <w:r w:rsidRPr="00D900D9">
        <w:rPr>
          <w:rFonts w:ascii="Courier New" w:eastAsia="Times New Roman" w:hAnsi="Courier New" w:cs="Courier New"/>
          <w:sz w:val="20"/>
          <w:szCs w:val="20"/>
          <w:lang w:eastAsia="ru-RU"/>
        </w:rPr>
        <w:t xml:space="preserve"> Учетный номер </w:t>
      </w:r>
      <w:r w:rsidRPr="00D900D9">
        <w:rPr>
          <w:rFonts w:ascii="Courier New" w:eastAsia="Times New Roman" w:hAnsi="Courier New" w:cs="Courier New"/>
          <w:sz w:val="20"/>
          <w:szCs w:val="20"/>
          <w:bdr w:val="single" w:sz="4" w:space="0" w:color="auto" w:frame="1"/>
          <w:lang w:eastAsia="ru-RU"/>
        </w:rPr>
        <w:t xml:space="preserve">            </w:t>
      </w:r>
      <w:r w:rsidRPr="00D900D9">
        <w:rPr>
          <w:rFonts w:ascii="Courier New" w:eastAsia="Times New Roman" w:hAnsi="Courier New" w:cs="Courier New"/>
          <w:sz w:val="20"/>
          <w:szCs w:val="20"/>
          <w:lang w:eastAsia="ru-RU"/>
        </w:rPr>
        <w:t xml:space="preserve">  Дата постановки на учет "__" _____ 20__ г.</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обязательства</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Примечание ______________________________________________________________</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Ответственный исполнитель _____________ _________ _____________ _________</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(телефон)</w:t>
      </w:r>
    </w:p>
    <w:p w:rsidR="00D900D9" w:rsidRPr="00D900D9" w:rsidRDefault="00D900D9" w:rsidP="00D900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Номер страницы ____ Всего страниц ____</w:t>
      </w: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Приложение N 2</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П</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ЖУРНАЛ</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действующих в текущем финансовом году бюджетных обязательств</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Дата открытия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Дата закрытия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 _____________________________________________│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 _________________________________________________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276"/>
        <w:gridCol w:w="1419"/>
        <w:gridCol w:w="1135"/>
        <w:gridCol w:w="993"/>
        <w:gridCol w:w="1702"/>
        <w:gridCol w:w="1986"/>
      </w:tblGrid>
      <w:tr w:rsidR="00D900D9" w:rsidRPr="00D900D9" w:rsidTr="00D900D9">
        <w:trPr>
          <w:trHeight w:val="58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1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п/п</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Учетный номер обяза-тельства</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86"/>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Дата принятия на учет обяза-тельства</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Реквизиты поставщика</w:t>
            </w:r>
          </w:p>
        </w:tc>
        <w:tc>
          <w:tcPr>
            <w:tcW w:w="1701" w:type="dxa"/>
            <w:tcBorders>
              <w:top w:val="single" w:sz="4" w:space="0" w:color="auto"/>
              <w:left w:val="single" w:sz="4" w:space="0" w:color="000000"/>
              <w:bottom w:val="single" w:sz="4" w:space="0" w:color="auto"/>
              <w:right w:val="single" w:sz="4" w:space="0" w:color="000000"/>
            </w:tcBorders>
            <w:hideMark/>
          </w:tcPr>
          <w:p w:rsidR="00D900D9" w:rsidRPr="00D900D9" w:rsidRDefault="00D900D9" w:rsidP="00D900D9">
            <w:pPr>
              <w:tabs>
                <w:tab w:val="left" w:pos="1734"/>
              </w:tabs>
              <w:autoSpaceDE w:val="0"/>
              <w:autoSpaceDN w:val="0"/>
              <w:adjustRightInd w:val="0"/>
              <w:spacing w:after="0" w:line="240" w:lineRule="auto"/>
              <w:ind w:right="-160"/>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Бюджетные обязательства</w:t>
            </w:r>
          </w:p>
        </w:tc>
        <w:tc>
          <w:tcPr>
            <w:tcW w:w="1985" w:type="dxa"/>
            <w:vMerge w:val="restart"/>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108"/>
              <w:jc w:val="both"/>
              <w:rPr>
                <w:rFonts w:ascii="Courier New" w:eastAsia="Times New Roman" w:hAnsi="Courier New" w:cs="Courier New"/>
                <w:sz w:val="20"/>
                <w:szCs w:val="20"/>
                <w:lang w:eastAsia="ru-RU"/>
              </w:rPr>
            </w:pPr>
          </w:p>
        </w:tc>
      </w:tr>
      <w:tr w:rsidR="00D900D9" w:rsidRPr="00D900D9" w:rsidTr="00D900D9">
        <w:trPr>
          <w:trHeight w:val="540"/>
        </w:trPr>
        <w:tc>
          <w:tcPr>
            <w:tcW w:w="9039" w:type="dxa"/>
            <w:vMerge/>
            <w:tcBorders>
              <w:top w:val="single" w:sz="4" w:space="0" w:color="000000"/>
              <w:left w:val="single" w:sz="4" w:space="0" w:color="000000"/>
              <w:bottom w:val="single" w:sz="4" w:space="0" w:color="000000"/>
              <w:right w:val="single" w:sz="4" w:space="0" w:color="000000"/>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000000"/>
              <w:bottom w:val="single" w:sz="4" w:space="0" w:color="000000"/>
              <w:right w:val="single" w:sz="4" w:space="0" w:color="auto"/>
            </w:tcBorders>
            <w:hideMark/>
          </w:tcPr>
          <w:p w:rsidR="00D900D9" w:rsidRPr="00D900D9" w:rsidRDefault="00D900D9" w:rsidP="00D900D9">
            <w:pPr>
              <w:autoSpaceDE w:val="0"/>
              <w:autoSpaceDN w:val="0"/>
              <w:adjustRightInd w:val="0"/>
              <w:spacing w:after="0" w:line="240" w:lineRule="auto"/>
              <w:ind w:right="-1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наимнова-ние</w:t>
            </w:r>
          </w:p>
        </w:tc>
        <w:tc>
          <w:tcPr>
            <w:tcW w:w="992" w:type="dxa"/>
            <w:tcBorders>
              <w:top w:val="single" w:sz="4" w:space="0" w:color="auto"/>
              <w:left w:val="single" w:sz="4" w:space="0" w:color="auto"/>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ИНН</w:t>
            </w:r>
          </w:p>
        </w:tc>
        <w:tc>
          <w:tcPr>
            <w:tcW w:w="1701" w:type="dxa"/>
            <w:tcBorders>
              <w:top w:val="single" w:sz="4" w:space="0" w:color="auto"/>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ind w:right="-19"/>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Сумма на текущий финансовый год</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r>
      <w:tr w:rsidR="00D900D9" w:rsidRPr="00D900D9" w:rsidTr="00D900D9">
        <w:tc>
          <w:tcPr>
            <w:tcW w:w="534"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5</w:t>
            </w:r>
          </w:p>
        </w:tc>
        <w:tc>
          <w:tcPr>
            <w:tcW w:w="1701" w:type="dxa"/>
            <w:tcBorders>
              <w:top w:val="single" w:sz="4" w:space="0" w:color="auto"/>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6</w:t>
            </w:r>
          </w:p>
        </w:tc>
        <w:tc>
          <w:tcPr>
            <w:tcW w:w="1985"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424"/>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7</w:t>
            </w:r>
          </w:p>
        </w:tc>
      </w:tr>
      <w:tr w:rsidR="00D900D9" w:rsidRPr="00D900D9" w:rsidTr="00D900D9">
        <w:tc>
          <w:tcPr>
            <w:tcW w:w="5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r w:rsidR="00D900D9" w:rsidRPr="00D900D9" w:rsidTr="00D900D9">
        <w:tc>
          <w:tcPr>
            <w:tcW w:w="9039" w:type="dxa"/>
            <w:gridSpan w:val="7"/>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ind w:right="-1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участника бюджетного процесса_____Код по Сводному реестру____</w:t>
            </w:r>
          </w:p>
        </w:tc>
      </w:tr>
      <w:tr w:rsidR="00D900D9" w:rsidRPr="00D900D9" w:rsidTr="00D900D9">
        <w:tc>
          <w:tcPr>
            <w:tcW w:w="5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r w:rsidR="00D900D9" w:rsidRPr="00D900D9" w:rsidTr="00D900D9">
        <w:tc>
          <w:tcPr>
            <w:tcW w:w="5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r w:rsidR="00D900D9" w:rsidRPr="00D900D9" w:rsidTr="00D900D9">
        <w:tc>
          <w:tcPr>
            <w:tcW w:w="5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r w:rsidR="00D900D9" w:rsidRPr="00D900D9" w:rsidTr="00D900D9">
        <w:tc>
          <w:tcPr>
            <w:tcW w:w="5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r w:rsidR="00D900D9" w:rsidRPr="00D900D9" w:rsidTr="00D900D9">
        <w:tc>
          <w:tcPr>
            <w:tcW w:w="5353" w:type="dxa"/>
            <w:gridSpan w:val="5"/>
            <w:vMerge w:val="restart"/>
            <w:tcBorders>
              <w:top w:val="single" w:sz="4" w:space="0" w:color="000000"/>
              <w:left w:val="nil"/>
              <w:bottom w:val="nil"/>
              <w:right w:val="single" w:sz="4" w:space="0" w:color="000000"/>
            </w:tcBorders>
          </w:tcPr>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Итого по участнику бюджетного</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процесса</w:t>
            </w:r>
          </w:p>
          <w:p w:rsidR="00D900D9" w:rsidRPr="00D900D9" w:rsidRDefault="00D900D9" w:rsidP="00D900D9">
            <w:pPr>
              <w:widowControl w:val="0"/>
              <w:autoSpaceDE w:val="0"/>
              <w:autoSpaceDN w:val="0"/>
              <w:adjustRightInd w:val="0"/>
              <w:spacing w:after="0" w:line="240" w:lineRule="auto"/>
              <w:ind w:right="424"/>
              <w:jc w:val="right"/>
              <w:rPr>
                <w:rFonts w:ascii="Courier New" w:eastAsia="Times New Roman" w:hAnsi="Courier New" w:cs="Courier New"/>
                <w:sz w:val="20"/>
                <w:szCs w:val="20"/>
                <w:lang w:eastAsia="ru-RU"/>
              </w:rPr>
            </w:pPr>
          </w:p>
          <w:p w:rsidR="00D900D9" w:rsidRPr="00D900D9" w:rsidRDefault="00D900D9" w:rsidP="00D900D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Всего</w:t>
            </w: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r w:rsidR="00D900D9" w:rsidRPr="00D900D9" w:rsidTr="00D900D9">
        <w:tc>
          <w:tcPr>
            <w:tcW w:w="14850" w:type="dxa"/>
            <w:gridSpan w:val="5"/>
            <w:vMerge/>
            <w:tcBorders>
              <w:top w:val="single" w:sz="4" w:space="0" w:color="000000"/>
              <w:left w:val="nil"/>
              <w:bottom w:val="nil"/>
              <w:right w:val="single" w:sz="4" w:space="0" w:color="000000"/>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ind w:right="424"/>
              <w:jc w:val="both"/>
              <w:rPr>
                <w:rFonts w:ascii="Courier New" w:eastAsia="Times New Roman" w:hAnsi="Courier New" w:cs="Courier New"/>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Ответственный исполнитель _____________ _________ _______________ 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(телефон)</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"__" _________ 20__г.                               Номер страницы______      Всего страниц_______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 xml:space="preserve">             Приложение N 3</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ЗАЯВКА N 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 внесение изменений в бюджетное обязательство N 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Получатель бюджетных средств _________________________по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лицевого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счета получателя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распорядитель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бюджетных средств ___________________________________ Глава по БК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орган_____________________________________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денежные единицы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 иностранной валюте</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1. Реквизиты документа-основания</w:t>
      </w:r>
    </w:p>
    <w:tbl>
      <w:tblPr>
        <w:tblW w:w="0" w:type="auto"/>
        <w:tblLayout w:type="fixed"/>
        <w:tblCellMar>
          <w:left w:w="70" w:type="dxa"/>
          <w:right w:w="70" w:type="dxa"/>
        </w:tblCellMar>
        <w:tblLook w:val="04A0" w:firstRow="1" w:lastRow="0" w:firstColumn="1" w:lastColumn="0" w:noHBand="0" w:noVBand="1"/>
      </w:tblPr>
      <w:tblGrid>
        <w:gridCol w:w="540"/>
        <w:gridCol w:w="540"/>
        <w:gridCol w:w="540"/>
        <w:gridCol w:w="945"/>
        <w:gridCol w:w="1080"/>
        <w:gridCol w:w="1080"/>
        <w:gridCol w:w="810"/>
        <w:gridCol w:w="1215"/>
        <w:gridCol w:w="1755"/>
        <w:gridCol w:w="1485"/>
      </w:tblGrid>
      <w:tr w:rsidR="00D900D9" w:rsidRPr="00D900D9" w:rsidTr="00D900D9">
        <w:trPr>
          <w:cantSplit/>
          <w:trHeight w:val="240"/>
        </w:trPr>
        <w:tc>
          <w:tcPr>
            <w:tcW w:w="540"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Вид</w:t>
            </w:r>
          </w:p>
        </w:tc>
        <w:tc>
          <w:tcPr>
            <w:tcW w:w="54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w:t>
            </w:r>
            <w:r w:rsidRPr="00D900D9">
              <w:rPr>
                <w:rFonts w:ascii="Arial" w:eastAsia="Times New Roman" w:hAnsi="Arial" w:cs="Arial"/>
                <w:sz w:val="20"/>
                <w:szCs w:val="20"/>
                <w:lang w:eastAsia="ru-RU"/>
              </w:rPr>
              <w:br/>
              <w:t>мер</w:t>
            </w:r>
          </w:p>
        </w:tc>
        <w:tc>
          <w:tcPr>
            <w:tcW w:w="54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w:t>
            </w:r>
            <w:r w:rsidRPr="00D900D9">
              <w:rPr>
                <w:rFonts w:ascii="Arial" w:eastAsia="Times New Roman" w:hAnsi="Arial" w:cs="Arial"/>
                <w:sz w:val="20"/>
                <w:szCs w:val="20"/>
                <w:lang w:eastAsia="ru-RU"/>
              </w:rPr>
              <w:br/>
              <w:t xml:space="preserve">та </w:t>
            </w:r>
          </w:p>
        </w:tc>
        <w:tc>
          <w:tcPr>
            <w:tcW w:w="94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начала</w:t>
            </w:r>
            <w:r w:rsidRPr="00D900D9">
              <w:rPr>
                <w:rFonts w:ascii="Arial" w:eastAsia="Times New Roman" w:hAnsi="Arial" w:cs="Arial"/>
                <w:sz w:val="20"/>
                <w:szCs w:val="20"/>
                <w:lang w:eastAsia="ru-RU"/>
              </w:rPr>
              <w:br/>
              <w:t>дейст-</w:t>
            </w:r>
            <w:r w:rsidRPr="00D900D9">
              <w:rPr>
                <w:rFonts w:ascii="Arial" w:eastAsia="Times New Roman" w:hAnsi="Arial" w:cs="Arial"/>
                <w:sz w:val="20"/>
                <w:szCs w:val="20"/>
                <w:lang w:eastAsia="ru-RU"/>
              </w:rPr>
              <w:br/>
              <w:t xml:space="preserve">вия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оконча-</w:t>
            </w:r>
            <w:r w:rsidRPr="00D900D9">
              <w:rPr>
                <w:rFonts w:ascii="Arial" w:eastAsia="Times New Roman" w:hAnsi="Arial" w:cs="Arial"/>
                <w:sz w:val="20"/>
                <w:szCs w:val="20"/>
                <w:lang w:eastAsia="ru-RU"/>
              </w:rPr>
              <w:br/>
              <w:t xml:space="preserve">ния    </w:t>
            </w:r>
            <w:r w:rsidRPr="00D900D9">
              <w:rPr>
                <w:rFonts w:ascii="Arial" w:eastAsia="Times New Roman" w:hAnsi="Arial" w:cs="Arial"/>
                <w:sz w:val="20"/>
                <w:szCs w:val="20"/>
                <w:lang w:eastAsia="ru-RU"/>
              </w:rPr>
              <w:br/>
              <w:t xml:space="preserve">дейст- </w:t>
            </w:r>
            <w:r w:rsidRPr="00D900D9">
              <w:rPr>
                <w:rFonts w:ascii="Arial" w:eastAsia="Times New Roman" w:hAnsi="Arial" w:cs="Arial"/>
                <w:sz w:val="20"/>
                <w:szCs w:val="20"/>
                <w:lang w:eastAsia="ru-RU"/>
              </w:rPr>
              <w:br/>
              <w:t xml:space="preserve">вия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 в</w:t>
            </w:r>
            <w:r w:rsidRPr="00D900D9">
              <w:rPr>
                <w:rFonts w:ascii="Arial" w:eastAsia="Times New Roman" w:hAnsi="Arial" w:cs="Arial"/>
                <w:sz w:val="20"/>
                <w:szCs w:val="20"/>
                <w:lang w:eastAsia="ru-RU"/>
              </w:rPr>
              <w:br/>
              <w:t xml:space="preserve">валюте </w:t>
            </w:r>
            <w:r w:rsidRPr="00D900D9">
              <w:rPr>
                <w:rFonts w:ascii="Arial" w:eastAsia="Times New Roman" w:hAnsi="Arial" w:cs="Arial"/>
                <w:sz w:val="20"/>
                <w:szCs w:val="20"/>
                <w:lang w:eastAsia="ru-RU"/>
              </w:rPr>
              <w:br/>
              <w:t xml:space="preserve">обяза- </w:t>
            </w:r>
            <w:r w:rsidRPr="00D900D9">
              <w:rPr>
                <w:rFonts w:ascii="Arial" w:eastAsia="Times New Roman" w:hAnsi="Arial" w:cs="Arial"/>
                <w:sz w:val="20"/>
                <w:szCs w:val="20"/>
                <w:lang w:eastAsia="ru-RU"/>
              </w:rPr>
              <w:br/>
              <w:t>тельст-</w:t>
            </w:r>
            <w:r w:rsidRPr="00D900D9">
              <w:rPr>
                <w:rFonts w:ascii="Arial" w:eastAsia="Times New Roman" w:hAnsi="Arial" w:cs="Arial"/>
                <w:sz w:val="20"/>
                <w:szCs w:val="20"/>
                <w:lang w:eastAsia="ru-RU"/>
              </w:rPr>
              <w:br/>
              <w:t xml:space="preserve">ва     </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валю-</w:t>
            </w:r>
            <w:r w:rsidRPr="00D900D9">
              <w:rPr>
                <w:rFonts w:ascii="Arial" w:eastAsia="Times New Roman" w:hAnsi="Arial" w:cs="Arial"/>
                <w:sz w:val="20"/>
                <w:szCs w:val="20"/>
                <w:lang w:eastAsia="ru-RU"/>
              </w:rPr>
              <w:br/>
              <w:t>ты по</w:t>
            </w:r>
            <w:r w:rsidRPr="00D900D9">
              <w:rPr>
                <w:rFonts w:ascii="Arial" w:eastAsia="Times New Roman" w:hAnsi="Arial" w:cs="Arial"/>
                <w:sz w:val="20"/>
                <w:szCs w:val="20"/>
                <w:lang w:eastAsia="ru-RU"/>
              </w:rPr>
              <w:br/>
              <w:t xml:space="preserve">ОКВ  </w:t>
            </w:r>
          </w:p>
        </w:tc>
        <w:tc>
          <w:tcPr>
            <w:tcW w:w="121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Сумма в </w:t>
            </w:r>
            <w:r w:rsidRPr="00D900D9">
              <w:rPr>
                <w:rFonts w:ascii="Arial" w:eastAsia="Times New Roman" w:hAnsi="Arial" w:cs="Arial"/>
                <w:sz w:val="20"/>
                <w:szCs w:val="20"/>
                <w:lang w:eastAsia="ru-RU"/>
              </w:rPr>
              <w:br/>
              <w:t xml:space="preserve">валюте  </w:t>
            </w:r>
            <w:r w:rsidRPr="00D900D9">
              <w:rPr>
                <w:rFonts w:ascii="Arial" w:eastAsia="Times New Roman" w:hAnsi="Arial" w:cs="Arial"/>
                <w:sz w:val="20"/>
                <w:szCs w:val="20"/>
                <w:lang w:eastAsia="ru-RU"/>
              </w:rPr>
              <w:br/>
              <w:t xml:space="preserve">Россий- </w:t>
            </w:r>
            <w:r w:rsidRPr="00D900D9">
              <w:rPr>
                <w:rFonts w:ascii="Arial" w:eastAsia="Times New Roman" w:hAnsi="Arial" w:cs="Arial"/>
                <w:sz w:val="20"/>
                <w:szCs w:val="20"/>
                <w:lang w:eastAsia="ru-RU"/>
              </w:rPr>
              <w:br/>
              <w:t>ской Фе-</w:t>
            </w:r>
            <w:r w:rsidRPr="00D900D9">
              <w:rPr>
                <w:rFonts w:ascii="Arial" w:eastAsia="Times New Roman" w:hAnsi="Arial" w:cs="Arial"/>
                <w:sz w:val="20"/>
                <w:szCs w:val="20"/>
                <w:lang w:eastAsia="ru-RU"/>
              </w:rPr>
              <w:br/>
              <w:t xml:space="preserve">дерации </w:t>
            </w:r>
          </w:p>
        </w:tc>
        <w:tc>
          <w:tcPr>
            <w:tcW w:w="324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Авансовый платеж</w:t>
            </w:r>
          </w:p>
        </w:tc>
      </w:tr>
      <w:tr w:rsidR="00D900D9" w:rsidRPr="00D900D9" w:rsidTr="00D900D9">
        <w:trPr>
          <w:cantSplit/>
          <w:trHeight w:val="600"/>
        </w:trPr>
        <w:tc>
          <w:tcPr>
            <w:tcW w:w="540"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755"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процент от  </w:t>
            </w:r>
            <w:r w:rsidRPr="00D900D9">
              <w:rPr>
                <w:rFonts w:ascii="Arial" w:eastAsia="Times New Roman" w:hAnsi="Arial" w:cs="Arial"/>
                <w:sz w:val="20"/>
                <w:szCs w:val="20"/>
                <w:lang w:eastAsia="ru-RU"/>
              </w:rPr>
              <w:br/>
              <w:t xml:space="preserve">общей суммы </w:t>
            </w:r>
            <w:r w:rsidRPr="00D900D9">
              <w:rPr>
                <w:rFonts w:ascii="Arial" w:eastAsia="Times New Roman" w:hAnsi="Arial" w:cs="Arial"/>
                <w:sz w:val="20"/>
                <w:szCs w:val="20"/>
                <w:lang w:eastAsia="ru-RU"/>
              </w:rPr>
              <w:br/>
              <w:t>обязательст-</w:t>
            </w:r>
            <w:r w:rsidRPr="00D900D9">
              <w:rPr>
                <w:rFonts w:ascii="Arial" w:eastAsia="Times New Roman" w:hAnsi="Arial" w:cs="Arial"/>
                <w:sz w:val="20"/>
                <w:szCs w:val="20"/>
                <w:lang w:eastAsia="ru-RU"/>
              </w:rPr>
              <w:br/>
              <w:t xml:space="preserve">ва          </w:t>
            </w:r>
          </w:p>
        </w:tc>
        <w:tc>
          <w:tcPr>
            <w:tcW w:w="148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r w:rsidRPr="00D900D9">
              <w:rPr>
                <w:rFonts w:ascii="Arial" w:eastAsia="Times New Roman" w:hAnsi="Arial" w:cs="Arial"/>
                <w:sz w:val="20"/>
                <w:szCs w:val="20"/>
                <w:lang w:eastAsia="ru-RU"/>
              </w:rPr>
              <w:br/>
              <w:t>авансового</w:t>
            </w:r>
            <w:r w:rsidRPr="00D900D9">
              <w:rPr>
                <w:rFonts w:ascii="Arial" w:eastAsia="Times New Roman" w:hAnsi="Arial" w:cs="Arial"/>
                <w:sz w:val="20"/>
                <w:szCs w:val="20"/>
                <w:lang w:eastAsia="ru-RU"/>
              </w:rPr>
              <w:br/>
              <w:t>платежа</w:t>
            </w:r>
          </w:p>
        </w:tc>
      </w:tr>
      <w:tr w:rsidR="00D900D9" w:rsidRPr="00D900D9" w:rsidTr="00D900D9">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1 </w:t>
            </w:r>
          </w:p>
        </w:tc>
        <w:tc>
          <w:tcPr>
            <w:tcW w:w="540" w:type="dxa"/>
            <w:tcBorders>
              <w:top w:val="single" w:sz="4"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2 </w:t>
            </w:r>
          </w:p>
        </w:tc>
        <w:tc>
          <w:tcPr>
            <w:tcW w:w="54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3 </w:t>
            </w:r>
          </w:p>
        </w:tc>
        <w:tc>
          <w:tcPr>
            <w:tcW w:w="945"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4   </w:t>
            </w:r>
          </w:p>
        </w:tc>
        <w:tc>
          <w:tcPr>
            <w:tcW w:w="108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5   </w:t>
            </w:r>
          </w:p>
        </w:tc>
        <w:tc>
          <w:tcPr>
            <w:tcW w:w="108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6   </w:t>
            </w:r>
          </w:p>
        </w:tc>
        <w:tc>
          <w:tcPr>
            <w:tcW w:w="81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7  </w:t>
            </w:r>
          </w:p>
        </w:tc>
        <w:tc>
          <w:tcPr>
            <w:tcW w:w="1215"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8    </w:t>
            </w:r>
          </w:p>
        </w:tc>
        <w:tc>
          <w:tcPr>
            <w:tcW w:w="1755"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9      </w:t>
            </w:r>
          </w:p>
        </w:tc>
        <w:tc>
          <w:tcPr>
            <w:tcW w:w="148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10</w:t>
            </w:r>
          </w:p>
        </w:tc>
      </w:tr>
      <w:tr w:rsidR="00D900D9" w:rsidRPr="00D900D9" w:rsidTr="00D900D9">
        <w:trPr>
          <w:cantSplit/>
          <w:trHeight w:val="240"/>
        </w:trPr>
        <w:tc>
          <w:tcPr>
            <w:tcW w:w="54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8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2. Реквизиты контрагента</w:t>
      </w:r>
    </w:p>
    <w:tbl>
      <w:tblPr>
        <w:tblW w:w="0" w:type="auto"/>
        <w:tblLayout w:type="fixed"/>
        <w:tblCellMar>
          <w:left w:w="70" w:type="dxa"/>
          <w:right w:w="70" w:type="dxa"/>
        </w:tblCellMar>
        <w:tblLook w:val="04A0" w:firstRow="1" w:lastRow="0" w:firstColumn="1" w:lastColumn="0" w:noHBand="0" w:noVBand="1"/>
      </w:tblPr>
      <w:tblGrid>
        <w:gridCol w:w="1215"/>
        <w:gridCol w:w="540"/>
        <w:gridCol w:w="540"/>
        <w:gridCol w:w="1107"/>
        <w:gridCol w:w="851"/>
        <w:gridCol w:w="742"/>
        <w:gridCol w:w="945"/>
        <w:gridCol w:w="675"/>
        <w:gridCol w:w="810"/>
        <w:gridCol w:w="810"/>
        <w:gridCol w:w="675"/>
        <w:gridCol w:w="1080"/>
      </w:tblGrid>
      <w:tr w:rsidR="00D900D9" w:rsidRPr="00D900D9" w:rsidTr="00D900D9">
        <w:trPr>
          <w:cantSplit/>
          <w:trHeight w:val="360"/>
        </w:trPr>
        <w:tc>
          <w:tcPr>
            <w:tcW w:w="1215"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w:t>
            </w:r>
            <w:r w:rsidRPr="00D900D9">
              <w:rPr>
                <w:rFonts w:ascii="Arial" w:eastAsia="Times New Roman" w:hAnsi="Arial" w:cs="Arial"/>
                <w:sz w:val="20"/>
                <w:szCs w:val="20"/>
                <w:lang w:eastAsia="ru-RU"/>
              </w:rPr>
              <w:br/>
              <w:t xml:space="preserve">вание/  </w:t>
            </w:r>
            <w:r w:rsidRPr="00D900D9">
              <w:rPr>
                <w:rFonts w:ascii="Arial" w:eastAsia="Times New Roman" w:hAnsi="Arial" w:cs="Arial"/>
                <w:sz w:val="20"/>
                <w:szCs w:val="20"/>
                <w:lang w:eastAsia="ru-RU"/>
              </w:rPr>
              <w:br/>
              <w:t>фамилия,</w:t>
            </w:r>
            <w:r w:rsidRPr="00D900D9">
              <w:rPr>
                <w:rFonts w:ascii="Arial" w:eastAsia="Times New Roman" w:hAnsi="Arial" w:cs="Arial"/>
                <w:sz w:val="20"/>
                <w:szCs w:val="20"/>
                <w:lang w:eastAsia="ru-RU"/>
              </w:rPr>
              <w:br/>
              <w:t>имя, от-</w:t>
            </w:r>
            <w:r w:rsidRPr="00D900D9">
              <w:rPr>
                <w:rFonts w:ascii="Arial" w:eastAsia="Times New Roman" w:hAnsi="Arial" w:cs="Arial"/>
                <w:sz w:val="20"/>
                <w:szCs w:val="20"/>
                <w:lang w:eastAsia="ru-RU"/>
              </w:rPr>
              <w:br/>
              <w:t xml:space="preserve">чество  </w:t>
            </w:r>
          </w:p>
        </w:tc>
        <w:tc>
          <w:tcPr>
            <w:tcW w:w="54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ind w:right="-158"/>
              <w:rPr>
                <w:rFonts w:ascii="Arial" w:eastAsia="Times New Roman" w:hAnsi="Arial" w:cs="Arial"/>
                <w:sz w:val="20"/>
                <w:szCs w:val="20"/>
                <w:lang w:eastAsia="ru-RU"/>
              </w:rPr>
            </w:pPr>
            <w:r w:rsidRPr="00D900D9">
              <w:rPr>
                <w:rFonts w:ascii="Arial" w:eastAsia="Times New Roman" w:hAnsi="Arial" w:cs="Arial"/>
                <w:sz w:val="20"/>
                <w:szCs w:val="20"/>
                <w:lang w:eastAsia="ru-RU"/>
              </w:rPr>
              <w:t>ИНН</w:t>
            </w:r>
          </w:p>
        </w:tc>
        <w:tc>
          <w:tcPr>
            <w:tcW w:w="54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ind w:right="-43"/>
              <w:rPr>
                <w:rFonts w:ascii="Arial" w:eastAsia="Times New Roman" w:hAnsi="Arial" w:cs="Arial"/>
                <w:sz w:val="20"/>
                <w:szCs w:val="20"/>
                <w:lang w:eastAsia="ru-RU"/>
              </w:rPr>
            </w:pPr>
            <w:r w:rsidRPr="00D900D9">
              <w:rPr>
                <w:rFonts w:ascii="Arial" w:eastAsia="Times New Roman" w:hAnsi="Arial" w:cs="Arial"/>
                <w:sz w:val="20"/>
                <w:szCs w:val="20"/>
                <w:lang w:eastAsia="ru-RU"/>
              </w:rPr>
              <w:t>КПП</w:t>
            </w:r>
          </w:p>
        </w:tc>
        <w:tc>
          <w:tcPr>
            <w:tcW w:w="2700" w:type="dxa"/>
            <w:gridSpan w:val="3"/>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Юридический адрес </w:t>
            </w:r>
            <w:r w:rsidRPr="00D900D9">
              <w:rPr>
                <w:rFonts w:ascii="Arial" w:eastAsia="Times New Roman" w:hAnsi="Arial" w:cs="Arial"/>
                <w:sz w:val="20"/>
                <w:szCs w:val="20"/>
                <w:lang w:eastAsia="ru-RU"/>
              </w:rPr>
              <w:br/>
              <w:t>(место регистрации)</w:t>
            </w:r>
          </w:p>
        </w:tc>
        <w:tc>
          <w:tcPr>
            <w:tcW w:w="94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Теле- </w:t>
            </w:r>
            <w:r w:rsidRPr="00D900D9">
              <w:rPr>
                <w:rFonts w:ascii="Arial" w:eastAsia="Times New Roman" w:hAnsi="Arial" w:cs="Arial"/>
                <w:sz w:val="20"/>
                <w:szCs w:val="20"/>
                <w:lang w:eastAsia="ru-RU"/>
              </w:rPr>
              <w:br/>
              <w:t xml:space="preserve">фон   </w:t>
            </w:r>
            <w:r w:rsidRPr="00D900D9">
              <w:rPr>
                <w:rFonts w:ascii="Arial" w:eastAsia="Times New Roman" w:hAnsi="Arial" w:cs="Arial"/>
                <w:sz w:val="20"/>
                <w:szCs w:val="20"/>
                <w:lang w:eastAsia="ru-RU"/>
              </w:rPr>
              <w:br/>
              <w:t>(факс)</w:t>
            </w:r>
          </w:p>
        </w:tc>
        <w:tc>
          <w:tcPr>
            <w:tcW w:w="67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ста-</w:t>
            </w:r>
            <w:r w:rsidRPr="00D900D9">
              <w:rPr>
                <w:rFonts w:ascii="Arial" w:eastAsia="Times New Roman" w:hAnsi="Arial" w:cs="Arial"/>
                <w:sz w:val="20"/>
                <w:szCs w:val="20"/>
                <w:lang w:eastAsia="ru-RU"/>
              </w:rPr>
              <w:br/>
              <w:t>туса</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r w:rsidRPr="00D900D9">
              <w:rPr>
                <w:rFonts w:ascii="Arial" w:eastAsia="Times New Roman" w:hAnsi="Arial" w:cs="Arial"/>
                <w:sz w:val="20"/>
                <w:szCs w:val="20"/>
                <w:lang w:eastAsia="ru-RU"/>
              </w:rPr>
              <w:br/>
              <w:t xml:space="preserve">бан- </w:t>
            </w:r>
            <w:r w:rsidRPr="00D900D9">
              <w:rPr>
                <w:rFonts w:ascii="Arial" w:eastAsia="Times New Roman" w:hAnsi="Arial" w:cs="Arial"/>
                <w:sz w:val="20"/>
                <w:szCs w:val="20"/>
                <w:lang w:eastAsia="ru-RU"/>
              </w:rPr>
              <w:br/>
              <w:t xml:space="preserve">ков- </w:t>
            </w:r>
            <w:r w:rsidRPr="00D900D9">
              <w:rPr>
                <w:rFonts w:ascii="Arial" w:eastAsia="Times New Roman" w:hAnsi="Arial" w:cs="Arial"/>
                <w:sz w:val="20"/>
                <w:szCs w:val="20"/>
                <w:lang w:eastAsia="ru-RU"/>
              </w:rPr>
              <w:br/>
              <w:t>ского</w:t>
            </w:r>
            <w:r w:rsidRPr="00D900D9">
              <w:rPr>
                <w:rFonts w:ascii="Arial" w:eastAsia="Times New Roman" w:hAnsi="Arial" w:cs="Arial"/>
                <w:sz w:val="20"/>
                <w:szCs w:val="20"/>
                <w:lang w:eastAsia="ru-RU"/>
              </w:rPr>
              <w:br/>
              <w:t>счета</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  </w:t>
            </w:r>
            <w:r w:rsidRPr="00D900D9">
              <w:rPr>
                <w:rFonts w:ascii="Arial" w:eastAsia="Times New Roman" w:hAnsi="Arial" w:cs="Arial"/>
                <w:sz w:val="20"/>
                <w:szCs w:val="20"/>
                <w:lang w:eastAsia="ru-RU"/>
              </w:rPr>
              <w:br/>
              <w:t xml:space="preserve">име- </w:t>
            </w:r>
            <w:r w:rsidRPr="00D900D9">
              <w:rPr>
                <w:rFonts w:ascii="Arial" w:eastAsia="Times New Roman" w:hAnsi="Arial" w:cs="Arial"/>
                <w:sz w:val="20"/>
                <w:szCs w:val="20"/>
                <w:lang w:eastAsia="ru-RU"/>
              </w:rPr>
              <w:br/>
              <w:t>нова-</w:t>
            </w:r>
            <w:r w:rsidRPr="00D900D9">
              <w:rPr>
                <w:rFonts w:ascii="Arial" w:eastAsia="Times New Roman" w:hAnsi="Arial" w:cs="Arial"/>
                <w:sz w:val="20"/>
                <w:szCs w:val="20"/>
                <w:lang w:eastAsia="ru-RU"/>
              </w:rPr>
              <w:br/>
              <w:t xml:space="preserve">ние  </w:t>
            </w:r>
            <w:r w:rsidRPr="00D900D9">
              <w:rPr>
                <w:rFonts w:ascii="Arial" w:eastAsia="Times New Roman" w:hAnsi="Arial" w:cs="Arial"/>
                <w:sz w:val="20"/>
                <w:szCs w:val="20"/>
                <w:lang w:eastAsia="ru-RU"/>
              </w:rPr>
              <w:br/>
              <w:t>банка</w:t>
            </w:r>
          </w:p>
        </w:tc>
        <w:tc>
          <w:tcPr>
            <w:tcW w:w="67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БИК </w:t>
            </w:r>
            <w:r w:rsidRPr="00D900D9">
              <w:rPr>
                <w:rFonts w:ascii="Arial" w:eastAsia="Times New Roman" w:hAnsi="Arial" w:cs="Arial"/>
                <w:sz w:val="20"/>
                <w:szCs w:val="20"/>
                <w:lang w:eastAsia="ru-RU"/>
              </w:rPr>
              <w:br/>
              <w:t>бан-</w:t>
            </w:r>
            <w:r w:rsidRPr="00D900D9">
              <w:rPr>
                <w:rFonts w:ascii="Arial" w:eastAsia="Times New Roman" w:hAnsi="Arial" w:cs="Arial"/>
                <w:sz w:val="20"/>
                <w:szCs w:val="20"/>
                <w:lang w:eastAsia="ru-RU"/>
              </w:rPr>
              <w:br/>
              <w:t xml:space="preserve">ка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Коррес-</w:t>
            </w:r>
            <w:r w:rsidRPr="00D900D9">
              <w:rPr>
                <w:rFonts w:ascii="Arial" w:eastAsia="Times New Roman" w:hAnsi="Arial" w:cs="Arial"/>
                <w:sz w:val="20"/>
                <w:szCs w:val="20"/>
                <w:lang w:eastAsia="ru-RU"/>
              </w:rPr>
              <w:br/>
              <w:t>понден-</w:t>
            </w:r>
            <w:r w:rsidRPr="00D900D9">
              <w:rPr>
                <w:rFonts w:ascii="Arial" w:eastAsia="Times New Roman" w:hAnsi="Arial" w:cs="Arial"/>
                <w:sz w:val="20"/>
                <w:szCs w:val="20"/>
                <w:lang w:eastAsia="ru-RU"/>
              </w:rPr>
              <w:br/>
              <w:t>тский</w:t>
            </w:r>
            <w:r w:rsidRPr="00D900D9">
              <w:rPr>
                <w:rFonts w:ascii="Arial" w:eastAsia="Times New Roman" w:hAnsi="Arial" w:cs="Arial"/>
                <w:sz w:val="20"/>
                <w:szCs w:val="20"/>
                <w:lang w:eastAsia="ru-RU"/>
              </w:rPr>
              <w:br/>
              <w:t>счет</w:t>
            </w:r>
            <w:r w:rsidRPr="00D900D9">
              <w:rPr>
                <w:rFonts w:ascii="Arial" w:eastAsia="Times New Roman" w:hAnsi="Arial" w:cs="Arial"/>
                <w:sz w:val="20"/>
                <w:szCs w:val="20"/>
                <w:lang w:eastAsia="ru-RU"/>
              </w:rPr>
              <w:br/>
              <w:t>банка</w:t>
            </w:r>
          </w:p>
        </w:tc>
      </w:tr>
      <w:tr w:rsidR="00D900D9" w:rsidRPr="00D900D9" w:rsidTr="00D900D9">
        <w:trPr>
          <w:cantSplit/>
          <w:trHeight w:val="600"/>
        </w:trPr>
        <w:tc>
          <w:tcPr>
            <w:tcW w:w="1215"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10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w:t>
            </w:r>
            <w:r w:rsidRPr="00D900D9">
              <w:rPr>
                <w:rFonts w:ascii="Arial" w:eastAsia="Times New Roman" w:hAnsi="Arial" w:cs="Arial"/>
                <w:sz w:val="20"/>
                <w:szCs w:val="20"/>
                <w:lang w:eastAsia="ru-RU"/>
              </w:rPr>
              <w:br/>
              <w:t xml:space="preserve">вание   </w:t>
            </w:r>
            <w:r w:rsidRPr="00D900D9">
              <w:rPr>
                <w:rFonts w:ascii="Arial" w:eastAsia="Times New Roman" w:hAnsi="Arial" w:cs="Arial"/>
                <w:sz w:val="20"/>
                <w:szCs w:val="20"/>
                <w:lang w:eastAsia="ru-RU"/>
              </w:rPr>
              <w:br/>
              <w:t xml:space="preserve">страны  </w:t>
            </w:r>
          </w:p>
        </w:tc>
        <w:tc>
          <w:tcPr>
            <w:tcW w:w="85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страны</w:t>
            </w:r>
            <w:r w:rsidRPr="00D900D9">
              <w:rPr>
                <w:rFonts w:ascii="Arial" w:eastAsia="Times New Roman" w:hAnsi="Arial" w:cs="Arial"/>
                <w:sz w:val="20"/>
                <w:szCs w:val="20"/>
                <w:lang w:eastAsia="ru-RU"/>
              </w:rPr>
              <w:br/>
              <w:t xml:space="preserve">по  </w:t>
            </w:r>
            <w:r w:rsidRPr="00D900D9">
              <w:rPr>
                <w:rFonts w:ascii="Arial" w:eastAsia="Times New Roman" w:hAnsi="Arial" w:cs="Arial"/>
                <w:sz w:val="20"/>
                <w:szCs w:val="20"/>
                <w:lang w:eastAsia="ru-RU"/>
              </w:rPr>
              <w:br/>
              <w:t xml:space="preserve">ОКСМ </w:t>
            </w:r>
          </w:p>
        </w:tc>
        <w:tc>
          <w:tcPr>
            <w:tcW w:w="742"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адрес</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67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21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1   </w:t>
            </w:r>
          </w:p>
        </w:tc>
        <w:tc>
          <w:tcPr>
            <w:tcW w:w="540"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3 </w:t>
            </w:r>
          </w:p>
        </w:tc>
        <w:tc>
          <w:tcPr>
            <w:tcW w:w="110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4    </w:t>
            </w:r>
          </w:p>
        </w:tc>
        <w:tc>
          <w:tcPr>
            <w:tcW w:w="85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5   </w:t>
            </w:r>
          </w:p>
        </w:tc>
        <w:tc>
          <w:tcPr>
            <w:tcW w:w="742"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6 </w:t>
            </w:r>
          </w:p>
        </w:tc>
        <w:tc>
          <w:tcPr>
            <w:tcW w:w="94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8  </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10  </w:t>
            </w:r>
          </w:p>
        </w:tc>
        <w:tc>
          <w:tcPr>
            <w:tcW w:w="675"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11 </w:t>
            </w:r>
          </w:p>
        </w:tc>
        <w:tc>
          <w:tcPr>
            <w:tcW w:w="108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12</w:t>
            </w:r>
          </w:p>
        </w:tc>
      </w:tr>
      <w:tr w:rsidR="00D900D9" w:rsidRPr="00D900D9" w:rsidTr="00D900D9">
        <w:trPr>
          <w:cantSplit/>
          <w:trHeight w:val="240"/>
        </w:trPr>
        <w:tc>
          <w:tcPr>
            <w:tcW w:w="121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0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3. Реквизиты исполнительного документа</w:t>
      </w:r>
    </w:p>
    <w:tbl>
      <w:tblPr>
        <w:tblW w:w="0" w:type="auto"/>
        <w:tblLayout w:type="fixed"/>
        <w:tblCellMar>
          <w:left w:w="70" w:type="dxa"/>
          <w:right w:w="70" w:type="dxa"/>
        </w:tblCellMar>
        <w:tblLook w:val="04A0" w:firstRow="1" w:lastRow="0" w:firstColumn="1" w:lastColumn="0" w:noHBand="0" w:noVBand="1"/>
      </w:tblPr>
      <w:tblGrid>
        <w:gridCol w:w="810"/>
        <w:gridCol w:w="945"/>
        <w:gridCol w:w="2295"/>
        <w:gridCol w:w="1620"/>
        <w:gridCol w:w="2160"/>
        <w:gridCol w:w="2160"/>
      </w:tblGrid>
      <w:tr w:rsidR="00D900D9" w:rsidRPr="00D900D9" w:rsidTr="00D900D9">
        <w:trPr>
          <w:cantSplit/>
          <w:trHeight w:val="360"/>
        </w:trPr>
        <w:tc>
          <w:tcPr>
            <w:tcW w:w="810"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p>
        </w:tc>
        <w:tc>
          <w:tcPr>
            <w:tcW w:w="945"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выдачи</w:t>
            </w:r>
          </w:p>
        </w:tc>
        <w:tc>
          <w:tcPr>
            <w:tcW w:w="229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w:t>
            </w:r>
            <w:r w:rsidRPr="00D900D9">
              <w:rPr>
                <w:rFonts w:ascii="Arial" w:eastAsia="Times New Roman" w:hAnsi="Arial" w:cs="Arial"/>
                <w:sz w:val="20"/>
                <w:szCs w:val="20"/>
                <w:lang w:eastAsia="ru-RU"/>
              </w:rPr>
              <w:br/>
              <w:t>судебного органа</w:t>
            </w:r>
          </w:p>
        </w:tc>
        <w:tc>
          <w:tcPr>
            <w:tcW w:w="1620" w:type="dxa"/>
            <w:vMerge w:val="restart"/>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p>
        </w:tc>
        <w:tc>
          <w:tcPr>
            <w:tcW w:w="432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Уведомление о поступлении</w:t>
            </w:r>
            <w:r w:rsidRPr="00D900D9">
              <w:rPr>
                <w:rFonts w:ascii="Arial" w:eastAsia="Times New Roman" w:hAnsi="Arial" w:cs="Arial"/>
                <w:sz w:val="20"/>
                <w:szCs w:val="20"/>
                <w:lang w:eastAsia="ru-RU"/>
              </w:rPr>
              <w:br/>
              <w:t>исполнительного документа</w:t>
            </w:r>
          </w:p>
        </w:tc>
      </w:tr>
      <w:tr w:rsidR="00D900D9" w:rsidRPr="00D900D9" w:rsidTr="00D900D9">
        <w:trPr>
          <w:cantSplit/>
          <w:trHeight w:val="240"/>
        </w:trPr>
        <w:tc>
          <w:tcPr>
            <w:tcW w:w="810"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945"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620"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160"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номер     </w:t>
            </w:r>
          </w:p>
        </w:tc>
        <w:tc>
          <w:tcPr>
            <w:tcW w:w="2160"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дата</w:t>
            </w:r>
          </w:p>
        </w:tc>
      </w:tr>
      <w:tr w:rsidR="00D900D9" w:rsidRPr="00D900D9" w:rsidTr="00D900D9">
        <w:trPr>
          <w:cantSplit/>
          <w:trHeight w:val="240"/>
        </w:trPr>
        <w:tc>
          <w:tcPr>
            <w:tcW w:w="810" w:type="dxa"/>
            <w:tcBorders>
              <w:top w:val="single" w:sz="6" w:space="0" w:color="auto"/>
              <w:left w:val="single" w:sz="4"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945" w:type="dxa"/>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2295"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620"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2160" w:type="dxa"/>
            <w:tcBorders>
              <w:top w:val="single" w:sz="6" w:space="0" w:color="auto"/>
              <w:left w:val="single" w:sz="4"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81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lastRenderedPageBreak/>
        <w:t>Раздел 4. Дополнительные реквизиты обязательства,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сформированного на основе контракта</w:t>
      </w:r>
    </w:p>
    <w:tbl>
      <w:tblPr>
        <w:tblW w:w="0" w:type="auto"/>
        <w:tblLayout w:type="fixed"/>
        <w:tblCellMar>
          <w:left w:w="70" w:type="dxa"/>
          <w:right w:w="70" w:type="dxa"/>
        </w:tblCellMar>
        <w:tblLook w:val="04A0" w:firstRow="1" w:lastRow="0" w:firstColumn="1" w:lastColumn="0" w:noHBand="0" w:noVBand="1"/>
      </w:tblPr>
      <w:tblGrid>
        <w:gridCol w:w="1485"/>
        <w:gridCol w:w="2430"/>
        <w:gridCol w:w="810"/>
        <w:gridCol w:w="1215"/>
        <w:gridCol w:w="1485"/>
        <w:gridCol w:w="945"/>
        <w:gridCol w:w="1620"/>
      </w:tblGrid>
      <w:tr w:rsidR="00D900D9" w:rsidRPr="00D900D9" w:rsidTr="00D900D9">
        <w:trPr>
          <w:cantSplit/>
          <w:trHeight w:val="480"/>
        </w:trPr>
        <w:tc>
          <w:tcPr>
            <w:tcW w:w="1485"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Способ  </w:t>
            </w:r>
            <w:r w:rsidRPr="00D900D9">
              <w:rPr>
                <w:rFonts w:ascii="Arial" w:eastAsia="Times New Roman" w:hAnsi="Arial" w:cs="Arial"/>
                <w:sz w:val="20"/>
                <w:szCs w:val="20"/>
                <w:lang w:eastAsia="ru-RU"/>
              </w:rPr>
              <w:br/>
              <w:t>размещения</w:t>
            </w:r>
            <w:r w:rsidRPr="00D900D9">
              <w:rPr>
                <w:rFonts w:ascii="Arial" w:eastAsia="Times New Roman" w:hAnsi="Arial" w:cs="Arial"/>
                <w:sz w:val="20"/>
                <w:szCs w:val="20"/>
                <w:lang w:eastAsia="ru-RU"/>
              </w:rPr>
              <w:br/>
              <w:t xml:space="preserve">заказа  </w:t>
            </w:r>
          </w:p>
        </w:tc>
        <w:tc>
          <w:tcPr>
            <w:tcW w:w="243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подведения </w:t>
            </w:r>
            <w:r w:rsidRPr="00D900D9">
              <w:rPr>
                <w:rFonts w:ascii="Arial" w:eastAsia="Times New Roman" w:hAnsi="Arial" w:cs="Arial"/>
                <w:sz w:val="20"/>
                <w:szCs w:val="20"/>
                <w:lang w:eastAsia="ru-RU"/>
              </w:rPr>
              <w:br/>
              <w:t>итогов конкурса,</w:t>
            </w:r>
            <w:r w:rsidRPr="00D900D9">
              <w:rPr>
                <w:rFonts w:ascii="Arial" w:eastAsia="Times New Roman" w:hAnsi="Arial" w:cs="Arial"/>
                <w:sz w:val="20"/>
                <w:szCs w:val="20"/>
                <w:lang w:eastAsia="ru-RU"/>
              </w:rPr>
              <w:br/>
              <w:t>аукциона, запроса</w:t>
            </w:r>
            <w:r w:rsidRPr="00D900D9">
              <w:rPr>
                <w:rFonts w:ascii="Arial" w:eastAsia="Times New Roman" w:hAnsi="Arial" w:cs="Arial"/>
                <w:sz w:val="20"/>
                <w:szCs w:val="20"/>
                <w:lang w:eastAsia="ru-RU"/>
              </w:rPr>
              <w:br/>
              <w:t xml:space="preserve">котировок    </w:t>
            </w:r>
          </w:p>
        </w:tc>
        <w:tc>
          <w:tcPr>
            <w:tcW w:w="3510" w:type="dxa"/>
            <w:gridSpan w:val="3"/>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Реквизиты документа,  </w:t>
            </w:r>
            <w:r w:rsidRPr="00D900D9">
              <w:rPr>
                <w:rFonts w:ascii="Arial" w:eastAsia="Times New Roman" w:hAnsi="Arial" w:cs="Arial"/>
                <w:sz w:val="20"/>
                <w:szCs w:val="20"/>
                <w:lang w:eastAsia="ru-RU"/>
              </w:rPr>
              <w:br/>
              <w:t>подтверждающего основание</w:t>
            </w:r>
            <w:r w:rsidRPr="00D900D9">
              <w:rPr>
                <w:rFonts w:ascii="Arial" w:eastAsia="Times New Roman" w:hAnsi="Arial" w:cs="Arial"/>
                <w:sz w:val="20"/>
                <w:szCs w:val="20"/>
                <w:lang w:eastAsia="ru-RU"/>
              </w:rPr>
              <w:br/>
              <w:t xml:space="preserve">заключения контракта  </w:t>
            </w:r>
          </w:p>
        </w:tc>
        <w:tc>
          <w:tcPr>
            <w:tcW w:w="94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Статус</w:t>
            </w:r>
            <w:r w:rsidRPr="00D900D9">
              <w:rPr>
                <w:rFonts w:ascii="Arial" w:eastAsia="Times New Roman" w:hAnsi="Arial" w:cs="Arial"/>
                <w:sz w:val="20"/>
                <w:szCs w:val="20"/>
                <w:lang w:eastAsia="ru-RU"/>
              </w:rPr>
              <w:br/>
              <w:t>испол-</w:t>
            </w:r>
            <w:r w:rsidRPr="00D900D9">
              <w:rPr>
                <w:rFonts w:ascii="Arial" w:eastAsia="Times New Roman" w:hAnsi="Arial" w:cs="Arial"/>
                <w:sz w:val="20"/>
                <w:szCs w:val="20"/>
                <w:lang w:eastAsia="ru-RU"/>
              </w:rPr>
              <w:br/>
              <w:t xml:space="preserve">нения </w:t>
            </w:r>
            <w:r w:rsidRPr="00D900D9">
              <w:rPr>
                <w:rFonts w:ascii="Arial" w:eastAsia="Times New Roman" w:hAnsi="Arial" w:cs="Arial"/>
                <w:sz w:val="20"/>
                <w:szCs w:val="20"/>
                <w:lang w:eastAsia="ru-RU"/>
              </w:rPr>
              <w:br/>
              <w:t xml:space="preserve">конт- </w:t>
            </w:r>
            <w:r w:rsidRPr="00D900D9">
              <w:rPr>
                <w:rFonts w:ascii="Arial" w:eastAsia="Times New Roman" w:hAnsi="Arial" w:cs="Arial"/>
                <w:sz w:val="20"/>
                <w:szCs w:val="20"/>
                <w:lang w:eastAsia="ru-RU"/>
              </w:rPr>
              <w:br/>
              <w:t xml:space="preserve">ракта </w:t>
            </w:r>
          </w:p>
        </w:tc>
        <w:tc>
          <w:tcPr>
            <w:tcW w:w="1620"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 реес-</w:t>
            </w:r>
            <w:r w:rsidRPr="00D900D9">
              <w:rPr>
                <w:rFonts w:ascii="Arial" w:eastAsia="Times New Roman" w:hAnsi="Arial" w:cs="Arial"/>
                <w:sz w:val="20"/>
                <w:szCs w:val="20"/>
                <w:lang w:eastAsia="ru-RU"/>
              </w:rPr>
              <w:br/>
              <w:t>тровой за-</w:t>
            </w:r>
            <w:r w:rsidRPr="00D900D9">
              <w:rPr>
                <w:rFonts w:ascii="Arial" w:eastAsia="Times New Roman" w:hAnsi="Arial" w:cs="Arial"/>
                <w:sz w:val="20"/>
                <w:szCs w:val="20"/>
                <w:lang w:eastAsia="ru-RU"/>
              </w:rPr>
              <w:br/>
              <w:t>писи в ре-</w:t>
            </w:r>
            <w:r w:rsidRPr="00D900D9">
              <w:rPr>
                <w:rFonts w:ascii="Arial" w:eastAsia="Times New Roman" w:hAnsi="Arial" w:cs="Arial"/>
                <w:sz w:val="20"/>
                <w:szCs w:val="20"/>
                <w:lang w:eastAsia="ru-RU"/>
              </w:rPr>
              <w:br/>
              <w:t>естре гос-</w:t>
            </w:r>
            <w:r w:rsidRPr="00D900D9">
              <w:rPr>
                <w:rFonts w:ascii="Arial" w:eastAsia="Times New Roman" w:hAnsi="Arial" w:cs="Arial"/>
                <w:sz w:val="20"/>
                <w:szCs w:val="20"/>
                <w:lang w:eastAsia="ru-RU"/>
              </w:rPr>
              <w:br/>
              <w:t>контрактов</w:t>
            </w:r>
          </w:p>
        </w:tc>
      </w:tr>
      <w:tr w:rsidR="00D900D9" w:rsidRPr="00D900D9" w:rsidTr="00D900D9">
        <w:trPr>
          <w:cantSplit/>
          <w:trHeight w:val="240"/>
        </w:trPr>
        <w:tc>
          <w:tcPr>
            <w:tcW w:w="1485"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43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вид </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номер  </w:t>
            </w:r>
          </w:p>
        </w:tc>
        <w:tc>
          <w:tcPr>
            <w:tcW w:w="148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p>
        </w:tc>
        <w:tc>
          <w:tcPr>
            <w:tcW w:w="94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620"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48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2430"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48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945"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c>
          <w:tcPr>
            <w:tcW w:w="1620"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r>
      <w:tr w:rsidR="00D900D9" w:rsidRPr="00D900D9" w:rsidTr="00D900D9">
        <w:trPr>
          <w:cantSplit/>
          <w:trHeight w:val="240"/>
        </w:trPr>
        <w:tc>
          <w:tcPr>
            <w:tcW w:w="148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страницы_____Всего страниц_______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Заявка N 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5. Расшифровка обязательства</w:t>
      </w:r>
    </w:p>
    <w:tbl>
      <w:tblPr>
        <w:tblW w:w="0" w:type="auto"/>
        <w:tblLayout w:type="fixed"/>
        <w:tblCellMar>
          <w:left w:w="70" w:type="dxa"/>
          <w:right w:w="70" w:type="dxa"/>
        </w:tblCellMar>
        <w:tblLook w:val="04A0" w:firstRow="1" w:lastRow="0" w:firstColumn="1" w:lastColumn="0" w:noHBand="0" w:noVBand="1"/>
      </w:tblPr>
      <w:tblGrid>
        <w:gridCol w:w="540"/>
        <w:gridCol w:w="2437"/>
        <w:gridCol w:w="1985"/>
        <w:gridCol w:w="1559"/>
        <w:gridCol w:w="1843"/>
        <w:gridCol w:w="1559"/>
      </w:tblGrid>
      <w:tr w:rsidR="00D900D9" w:rsidRPr="00D900D9" w:rsidTr="00D900D9">
        <w:trPr>
          <w:cantSplit/>
          <w:trHeight w:val="1155"/>
        </w:trPr>
        <w:tc>
          <w:tcPr>
            <w:tcW w:w="540"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N </w:t>
            </w:r>
            <w:r w:rsidRPr="00D900D9">
              <w:rPr>
                <w:rFonts w:ascii="Arial" w:eastAsia="Times New Roman" w:hAnsi="Arial" w:cs="Arial"/>
                <w:sz w:val="20"/>
                <w:szCs w:val="20"/>
                <w:lang w:eastAsia="ru-RU"/>
              </w:rPr>
              <w:br/>
              <w:t>п/п</w:t>
            </w:r>
          </w:p>
        </w:tc>
        <w:tc>
          <w:tcPr>
            <w:tcW w:w="2437" w:type="dxa"/>
            <w:tcBorders>
              <w:top w:val="single" w:sz="6" w:space="0" w:color="auto"/>
              <w:left w:val="single" w:sz="4"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w:t>
            </w:r>
            <w:r w:rsidRPr="00D900D9">
              <w:rPr>
                <w:rFonts w:ascii="Arial" w:eastAsia="Times New Roman" w:hAnsi="Arial" w:cs="Arial"/>
                <w:sz w:val="20"/>
                <w:szCs w:val="20"/>
                <w:lang w:eastAsia="ru-RU"/>
              </w:rPr>
              <w:br/>
              <w:t xml:space="preserve">вида средств </w:t>
            </w:r>
            <w:r w:rsidRPr="00D900D9">
              <w:rPr>
                <w:rFonts w:ascii="Arial" w:eastAsia="Times New Roman" w:hAnsi="Arial" w:cs="Arial"/>
                <w:sz w:val="20"/>
                <w:szCs w:val="20"/>
                <w:lang w:eastAsia="ru-RU"/>
              </w:rPr>
              <w:br/>
              <w:t xml:space="preserve">для  исполнения </w:t>
            </w:r>
            <w:r w:rsidRPr="00D900D9">
              <w:rPr>
                <w:rFonts w:ascii="Arial" w:eastAsia="Times New Roman" w:hAnsi="Arial" w:cs="Arial"/>
                <w:sz w:val="20"/>
                <w:szCs w:val="20"/>
                <w:lang w:eastAsia="ru-RU"/>
              </w:rPr>
              <w:br/>
              <w:t>обязательства</w:t>
            </w:r>
          </w:p>
        </w:tc>
        <w:tc>
          <w:tcPr>
            <w:tcW w:w="1985" w:type="dxa"/>
            <w:tcBorders>
              <w:top w:val="single" w:sz="6"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Код по классификации расходов бюджета УР</w:t>
            </w:r>
          </w:p>
        </w:tc>
        <w:tc>
          <w:tcPr>
            <w:tcW w:w="1559" w:type="dxa"/>
            <w:tcBorders>
              <w:top w:val="single" w:sz="6"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Предмет по</w:t>
            </w:r>
            <w:r w:rsidRPr="00D900D9">
              <w:rPr>
                <w:rFonts w:ascii="Arial" w:eastAsia="Times New Roman" w:hAnsi="Arial" w:cs="Arial"/>
                <w:sz w:val="20"/>
                <w:szCs w:val="20"/>
                <w:lang w:eastAsia="ru-RU"/>
              </w:rPr>
              <w:br/>
              <w:t>документу -</w:t>
            </w:r>
            <w:r w:rsidRPr="00D900D9">
              <w:rPr>
                <w:rFonts w:ascii="Arial" w:eastAsia="Times New Roman" w:hAnsi="Arial" w:cs="Arial"/>
                <w:sz w:val="20"/>
                <w:szCs w:val="20"/>
                <w:lang w:eastAsia="ru-RU"/>
              </w:rPr>
              <w:br/>
              <w:t>основанию</w:t>
            </w:r>
          </w:p>
        </w:tc>
        <w:tc>
          <w:tcPr>
            <w:tcW w:w="1843" w:type="dxa"/>
            <w:tcBorders>
              <w:top w:val="single" w:sz="6" w:space="0" w:color="auto"/>
              <w:left w:val="single" w:sz="6" w:space="0" w:color="auto"/>
              <w:bottom w:val="nil"/>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Сумма на текущий финансовый год в валюте обязательства</w:t>
            </w:r>
          </w:p>
        </w:tc>
        <w:tc>
          <w:tcPr>
            <w:tcW w:w="1559" w:type="dxa"/>
            <w:tcBorders>
              <w:top w:val="single" w:sz="4" w:space="0" w:color="auto"/>
              <w:left w:val="single" w:sz="4" w:space="0" w:color="auto"/>
              <w:bottom w:val="nil"/>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Примечание</w:t>
            </w: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2437" w:type="dxa"/>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985"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540" w:type="dxa"/>
            <w:tcBorders>
              <w:top w:val="single" w:sz="6" w:space="0" w:color="auto"/>
              <w:left w:val="single" w:sz="4" w:space="0" w:color="auto"/>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Руководитель            _____________ ___________ 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(уполномоченное лицо)    (должность)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 ___________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бухгалтер       _____________ ___________ _________________________</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(уполномоченное лицо)    (должность)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ОТМЕТКА Управления финансов Администрации МО «Кизнерский район»</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 ПРИЕМЕ НА УЧЕТ  БЮДЖЕТНОГО ОБЯЗАТЕЛЬСТВА </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jc w:val="both"/>
        <w:rPr>
          <w:rFonts w:ascii="Courier New" w:eastAsia="Times New Roman" w:hAnsi="Courier New" w:cs="Courier New"/>
          <w:sz w:val="20"/>
          <w:szCs w:val="20"/>
          <w:bdr w:val="single" w:sz="4" w:space="0" w:color="auto" w:frame="1"/>
          <w:lang w:eastAsia="ru-RU"/>
        </w:rPr>
      </w:pPr>
      <w:r w:rsidRPr="00D900D9">
        <w:rPr>
          <w:rFonts w:ascii="Courier New" w:eastAsia="Times New Roman" w:hAnsi="Courier New" w:cs="Courier New"/>
          <w:sz w:val="20"/>
          <w:szCs w:val="20"/>
          <w:lang w:eastAsia="ru-RU"/>
        </w:rPr>
        <w:t xml:space="preserve"> Учетный номер </w:t>
      </w:r>
      <w:r w:rsidRPr="00D900D9">
        <w:rPr>
          <w:rFonts w:ascii="Courier New" w:eastAsia="Times New Roman" w:hAnsi="Courier New" w:cs="Courier New"/>
          <w:sz w:val="20"/>
          <w:szCs w:val="20"/>
          <w:bdr w:val="single" w:sz="4" w:space="0" w:color="auto" w:frame="1"/>
          <w:lang w:eastAsia="ru-RU"/>
        </w:rPr>
        <w:t xml:space="preserve">            </w:t>
      </w:r>
      <w:r w:rsidRPr="00D900D9">
        <w:rPr>
          <w:rFonts w:ascii="Courier New" w:eastAsia="Times New Roman" w:hAnsi="Courier New" w:cs="Courier New"/>
          <w:sz w:val="20"/>
          <w:szCs w:val="20"/>
          <w:lang w:eastAsia="ru-RU"/>
        </w:rPr>
        <w:t xml:space="preserve">  Дата постановки на учет "__" _____ 20__ г.</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обязательства</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Примечание ______________________________________________________________</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rPr>
          <w:rFonts w:ascii="Courier New" w:eastAsia="Times New Roman" w:hAnsi="Courier New" w:cs="Courier New"/>
          <w:sz w:val="20"/>
          <w:szCs w:val="20"/>
          <w:lang w:eastAsia="ru-RU"/>
        </w:rPr>
      </w:pP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Ответственный исполнитель _____________ _________ _____________ _________</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(телефон)</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424"/>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 ____ </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Всего страниц_______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 xml:space="preserve">             Приложение N 4</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П</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ЗАЯВКА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 перерегистрацию бюджетного обязательства N 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Получатель бюджетных средств ___________________      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лицевого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счета получателя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распорядитель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бюджетных средств            ___________________      Глава по БК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денежные единицы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 иностранной валюте</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1. Реквизиты документа-основания</w:t>
      </w:r>
    </w:p>
    <w:tbl>
      <w:tblPr>
        <w:tblW w:w="0" w:type="auto"/>
        <w:tblLayout w:type="fixed"/>
        <w:tblCellMar>
          <w:left w:w="70" w:type="dxa"/>
          <w:right w:w="70" w:type="dxa"/>
        </w:tblCellMar>
        <w:tblLook w:val="04A0" w:firstRow="1" w:lastRow="0" w:firstColumn="1" w:lastColumn="0" w:noHBand="0" w:noVBand="1"/>
      </w:tblPr>
      <w:tblGrid>
        <w:gridCol w:w="540"/>
        <w:gridCol w:w="540"/>
        <w:gridCol w:w="540"/>
        <w:gridCol w:w="945"/>
        <w:gridCol w:w="1080"/>
        <w:gridCol w:w="1080"/>
        <w:gridCol w:w="810"/>
        <w:gridCol w:w="1215"/>
        <w:gridCol w:w="1755"/>
        <w:gridCol w:w="1485"/>
      </w:tblGrid>
      <w:tr w:rsidR="00D900D9" w:rsidRPr="00D900D9" w:rsidTr="00D900D9">
        <w:trPr>
          <w:cantSplit/>
          <w:trHeight w:val="240"/>
        </w:trPr>
        <w:tc>
          <w:tcPr>
            <w:tcW w:w="540"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Вид</w:t>
            </w:r>
          </w:p>
        </w:tc>
        <w:tc>
          <w:tcPr>
            <w:tcW w:w="54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w:t>
            </w:r>
            <w:r w:rsidRPr="00D900D9">
              <w:rPr>
                <w:rFonts w:ascii="Arial" w:eastAsia="Times New Roman" w:hAnsi="Arial" w:cs="Arial"/>
                <w:sz w:val="20"/>
                <w:szCs w:val="20"/>
                <w:lang w:eastAsia="ru-RU"/>
              </w:rPr>
              <w:br/>
              <w:t>мер</w:t>
            </w:r>
          </w:p>
        </w:tc>
        <w:tc>
          <w:tcPr>
            <w:tcW w:w="54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w:t>
            </w:r>
            <w:r w:rsidRPr="00D900D9">
              <w:rPr>
                <w:rFonts w:ascii="Arial" w:eastAsia="Times New Roman" w:hAnsi="Arial" w:cs="Arial"/>
                <w:sz w:val="20"/>
                <w:szCs w:val="20"/>
                <w:lang w:eastAsia="ru-RU"/>
              </w:rPr>
              <w:br/>
              <w:t xml:space="preserve">та </w:t>
            </w:r>
          </w:p>
        </w:tc>
        <w:tc>
          <w:tcPr>
            <w:tcW w:w="94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начала</w:t>
            </w:r>
            <w:r w:rsidRPr="00D900D9">
              <w:rPr>
                <w:rFonts w:ascii="Arial" w:eastAsia="Times New Roman" w:hAnsi="Arial" w:cs="Arial"/>
                <w:sz w:val="20"/>
                <w:szCs w:val="20"/>
                <w:lang w:eastAsia="ru-RU"/>
              </w:rPr>
              <w:br/>
              <w:t>дейст-</w:t>
            </w:r>
            <w:r w:rsidRPr="00D900D9">
              <w:rPr>
                <w:rFonts w:ascii="Arial" w:eastAsia="Times New Roman" w:hAnsi="Arial" w:cs="Arial"/>
                <w:sz w:val="20"/>
                <w:szCs w:val="20"/>
                <w:lang w:eastAsia="ru-RU"/>
              </w:rPr>
              <w:br/>
              <w:t xml:space="preserve">вия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оконча-</w:t>
            </w:r>
            <w:r w:rsidRPr="00D900D9">
              <w:rPr>
                <w:rFonts w:ascii="Arial" w:eastAsia="Times New Roman" w:hAnsi="Arial" w:cs="Arial"/>
                <w:sz w:val="20"/>
                <w:szCs w:val="20"/>
                <w:lang w:eastAsia="ru-RU"/>
              </w:rPr>
              <w:br/>
              <w:t xml:space="preserve">ния    </w:t>
            </w:r>
            <w:r w:rsidRPr="00D900D9">
              <w:rPr>
                <w:rFonts w:ascii="Arial" w:eastAsia="Times New Roman" w:hAnsi="Arial" w:cs="Arial"/>
                <w:sz w:val="20"/>
                <w:szCs w:val="20"/>
                <w:lang w:eastAsia="ru-RU"/>
              </w:rPr>
              <w:br/>
              <w:t xml:space="preserve">дейст- </w:t>
            </w:r>
            <w:r w:rsidRPr="00D900D9">
              <w:rPr>
                <w:rFonts w:ascii="Arial" w:eastAsia="Times New Roman" w:hAnsi="Arial" w:cs="Arial"/>
                <w:sz w:val="20"/>
                <w:szCs w:val="20"/>
                <w:lang w:eastAsia="ru-RU"/>
              </w:rPr>
              <w:br/>
              <w:t xml:space="preserve">вия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 в</w:t>
            </w:r>
            <w:r w:rsidRPr="00D900D9">
              <w:rPr>
                <w:rFonts w:ascii="Arial" w:eastAsia="Times New Roman" w:hAnsi="Arial" w:cs="Arial"/>
                <w:sz w:val="20"/>
                <w:szCs w:val="20"/>
                <w:lang w:eastAsia="ru-RU"/>
              </w:rPr>
              <w:br/>
              <w:t xml:space="preserve">валюте </w:t>
            </w:r>
            <w:r w:rsidRPr="00D900D9">
              <w:rPr>
                <w:rFonts w:ascii="Arial" w:eastAsia="Times New Roman" w:hAnsi="Arial" w:cs="Arial"/>
                <w:sz w:val="20"/>
                <w:szCs w:val="20"/>
                <w:lang w:eastAsia="ru-RU"/>
              </w:rPr>
              <w:br/>
              <w:t xml:space="preserve">обяза- </w:t>
            </w:r>
            <w:r w:rsidRPr="00D900D9">
              <w:rPr>
                <w:rFonts w:ascii="Arial" w:eastAsia="Times New Roman" w:hAnsi="Arial" w:cs="Arial"/>
                <w:sz w:val="20"/>
                <w:szCs w:val="20"/>
                <w:lang w:eastAsia="ru-RU"/>
              </w:rPr>
              <w:br/>
              <w:t>тельст-</w:t>
            </w:r>
            <w:r w:rsidRPr="00D900D9">
              <w:rPr>
                <w:rFonts w:ascii="Arial" w:eastAsia="Times New Roman" w:hAnsi="Arial" w:cs="Arial"/>
                <w:sz w:val="20"/>
                <w:szCs w:val="20"/>
                <w:lang w:eastAsia="ru-RU"/>
              </w:rPr>
              <w:br/>
              <w:t xml:space="preserve">ва     </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валю-</w:t>
            </w:r>
            <w:r w:rsidRPr="00D900D9">
              <w:rPr>
                <w:rFonts w:ascii="Arial" w:eastAsia="Times New Roman" w:hAnsi="Arial" w:cs="Arial"/>
                <w:sz w:val="20"/>
                <w:szCs w:val="20"/>
                <w:lang w:eastAsia="ru-RU"/>
              </w:rPr>
              <w:br/>
              <w:t>ты по</w:t>
            </w:r>
            <w:r w:rsidRPr="00D900D9">
              <w:rPr>
                <w:rFonts w:ascii="Arial" w:eastAsia="Times New Roman" w:hAnsi="Arial" w:cs="Arial"/>
                <w:sz w:val="20"/>
                <w:szCs w:val="20"/>
                <w:lang w:eastAsia="ru-RU"/>
              </w:rPr>
              <w:br/>
              <w:t xml:space="preserve">ОКВ  </w:t>
            </w:r>
          </w:p>
        </w:tc>
        <w:tc>
          <w:tcPr>
            <w:tcW w:w="121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Сумма в </w:t>
            </w:r>
            <w:r w:rsidRPr="00D900D9">
              <w:rPr>
                <w:rFonts w:ascii="Arial" w:eastAsia="Times New Roman" w:hAnsi="Arial" w:cs="Arial"/>
                <w:sz w:val="20"/>
                <w:szCs w:val="20"/>
                <w:lang w:eastAsia="ru-RU"/>
              </w:rPr>
              <w:br/>
              <w:t xml:space="preserve">валюте  </w:t>
            </w:r>
            <w:r w:rsidRPr="00D900D9">
              <w:rPr>
                <w:rFonts w:ascii="Arial" w:eastAsia="Times New Roman" w:hAnsi="Arial" w:cs="Arial"/>
                <w:sz w:val="20"/>
                <w:szCs w:val="20"/>
                <w:lang w:eastAsia="ru-RU"/>
              </w:rPr>
              <w:br/>
              <w:t xml:space="preserve">Россий- </w:t>
            </w:r>
            <w:r w:rsidRPr="00D900D9">
              <w:rPr>
                <w:rFonts w:ascii="Arial" w:eastAsia="Times New Roman" w:hAnsi="Arial" w:cs="Arial"/>
                <w:sz w:val="20"/>
                <w:szCs w:val="20"/>
                <w:lang w:eastAsia="ru-RU"/>
              </w:rPr>
              <w:br/>
              <w:t>ской Фе-</w:t>
            </w:r>
            <w:r w:rsidRPr="00D900D9">
              <w:rPr>
                <w:rFonts w:ascii="Arial" w:eastAsia="Times New Roman" w:hAnsi="Arial" w:cs="Arial"/>
                <w:sz w:val="20"/>
                <w:szCs w:val="20"/>
                <w:lang w:eastAsia="ru-RU"/>
              </w:rPr>
              <w:br/>
              <w:t xml:space="preserve">дерации </w:t>
            </w:r>
          </w:p>
        </w:tc>
        <w:tc>
          <w:tcPr>
            <w:tcW w:w="324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Авансовый платеж</w:t>
            </w:r>
          </w:p>
        </w:tc>
      </w:tr>
      <w:tr w:rsidR="00D900D9" w:rsidRPr="00D900D9" w:rsidTr="00D900D9">
        <w:trPr>
          <w:cantSplit/>
          <w:trHeight w:val="600"/>
        </w:trPr>
        <w:tc>
          <w:tcPr>
            <w:tcW w:w="540"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755"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процент от  </w:t>
            </w:r>
            <w:r w:rsidRPr="00D900D9">
              <w:rPr>
                <w:rFonts w:ascii="Arial" w:eastAsia="Times New Roman" w:hAnsi="Arial" w:cs="Arial"/>
                <w:sz w:val="20"/>
                <w:szCs w:val="20"/>
                <w:lang w:eastAsia="ru-RU"/>
              </w:rPr>
              <w:br/>
              <w:t xml:space="preserve">общей суммы </w:t>
            </w:r>
            <w:r w:rsidRPr="00D900D9">
              <w:rPr>
                <w:rFonts w:ascii="Arial" w:eastAsia="Times New Roman" w:hAnsi="Arial" w:cs="Arial"/>
                <w:sz w:val="20"/>
                <w:szCs w:val="20"/>
                <w:lang w:eastAsia="ru-RU"/>
              </w:rPr>
              <w:br/>
              <w:t>обязательст-</w:t>
            </w:r>
            <w:r w:rsidRPr="00D900D9">
              <w:rPr>
                <w:rFonts w:ascii="Arial" w:eastAsia="Times New Roman" w:hAnsi="Arial" w:cs="Arial"/>
                <w:sz w:val="20"/>
                <w:szCs w:val="20"/>
                <w:lang w:eastAsia="ru-RU"/>
              </w:rPr>
              <w:br/>
              <w:t xml:space="preserve">ва          </w:t>
            </w:r>
          </w:p>
        </w:tc>
        <w:tc>
          <w:tcPr>
            <w:tcW w:w="148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r w:rsidRPr="00D900D9">
              <w:rPr>
                <w:rFonts w:ascii="Arial" w:eastAsia="Times New Roman" w:hAnsi="Arial" w:cs="Arial"/>
                <w:sz w:val="20"/>
                <w:szCs w:val="20"/>
                <w:lang w:eastAsia="ru-RU"/>
              </w:rPr>
              <w:br/>
              <w:t>авансового</w:t>
            </w:r>
            <w:r w:rsidRPr="00D900D9">
              <w:rPr>
                <w:rFonts w:ascii="Arial" w:eastAsia="Times New Roman" w:hAnsi="Arial" w:cs="Arial"/>
                <w:sz w:val="20"/>
                <w:szCs w:val="20"/>
                <w:lang w:eastAsia="ru-RU"/>
              </w:rPr>
              <w:br/>
              <w:t>платежа</w:t>
            </w:r>
          </w:p>
        </w:tc>
      </w:tr>
      <w:tr w:rsidR="00D900D9" w:rsidRPr="00D900D9" w:rsidTr="00D900D9">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1 </w:t>
            </w:r>
          </w:p>
        </w:tc>
        <w:tc>
          <w:tcPr>
            <w:tcW w:w="540" w:type="dxa"/>
            <w:tcBorders>
              <w:top w:val="single" w:sz="4"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2 </w:t>
            </w:r>
          </w:p>
        </w:tc>
        <w:tc>
          <w:tcPr>
            <w:tcW w:w="54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3 </w:t>
            </w:r>
          </w:p>
        </w:tc>
        <w:tc>
          <w:tcPr>
            <w:tcW w:w="945"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4   </w:t>
            </w:r>
          </w:p>
        </w:tc>
        <w:tc>
          <w:tcPr>
            <w:tcW w:w="108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5   </w:t>
            </w:r>
          </w:p>
        </w:tc>
        <w:tc>
          <w:tcPr>
            <w:tcW w:w="108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6   </w:t>
            </w:r>
          </w:p>
        </w:tc>
        <w:tc>
          <w:tcPr>
            <w:tcW w:w="810"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7  </w:t>
            </w:r>
          </w:p>
        </w:tc>
        <w:tc>
          <w:tcPr>
            <w:tcW w:w="1215" w:type="dxa"/>
            <w:tcBorders>
              <w:top w:val="single" w:sz="4"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8    </w:t>
            </w:r>
          </w:p>
        </w:tc>
        <w:tc>
          <w:tcPr>
            <w:tcW w:w="1755"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9      </w:t>
            </w:r>
          </w:p>
        </w:tc>
        <w:tc>
          <w:tcPr>
            <w:tcW w:w="1485"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10</w:t>
            </w:r>
          </w:p>
        </w:tc>
      </w:tr>
      <w:tr w:rsidR="00D900D9" w:rsidRPr="00D900D9" w:rsidTr="00D900D9">
        <w:trPr>
          <w:cantSplit/>
          <w:trHeight w:val="240"/>
        </w:trPr>
        <w:tc>
          <w:tcPr>
            <w:tcW w:w="54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8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2. Реквизиты контрагента</w:t>
      </w:r>
    </w:p>
    <w:tbl>
      <w:tblPr>
        <w:tblW w:w="0" w:type="auto"/>
        <w:tblLayout w:type="fixed"/>
        <w:tblCellMar>
          <w:left w:w="70" w:type="dxa"/>
          <w:right w:w="70" w:type="dxa"/>
        </w:tblCellMar>
        <w:tblLook w:val="04A0" w:firstRow="1" w:lastRow="0" w:firstColumn="1" w:lastColumn="0" w:noHBand="0" w:noVBand="1"/>
      </w:tblPr>
      <w:tblGrid>
        <w:gridCol w:w="1215"/>
        <w:gridCol w:w="540"/>
        <w:gridCol w:w="540"/>
        <w:gridCol w:w="1215"/>
        <w:gridCol w:w="945"/>
        <w:gridCol w:w="540"/>
        <w:gridCol w:w="945"/>
        <w:gridCol w:w="675"/>
        <w:gridCol w:w="810"/>
        <w:gridCol w:w="810"/>
        <w:gridCol w:w="675"/>
        <w:gridCol w:w="1080"/>
      </w:tblGrid>
      <w:tr w:rsidR="00D900D9" w:rsidRPr="00D900D9" w:rsidTr="00D900D9">
        <w:trPr>
          <w:cantSplit/>
          <w:trHeight w:val="360"/>
        </w:trPr>
        <w:tc>
          <w:tcPr>
            <w:tcW w:w="1215"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w:t>
            </w:r>
            <w:r w:rsidRPr="00D900D9">
              <w:rPr>
                <w:rFonts w:ascii="Arial" w:eastAsia="Times New Roman" w:hAnsi="Arial" w:cs="Arial"/>
                <w:sz w:val="20"/>
                <w:szCs w:val="20"/>
                <w:lang w:eastAsia="ru-RU"/>
              </w:rPr>
              <w:br/>
              <w:t xml:space="preserve">вание/  </w:t>
            </w:r>
            <w:r w:rsidRPr="00D900D9">
              <w:rPr>
                <w:rFonts w:ascii="Arial" w:eastAsia="Times New Roman" w:hAnsi="Arial" w:cs="Arial"/>
                <w:sz w:val="20"/>
                <w:szCs w:val="20"/>
                <w:lang w:eastAsia="ru-RU"/>
              </w:rPr>
              <w:br/>
              <w:t>фамилия,</w:t>
            </w:r>
            <w:r w:rsidRPr="00D900D9">
              <w:rPr>
                <w:rFonts w:ascii="Arial" w:eastAsia="Times New Roman" w:hAnsi="Arial" w:cs="Arial"/>
                <w:sz w:val="20"/>
                <w:szCs w:val="20"/>
                <w:lang w:eastAsia="ru-RU"/>
              </w:rPr>
              <w:br/>
              <w:t>имя, от-</w:t>
            </w:r>
            <w:r w:rsidRPr="00D900D9">
              <w:rPr>
                <w:rFonts w:ascii="Arial" w:eastAsia="Times New Roman" w:hAnsi="Arial" w:cs="Arial"/>
                <w:sz w:val="20"/>
                <w:szCs w:val="20"/>
                <w:lang w:eastAsia="ru-RU"/>
              </w:rPr>
              <w:br/>
              <w:t xml:space="preserve">чество  </w:t>
            </w:r>
          </w:p>
        </w:tc>
        <w:tc>
          <w:tcPr>
            <w:tcW w:w="540"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ind w:right="-158"/>
              <w:rPr>
                <w:rFonts w:ascii="Arial" w:eastAsia="Times New Roman" w:hAnsi="Arial" w:cs="Arial"/>
                <w:sz w:val="20"/>
                <w:szCs w:val="20"/>
                <w:lang w:eastAsia="ru-RU"/>
              </w:rPr>
            </w:pPr>
            <w:r w:rsidRPr="00D900D9">
              <w:rPr>
                <w:rFonts w:ascii="Arial" w:eastAsia="Times New Roman" w:hAnsi="Arial" w:cs="Arial"/>
                <w:sz w:val="20"/>
                <w:szCs w:val="20"/>
                <w:lang w:eastAsia="ru-RU"/>
              </w:rPr>
              <w:t>ИНН</w:t>
            </w:r>
          </w:p>
        </w:tc>
        <w:tc>
          <w:tcPr>
            <w:tcW w:w="54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ind w:right="-43"/>
              <w:rPr>
                <w:rFonts w:ascii="Arial" w:eastAsia="Times New Roman" w:hAnsi="Arial" w:cs="Arial"/>
                <w:sz w:val="20"/>
                <w:szCs w:val="20"/>
                <w:lang w:eastAsia="ru-RU"/>
              </w:rPr>
            </w:pPr>
            <w:r w:rsidRPr="00D900D9">
              <w:rPr>
                <w:rFonts w:ascii="Arial" w:eastAsia="Times New Roman" w:hAnsi="Arial" w:cs="Arial"/>
                <w:sz w:val="20"/>
                <w:szCs w:val="20"/>
                <w:lang w:eastAsia="ru-RU"/>
              </w:rPr>
              <w:t>КПП</w:t>
            </w:r>
          </w:p>
        </w:tc>
        <w:tc>
          <w:tcPr>
            <w:tcW w:w="2700" w:type="dxa"/>
            <w:gridSpan w:val="3"/>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Юридический адрес </w:t>
            </w:r>
            <w:r w:rsidRPr="00D900D9">
              <w:rPr>
                <w:rFonts w:ascii="Arial" w:eastAsia="Times New Roman" w:hAnsi="Arial" w:cs="Arial"/>
                <w:sz w:val="20"/>
                <w:szCs w:val="20"/>
                <w:lang w:eastAsia="ru-RU"/>
              </w:rPr>
              <w:br/>
              <w:t>(место регистрации)</w:t>
            </w:r>
          </w:p>
        </w:tc>
        <w:tc>
          <w:tcPr>
            <w:tcW w:w="94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Теле- </w:t>
            </w:r>
            <w:r w:rsidRPr="00D900D9">
              <w:rPr>
                <w:rFonts w:ascii="Arial" w:eastAsia="Times New Roman" w:hAnsi="Arial" w:cs="Arial"/>
                <w:sz w:val="20"/>
                <w:szCs w:val="20"/>
                <w:lang w:eastAsia="ru-RU"/>
              </w:rPr>
              <w:br/>
              <w:t xml:space="preserve">фон   </w:t>
            </w:r>
            <w:r w:rsidRPr="00D900D9">
              <w:rPr>
                <w:rFonts w:ascii="Arial" w:eastAsia="Times New Roman" w:hAnsi="Arial" w:cs="Arial"/>
                <w:sz w:val="20"/>
                <w:szCs w:val="20"/>
                <w:lang w:eastAsia="ru-RU"/>
              </w:rPr>
              <w:br/>
              <w:t>(факс)</w:t>
            </w:r>
          </w:p>
        </w:tc>
        <w:tc>
          <w:tcPr>
            <w:tcW w:w="67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ста-</w:t>
            </w:r>
            <w:r w:rsidRPr="00D900D9">
              <w:rPr>
                <w:rFonts w:ascii="Arial" w:eastAsia="Times New Roman" w:hAnsi="Arial" w:cs="Arial"/>
                <w:sz w:val="20"/>
                <w:szCs w:val="20"/>
                <w:lang w:eastAsia="ru-RU"/>
              </w:rPr>
              <w:br/>
              <w:t>туса</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r w:rsidRPr="00D900D9">
              <w:rPr>
                <w:rFonts w:ascii="Arial" w:eastAsia="Times New Roman" w:hAnsi="Arial" w:cs="Arial"/>
                <w:sz w:val="20"/>
                <w:szCs w:val="20"/>
                <w:lang w:eastAsia="ru-RU"/>
              </w:rPr>
              <w:br/>
              <w:t xml:space="preserve">бан- </w:t>
            </w:r>
            <w:r w:rsidRPr="00D900D9">
              <w:rPr>
                <w:rFonts w:ascii="Arial" w:eastAsia="Times New Roman" w:hAnsi="Arial" w:cs="Arial"/>
                <w:sz w:val="20"/>
                <w:szCs w:val="20"/>
                <w:lang w:eastAsia="ru-RU"/>
              </w:rPr>
              <w:br/>
              <w:t xml:space="preserve">ков- </w:t>
            </w:r>
            <w:r w:rsidRPr="00D900D9">
              <w:rPr>
                <w:rFonts w:ascii="Arial" w:eastAsia="Times New Roman" w:hAnsi="Arial" w:cs="Arial"/>
                <w:sz w:val="20"/>
                <w:szCs w:val="20"/>
                <w:lang w:eastAsia="ru-RU"/>
              </w:rPr>
              <w:br/>
              <w:t>ского</w:t>
            </w:r>
            <w:r w:rsidRPr="00D900D9">
              <w:rPr>
                <w:rFonts w:ascii="Arial" w:eastAsia="Times New Roman" w:hAnsi="Arial" w:cs="Arial"/>
                <w:sz w:val="20"/>
                <w:szCs w:val="20"/>
                <w:lang w:eastAsia="ru-RU"/>
              </w:rPr>
              <w:br/>
              <w:t>счета</w:t>
            </w:r>
          </w:p>
        </w:tc>
        <w:tc>
          <w:tcPr>
            <w:tcW w:w="810"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  </w:t>
            </w:r>
            <w:r w:rsidRPr="00D900D9">
              <w:rPr>
                <w:rFonts w:ascii="Arial" w:eastAsia="Times New Roman" w:hAnsi="Arial" w:cs="Arial"/>
                <w:sz w:val="20"/>
                <w:szCs w:val="20"/>
                <w:lang w:eastAsia="ru-RU"/>
              </w:rPr>
              <w:br/>
              <w:t xml:space="preserve">име- </w:t>
            </w:r>
            <w:r w:rsidRPr="00D900D9">
              <w:rPr>
                <w:rFonts w:ascii="Arial" w:eastAsia="Times New Roman" w:hAnsi="Arial" w:cs="Arial"/>
                <w:sz w:val="20"/>
                <w:szCs w:val="20"/>
                <w:lang w:eastAsia="ru-RU"/>
              </w:rPr>
              <w:br/>
              <w:t>нова-</w:t>
            </w:r>
            <w:r w:rsidRPr="00D900D9">
              <w:rPr>
                <w:rFonts w:ascii="Arial" w:eastAsia="Times New Roman" w:hAnsi="Arial" w:cs="Arial"/>
                <w:sz w:val="20"/>
                <w:szCs w:val="20"/>
                <w:lang w:eastAsia="ru-RU"/>
              </w:rPr>
              <w:br/>
              <w:t xml:space="preserve">ние  </w:t>
            </w:r>
            <w:r w:rsidRPr="00D900D9">
              <w:rPr>
                <w:rFonts w:ascii="Arial" w:eastAsia="Times New Roman" w:hAnsi="Arial" w:cs="Arial"/>
                <w:sz w:val="20"/>
                <w:szCs w:val="20"/>
                <w:lang w:eastAsia="ru-RU"/>
              </w:rPr>
              <w:br/>
              <w:t>банка</w:t>
            </w:r>
          </w:p>
        </w:tc>
        <w:tc>
          <w:tcPr>
            <w:tcW w:w="675"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БИК </w:t>
            </w:r>
            <w:r w:rsidRPr="00D900D9">
              <w:rPr>
                <w:rFonts w:ascii="Arial" w:eastAsia="Times New Roman" w:hAnsi="Arial" w:cs="Arial"/>
                <w:sz w:val="20"/>
                <w:szCs w:val="20"/>
                <w:lang w:eastAsia="ru-RU"/>
              </w:rPr>
              <w:br/>
              <w:t>бан-</w:t>
            </w:r>
            <w:r w:rsidRPr="00D900D9">
              <w:rPr>
                <w:rFonts w:ascii="Arial" w:eastAsia="Times New Roman" w:hAnsi="Arial" w:cs="Arial"/>
                <w:sz w:val="20"/>
                <w:szCs w:val="20"/>
                <w:lang w:eastAsia="ru-RU"/>
              </w:rPr>
              <w:br/>
              <w:t xml:space="preserve">ка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Коррес-</w:t>
            </w:r>
            <w:r w:rsidRPr="00D900D9">
              <w:rPr>
                <w:rFonts w:ascii="Arial" w:eastAsia="Times New Roman" w:hAnsi="Arial" w:cs="Arial"/>
                <w:sz w:val="20"/>
                <w:szCs w:val="20"/>
                <w:lang w:eastAsia="ru-RU"/>
              </w:rPr>
              <w:br/>
              <w:t>понден-</w:t>
            </w:r>
            <w:r w:rsidRPr="00D900D9">
              <w:rPr>
                <w:rFonts w:ascii="Arial" w:eastAsia="Times New Roman" w:hAnsi="Arial" w:cs="Arial"/>
                <w:sz w:val="20"/>
                <w:szCs w:val="20"/>
                <w:lang w:eastAsia="ru-RU"/>
              </w:rPr>
              <w:br/>
              <w:t>тский</w:t>
            </w:r>
            <w:r w:rsidRPr="00D900D9">
              <w:rPr>
                <w:rFonts w:ascii="Arial" w:eastAsia="Times New Roman" w:hAnsi="Arial" w:cs="Arial"/>
                <w:sz w:val="20"/>
                <w:szCs w:val="20"/>
                <w:lang w:eastAsia="ru-RU"/>
              </w:rPr>
              <w:br/>
              <w:t>счет</w:t>
            </w:r>
            <w:r w:rsidRPr="00D900D9">
              <w:rPr>
                <w:rFonts w:ascii="Arial" w:eastAsia="Times New Roman" w:hAnsi="Arial" w:cs="Arial"/>
                <w:sz w:val="20"/>
                <w:szCs w:val="20"/>
                <w:lang w:eastAsia="ru-RU"/>
              </w:rPr>
              <w:br/>
              <w:t>банка</w:t>
            </w:r>
          </w:p>
        </w:tc>
      </w:tr>
      <w:tr w:rsidR="00D900D9" w:rsidRPr="00D900D9" w:rsidTr="00D900D9">
        <w:trPr>
          <w:cantSplit/>
          <w:trHeight w:val="600"/>
        </w:trPr>
        <w:tc>
          <w:tcPr>
            <w:tcW w:w="1215"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w:t>
            </w:r>
            <w:r w:rsidRPr="00D900D9">
              <w:rPr>
                <w:rFonts w:ascii="Arial" w:eastAsia="Times New Roman" w:hAnsi="Arial" w:cs="Arial"/>
                <w:sz w:val="20"/>
                <w:szCs w:val="20"/>
                <w:lang w:eastAsia="ru-RU"/>
              </w:rPr>
              <w:br/>
              <w:t xml:space="preserve">вание   </w:t>
            </w:r>
            <w:r w:rsidRPr="00D900D9">
              <w:rPr>
                <w:rFonts w:ascii="Arial" w:eastAsia="Times New Roman" w:hAnsi="Arial" w:cs="Arial"/>
                <w:sz w:val="20"/>
                <w:szCs w:val="20"/>
                <w:lang w:eastAsia="ru-RU"/>
              </w:rPr>
              <w:br/>
              <w:t xml:space="preserve">страны  </w:t>
            </w:r>
          </w:p>
        </w:tc>
        <w:tc>
          <w:tcPr>
            <w:tcW w:w="94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код  </w:t>
            </w:r>
            <w:r w:rsidRPr="00D900D9">
              <w:rPr>
                <w:rFonts w:ascii="Arial" w:eastAsia="Times New Roman" w:hAnsi="Arial" w:cs="Arial"/>
                <w:sz w:val="20"/>
                <w:szCs w:val="20"/>
                <w:lang w:eastAsia="ru-RU"/>
              </w:rPr>
              <w:br/>
              <w:t>страны</w:t>
            </w:r>
            <w:r w:rsidRPr="00D900D9">
              <w:rPr>
                <w:rFonts w:ascii="Arial" w:eastAsia="Times New Roman" w:hAnsi="Arial" w:cs="Arial"/>
                <w:sz w:val="20"/>
                <w:szCs w:val="20"/>
                <w:lang w:eastAsia="ru-RU"/>
              </w:rPr>
              <w:br/>
              <w:t xml:space="preserve">по  </w:t>
            </w:r>
            <w:r w:rsidRPr="00D900D9">
              <w:rPr>
                <w:rFonts w:ascii="Arial" w:eastAsia="Times New Roman" w:hAnsi="Arial" w:cs="Arial"/>
                <w:sz w:val="20"/>
                <w:szCs w:val="20"/>
                <w:lang w:eastAsia="ru-RU"/>
              </w:rPr>
              <w:br/>
              <w:t xml:space="preserve">ОКСМ </w:t>
            </w:r>
          </w:p>
        </w:tc>
        <w:tc>
          <w:tcPr>
            <w:tcW w:w="54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ад-</w:t>
            </w:r>
            <w:r w:rsidRPr="00D900D9">
              <w:rPr>
                <w:rFonts w:ascii="Arial" w:eastAsia="Times New Roman" w:hAnsi="Arial" w:cs="Arial"/>
                <w:sz w:val="20"/>
                <w:szCs w:val="20"/>
                <w:lang w:eastAsia="ru-RU"/>
              </w:rPr>
              <w:br/>
              <w:t>рес</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675"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21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540"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94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c>
          <w:tcPr>
            <w:tcW w:w="94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c>
          <w:tcPr>
            <w:tcW w:w="67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8</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9</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10</w:t>
            </w:r>
          </w:p>
        </w:tc>
        <w:tc>
          <w:tcPr>
            <w:tcW w:w="675"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11</w:t>
            </w:r>
          </w:p>
        </w:tc>
        <w:tc>
          <w:tcPr>
            <w:tcW w:w="1080"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12</w:t>
            </w:r>
          </w:p>
        </w:tc>
      </w:tr>
      <w:tr w:rsidR="00D900D9" w:rsidRPr="00D900D9" w:rsidTr="00D900D9">
        <w:trPr>
          <w:cantSplit/>
          <w:trHeight w:val="240"/>
        </w:trPr>
        <w:tc>
          <w:tcPr>
            <w:tcW w:w="121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3. Реквизиты исполнительного документа</w:t>
      </w:r>
    </w:p>
    <w:tbl>
      <w:tblPr>
        <w:tblW w:w="0" w:type="auto"/>
        <w:tblLayout w:type="fixed"/>
        <w:tblCellMar>
          <w:left w:w="70" w:type="dxa"/>
          <w:right w:w="70" w:type="dxa"/>
        </w:tblCellMar>
        <w:tblLook w:val="04A0" w:firstRow="1" w:lastRow="0" w:firstColumn="1" w:lastColumn="0" w:noHBand="0" w:noVBand="1"/>
      </w:tblPr>
      <w:tblGrid>
        <w:gridCol w:w="810"/>
        <w:gridCol w:w="945"/>
        <w:gridCol w:w="2295"/>
        <w:gridCol w:w="1620"/>
        <w:gridCol w:w="2160"/>
        <w:gridCol w:w="2160"/>
      </w:tblGrid>
      <w:tr w:rsidR="00D900D9" w:rsidRPr="00D900D9" w:rsidTr="00D900D9">
        <w:trPr>
          <w:cantSplit/>
          <w:trHeight w:val="360"/>
        </w:trPr>
        <w:tc>
          <w:tcPr>
            <w:tcW w:w="810"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p>
        </w:tc>
        <w:tc>
          <w:tcPr>
            <w:tcW w:w="945"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r w:rsidRPr="00D900D9">
              <w:rPr>
                <w:rFonts w:ascii="Arial" w:eastAsia="Times New Roman" w:hAnsi="Arial" w:cs="Arial"/>
                <w:sz w:val="20"/>
                <w:szCs w:val="20"/>
                <w:lang w:eastAsia="ru-RU"/>
              </w:rPr>
              <w:br/>
              <w:t>выдачи</w:t>
            </w:r>
          </w:p>
        </w:tc>
        <w:tc>
          <w:tcPr>
            <w:tcW w:w="2295" w:type="dxa"/>
            <w:vMerge w:val="restart"/>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w:t>
            </w:r>
            <w:r w:rsidRPr="00D900D9">
              <w:rPr>
                <w:rFonts w:ascii="Arial" w:eastAsia="Times New Roman" w:hAnsi="Arial" w:cs="Arial"/>
                <w:sz w:val="20"/>
                <w:szCs w:val="20"/>
                <w:lang w:eastAsia="ru-RU"/>
              </w:rPr>
              <w:br/>
              <w:t>судебного органа</w:t>
            </w:r>
          </w:p>
        </w:tc>
        <w:tc>
          <w:tcPr>
            <w:tcW w:w="1620" w:type="dxa"/>
            <w:vMerge w:val="restart"/>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p>
        </w:tc>
        <w:tc>
          <w:tcPr>
            <w:tcW w:w="432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Уведомление о поступлении</w:t>
            </w:r>
            <w:r w:rsidRPr="00D900D9">
              <w:rPr>
                <w:rFonts w:ascii="Arial" w:eastAsia="Times New Roman" w:hAnsi="Arial" w:cs="Arial"/>
                <w:sz w:val="20"/>
                <w:szCs w:val="20"/>
                <w:lang w:eastAsia="ru-RU"/>
              </w:rPr>
              <w:br/>
              <w:t>исполнительного документа</w:t>
            </w:r>
          </w:p>
        </w:tc>
      </w:tr>
      <w:tr w:rsidR="00D900D9" w:rsidRPr="00D900D9" w:rsidTr="00D900D9">
        <w:trPr>
          <w:cantSplit/>
          <w:trHeight w:val="240"/>
        </w:trPr>
        <w:tc>
          <w:tcPr>
            <w:tcW w:w="810"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945"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620" w:type="dxa"/>
            <w:vMerge/>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160" w:type="dxa"/>
            <w:tcBorders>
              <w:top w:val="single" w:sz="4"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номер</w:t>
            </w:r>
          </w:p>
        </w:tc>
        <w:tc>
          <w:tcPr>
            <w:tcW w:w="2160"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дата</w:t>
            </w:r>
          </w:p>
        </w:tc>
      </w:tr>
      <w:tr w:rsidR="00D900D9" w:rsidRPr="00D900D9" w:rsidTr="00D900D9">
        <w:trPr>
          <w:cantSplit/>
          <w:trHeight w:val="240"/>
        </w:trPr>
        <w:tc>
          <w:tcPr>
            <w:tcW w:w="810"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945"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229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62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216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2160"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81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lastRenderedPageBreak/>
        <w:t>Раздел 4. Дополнительные реквизиты обязательства,</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сформированного на основе контракта</w:t>
      </w:r>
    </w:p>
    <w:tbl>
      <w:tblPr>
        <w:tblW w:w="0" w:type="auto"/>
        <w:tblLayout w:type="fixed"/>
        <w:tblCellMar>
          <w:left w:w="70" w:type="dxa"/>
          <w:right w:w="70" w:type="dxa"/>
        </w:tblCellMar>
        <w:tblLook w:val="04A0" w:firstRow="1" w:lastRow="0" w:firstColumn="1" w:lastColumn="0" w:noHBand="0" w:noVBand="1"/>
      </w:tblPr>
      <w:tblGrid>
        <w:gridCol w:w="1485"/>
        <w:gridCol w:w="2565"/>
        <w:gridCol w:w="810"/>
        <w:gridCol w:w="1215"/>
        <w:gridCol w:w="1620"/>
        <w:gridCol w:w="2295"/>
      </w:tblGrid>
      <w:tr w:rsidR="00D900D9" w:rsidRPr="00D900D9" w:rsidTr="00D900D9">
        <w:trPr>
          <w:cantSplit/>
          <w:trHeight w:val="480"/>
        </w:trPr>
        <w:tc>
          <w:tcPr>
            <w:tcW w:w="1485"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Способ  </w:t>
            </w:r>
            <w:r w:rsidRPr="00D900D9">
              <w:rPr>
                <w:rFonts w:ascii="Arial" w:eastAsia="Times New Roman" w:hAnsi="Arial" w:cs="Arial"/>
                <w:sz w:val="20"/>
                <w:szCs w:val="20"/>
                <w:lang w:eastAsia="ru-RU"/>
              </w:rPr>
              <w:br/>
              <w:t>размещения</w:t>
            </w:r>
            <w:r w:rsidRPr="00D900D9">
              <w:rPr>
                <w:rFonts w:ascii="Arial" w:eastAsia="Times New Roman" w:hAnsi="Arial" w:cs="Arial"/>
                <w:sz w:val="20"/>
                <w:szCs w:val="20"/>
                <w:lang w:eastAsia="ru-RU"/>
              </w:rPr>
              <w:br/>
              <w:t xml:space="preserve">заказа  </w:t>
            </w:r>
          </w:p>
        </w:tc>
        <w:tc>
          <w:tcPr>
            <w:tcW w:w="2565"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подведения  </w:t>
            </w:r>
            <w:r w:rsidRPr="00D900D9">
              <w:rPr>
                <w:rFonts w:ascii="Arial" w:eastAsia="Times New Roman" w:hAnsi="Arial" w:cs="Arial"/>
                <w:sz w:val="20"/>
                <w:szCs w:val="20"/>
                <w:lang w:eastAsia="ru-RU"/>
              </w:rPr>
              <w:br/>
              <w:t xml:space="preserve">итогов конкурса, </w:t>
            </w:r>
            <w:r w:rsidRPr="00D900D9">
              <w:rPr>
                <w:rFonts w:ascii="Arial" w:eastAsia="Times New Roman" w:hAnsi="Arial" w:cs="Arial"/>
                <w:sz w:val="20"/>
                <w:szCs w:val="20"/>
                <w:lang w:eastAsia="ru-RU"/>
              </w:rPr>
              <w:br/>
              <w:t xml:space="preserve">аукциона, запроса </w:t>
            </w:r>
            <w:r w:rsidRPr="00D900D9">
              <w:rPr>
                <w:rFonts w:ascii="Arial" w:eastAsia="Times New Roman" w:hAnsi="Arial" w:cs="Arial"/>
                <w:sz w:val="20"/>
                <w:szCs w:val="20"/>
                <w:lang w:eastAsia="ru-RU"/>
              </w:rPr>
              <w:br/>
              <w:t xml:space="preserve">котировок     </w:t>
            </w:r>
          </w:p>
        </w:tc>
        <w:tc>
          <w:tcPr>
            <w:tcW w:w="3645" w:type="dxa"/>
            <w:gridSpan w:val="3"/>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Реквизиты документа,   </w:t>
            </w:r>
            <w:r w:rsidRPr="00D900D9">
              <w:rPr>
                <w:rFonts w:ascii="Arial" w:eastAsia="Times New Roman" w:hAnsi="Arial" w:cs="Arial"/>
                <w:sz w:val="20"/>
                <w:szCs w:val="20"/>
                <w:lang w:eastAsia="ru-RU"/>
              </w:rPr>
              <w:br/>
              <w:t xml:space="preserve">подтверждающего основание </w:t>
            </w:r>
            <w:r w:rsidRPr="00D900D9">
              <w:rPr>
                <w:rFonts w:ascii="Arial" w:eastAsia="Times New Roman" w:hAnsi="Arial" w:cs="Arial"/>
                <w:sz w:val="20"/>
                <w:szCs w:val="20"/>
                <w:lang w:eastAsia="ru-RU"/>
              </w:rPr>
              <w:br/>
              <w:t xml:space="preserve">заключения контракта   </w:t>
            </w:r>
          </w:p>
        </w:tc>
        <w:tc>
          <w:tcPr>
            <w:tcW w:w="2295" w:type="dxa"/>
            <w:vMerge w:val="restart"/>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Номер реестровой</w:t>
            </w:r>
            <w:r w:rsidRPr="00D900D9">
              <w:rPr>
                <w:rFonts w:ascii="Arial" w:eastAsia="Times New Roman" w:hAnsi="Arial" w:cs="Arial"/>
                <w:sz w:val="20"/>
                <w:szCs w:val="20"/>
                <w:lang w:eastAsia="ru-RU"/>
              </w:rPr>
              <w:br/>
              <w:t>записи в реестре</w:t>
            </w:r>
            <w:r w:rsidRPr="00D900D9">
              <w:rPr>
                <w:rFonts w:ascii="Arial" w:eastAsia="Times New Roman" w:hAnsi="Arial" w:cs="Arial"/>
                <w:sz w:val="20"/>
                <w:szCs w:val="20"/>
                <w:lang w:eastAsia="ru-RU"/>
              </w:rPr>
              <w:br/>
              <w:t>государственных</w:t>
            </w:r>
            <w:r w:rsidRPr="00D900D9">
              <w:rPr>
                <w:rFonts w:ascii="Arial" w:eastAsia="Times New Roman" w:hAnsi="Arial" w:cs="Arial"/>
                <w:sz w:val="20"/>
                <w:szCs w:val="20"/>
                <w:lang w:eastAsia="ru-RU"/>
              </w:rPr>
              <w:br/>
              <w:t>контрактов</w:t>
            </w:r>
          </w:p>
        </w:tc>
      </w:tr>
      <w:tr w:rsidR="00D900D9" w:rsidRPr="00D900D9" w:rsidTr="00D900D9">
        <w:trPr>
          <w:cantSplit/>
          <w:trHeight w:val="240"/>
        </w:trPr>
        <w:tc>
          <w:tcPr>
            <w:tcW w:w="1485"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2565"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вид </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номер  </w:t>
            </w:r>
          </w:p>
        </w:tc>
        <w:tc>
          <w:tcPr>
            <w:tcW w:w="162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дата    </w:t>
            </w:r>
          </w:p>
        </w:tc>
        <w:tc>
          <w:tcPr>
            <w:tcW w:w="2295" w:type="dxa"/>
            <w:vMerge/>
            <w:tcBorders>
              <w:top w:val="single" w:sz="4" w:space="0" w:color="auto"/>
              <w:left w:val="single" w:sz="4" w:space="0" w:color="auto"/>
              <w:bottom w:val="single" w:sz="6"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48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2565"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810"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215"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62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229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148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6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29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Всего страниц_________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Заявка N 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5. Расшифровка обязательства</w:t>
      </w:r>
    </w:p>
    <w:tbl>
      <w:tblPr>
        <w:tblW w:w="0" w:type="auto"/>
        <w:tblLayout w:type="fixed"/>
        <w:tblCellMar>
          <w:left w:w="70" w:type="dxa"/>
          <w:right w:w="70" w:type="dxa"/>
        </w:tblCellMar>
        <w:tblLook w:val="04A0" w:firstRow="1" w:lastRow="0" w:firstColumn="1" w:lastColumn="0" w:noHBand="0" w:noVBand="1"/>
      </w:tblPr>
      <w:tblGrid>
        <w:gridCol w:w="540"/>
        <w:gridCol w:w="2437"/>
        <w:gridCol w:w="1985"/>
        <w:gridCol w:w="1559"/>
        <w:gridCol w:w="1843"/>
        <w:gridCol w:w="1559"/>
      </w:tblGrid>
      <w:tr w:rsidR="00D900D9" w:rsidRPr="00D900D9" w:rsidTr="00D900D9">
        <w:trPr>
          <w:cantSplit/>
          <w:trHeight w:val="1155"/>
        </w:trPr>
        <w:tc>
          <w:tcPr>
            <w:tcW w:w="540"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N </w:t>
            </w:r>
            <w:r w:rsidRPr="00D900D9">
              <w:rPr>
                <w:rFonts w:ascii="Arial" w:eastAsia="Times New Roman" w:hAnsi="Arial" w:cs="Arial"/>
                <w:sz w:val="20"/>
                <w:szCs w:val="20"/>
                <w:lang w:eastAsia="ru-RU"/>
              </w:rPr>
              <w:br/>
              <w:t>п/п</w:t>
            </w:r>
          </w:p>
        </w:tc>
        <w:tc>
          <w:tcPr>
            <w:tcW w:w="2437" w:type="dxa"/>
            <w:tcBorders>
              <w:top w:val="single" w:sz="6" w:space="0" w:color="auto"/>
              <w:left w:val="single" w:sz="4"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w:t>
            </w:r>
            <w:r w:rsidRPr="00D900D9">
              <w:rPr>
                <w:rFonts w:ascii="Arial" w:eastAsia="Times New Roman" w:hAnsi="Arial" w:cs="Arial"/>
                <w:sz w:val="20"/>
                <w:szCs w:val="20"/>
                <w:lang w:eastAsia="ru-RU"/>
              </w:rPr>
              <w:br/>
              <w:t xml:space="preserve">вида средств </w:t>
            </w:r>
            <w:r w:rsidRPr="00D900D9">
              <w:rPr>
                <w:rFonts w:ascii="Arial" w:eastAsia="Times New Roman" w:hAnsi="Arial" w:cs="Arial"/>
                <w:sz w:val="20"/>
                <w:szCs w:val="20"/>
                <w:lang w:eastAsia="ru-RU"/>
              </w:rPr>
              <w:br/>
              <w:t xml:space="preserve">для  исполнения </w:t>
            </w:r>
            <w:r w:rsidRPr="00D900D9">
              <w:rPr>
                <w:rFonts w:ascii="Arial" w:eastAsia="Times New Roman" w:hAnsi="Arial" w:cs="Arial"/>
                <w:sz w:val="20"/>
                <w:szCs w:val="20"/>
                <w:lang w:eastAsia="ru-RU"/>
              </w:rPr>
              <w:br/>
              <w:t>обязательства</w:t>
            </w:r>
          </w:p>
        </w:tc>
        <w:tc>
          <w:tcPr>
            <w:tcW w:w="1985" w:type="dxa"/>
            <w:tcBorders>
              <w:top w:val="single" w:sz="6"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Код по классификации расходов бюджета УР</w:t>
            </w:r>
          </w:p>
        </w:tc>
        <w:tc>
          <w:tcPr>
            <w:tcW w:w="1559" w:type="dxa"/>
            <w:tcBorders>
              <w:top w:val="single" w:sz="6"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Предмет по</w:t>
            </w:r>
            <w:r w:rsidRPr="00D900D9">
              <w:rPr>
                <w:rFonts w:ascii="Arial" w:eastAsia="Times New Roman" w:hAnsi="Arial" w:cs="Arial"/>
                <w:sz w:val="20"/>
                <w:szCs w:val="20"/>
                <w:lang w:eastAsia="ru-RU"/>
              </w:rPr>
              <w:br/>
              <w:t>документу -</w:t>
            </w:r>
            <w:r w:rsidRPr="00D900D9">
              <w:rPr>
                <w:rFonts w:ascii="Arial" w:eastAsia="Times New Roman" w:hAnsi="Arial" w:cs="Arial"/>
                <w:sz w:val="20"/>
                <w:szCs w:val="20"/>
                <w:lang w:eastAsia="ru-RU"/>
              </w:rPr>
              <w:br/>
              <w:t>основанию</w:t>
            </w:r>
          </w:p>
        </w:tc>
        <w:tc>
          <w:tcPr>
            <w:tcW w:w="1843" w:type="dxa"/>
            <w:tcBorders>
              <w:top w:val="single" w:sz="6" w:space="0" w:color="auto"/>
              <w:left w:val="single" w:sz="6" w:space="0" w:color="auto"/>
              <w:bottom w:val="nil"/>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Сумма на текущий финансовый год в валюте обязательства</w:t>
            </w:r>
          </w:p>
        </w:tc>
        <w:tc>
          <w:tcPr>
            <w:tcW w:w="1559" w:type="dxa"/>
            <w:tcBorders>
              <w:top w:val="single" w:sz="4" w:space="0" w:color="auto"/>
              <w:left w:val="single" w:sz="4" w:space="0" w:color="auto"/>
              <w:bottom w:val="nil"/>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Примечание</w:t>
            </w: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2437" w:type="dxa"/>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985"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540" w:type="dxa"/>
            <w:tcBorders>
              <w:top w:val="single" w:sz="6" w:space="0" w:color="auto"/>
              <w:left w:val="single" w:sz="4" w:space="0" w:color="auto"/>
              <w:bottom w:val="single" w:sz="6"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540" w:type="dxa"/>
            <w:tcBorders>
              <w:top w:val="single" w:sz="6" w:space="0" w:color="auto"/>
              <w:left w:val="single" w:sz="4" w:space="0" w:color="auto"/>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437" w:type="dxa"/>
            <w:tcBorders>
              <w:top w:val="single" w:sz="6" w:space="0" w:color="auto"/>
              <w:left w:val="single" w:sz="4"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Руководитель            _____________ ___________ 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(уполномоченное лицо)    (должность)   (подпись)    (расшифровка подписи)</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бухгалтер       _____________ ___________ _________________________</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(уполномоченное лицо)    (должность)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 ___________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ОТМЕТКА Управления финансов Администрации МО «Кизнерский район»</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 ПРИЕМЕ НА УЧЕТ  БЮДЖЕТНОГО ОБЯЗАТЕЛЬСТВА </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jc w:val="both"/>
        <w:rPr>
          <w:rFonts w:ascii="Courier New" w:eastAsia="Times New Roman" w:hAnsi="Courier New" w:cs="Courier New"/>
          <w:sz w:val="20"/>
          <w:szCs w:val="20"/>
          <w:bdr w:val="single" w:sz="4" w:space="0" w:color="auto" w:frame="1"/>
          <w:lang w:eastAsia="ru-RU"/>
        </w:rPr>
      </w:pPr>
      <w:r w:rsidRPr="00D900D9">
        <w:rPr>
          <w:rFonts w:ascii="Courier New" w:eastAsia="Times New Roman" w:hAnsi="Courier New" w:cs="Courier New"/>
          <w:sz w:val="20"/>
          <w:szCs w:val="20"/>
          <w:lang w:eastAsia="ru-RU"/>
        </w:rPr>
        <w:t xml:space="preserve"> Учетный номер </w:t>
      </w:r>
      <w:r w:rsidRPr="00D900D9">
        <w:rPr>
          <w:rFonts w:ascii="Courier New" w:eastAsia="Times New Roman" w:hAnsi="Courier New" w:cs="Courier New"/>
          <w:sz w:val="20"/>
          <w:szCs w:val="20"/>
          <w:bdr w:val="single" w:sz="4" w:space="0" w:color="auto" w:frame="1"/>
          <w:lang w:eastAsia="ru-RU"/>
        </w:rPr>
        <w:t xml:space="preserve">            </w:t>
      </w:r>
      <w:r w:rsidRPr="00D900D9">
        <w:rPr>
          <w:rFonts w:ascii="Courier New" w:eastAsia="Times New Roman" w:hAnsi="Courier New" w:cs="Courier New"/>
          <w:sz w:val="20"/>
          <w:szCs w:val="20"/>
          <w:lang w:eastAsia="ru-RU"/>
        </w:rPr>
        <w:t xml:space="preserve">  Дата постановки на учет "__" _____ 20__ г.</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обязательства</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Примечание ______________________________________________________________</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rPr>
          <w:rFonts w:ascii="Courier New" w:eastAsia="Times New Roman" w:hAnsi="Courier New" w:cs="Courier New"/>
          <w:sz w:val="20"/>
          <w:szCs w:val="20"/>
          <w:lang w:eastAsia="ru-RU"/>
        </w:rPr>
      </w:pP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Ответственный исполнитель _____________ _________ _____________ _________                        должность)  (подпись)  (расшифровка     (телефон)</w:t>
      </w:r>
    </w:p>
    <w:p w:rsidR="00D900D9" w:rsidRPr="00D900D9" w:rsidRDefault="00D900D9" w:rsidP="00D900D9">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right="708"/>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 ____ Всего страниц______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Приложение N 5</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АКТ</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приемки-передачи принятых на учет бюджетных обязательств</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при реорганизации участников бюджетного процесса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 "__" ______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Участник бюджетного процесса,                         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передающий обязательства         ___________________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Участник бюджетного процесса,                         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принимающий обязательства        ___________________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финансового органа___________________________________├───────┤</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Основание для передачи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обязательств  ____________________________________________________________________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__________________________________________________________________________________</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1. Реквизиты документа-основания</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2835"/>
        <w:gridCol w:w="709"/>
        <w:gridCol w:w="992"/>
        <w:gridCol w:w="851"/>
        <w:gridCol w:w="1417"/>
        <w:gridCol w:w="1560"/>
        <w:gridCol w:w="1626"/>
      </w:tblGrid>
      <w:tr w:rsidR="00D900D9" w:rsidRPr="00D900D9" w:rsidTr="00D900D9">
        <w:trPr>
          <w:cantSplit/>
          <w:trHeight w:val="360"/>
        </w:trPr>
        <w:tc>
          <w:tcPr>
            <w:tcW w:w="2835" w:type="dxa"/>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Учетный номер бюджетного</w:t>
            </w:r>
            <w:r w:rsidRPr="00D900D9">
              <w:rPr>
                <w:rFonts w:ascii="Arial" w:eastAsia="Times New Roman" w:hAnsi="Arial" w:cs="Arial"/>
                <w:sz w:val="20"/>
                <w:szCs w:val="20"/>
                <w:lang w:eastAsia="ru-RU"/>
              </w:rPr>
              <w:br/>
              <w:t xml:space="preserve">обязательства      </w:t>
            </w:r>
          </w:p>
        </w:tc>
        <w:tc>
          <w:tcPr>
            <w:tcW w:w="709"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Вид</w:t>
            </w:r>
          </w:p>
        </w:tc>
        <w:tc>
          <w:tcPr>
            <w:tcW w:w="992"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Номер </w:t>
            </w:r>
          </w:p>
        </w:tc>
        <w:tc>
          <w:tcPr>
            <w:tcW w:w="85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Дата</w:t>
            </w:r>
          </w:p>
        </w:tc>
        <w:tc>
          <w:tcPr>
            <w:tcW w:w="141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Дата начала</w:t>
            </w:r>
            <w:r w:rsidRPr="00D900D9">
              <w:rPr>
                <w:rFonts w:ascii="Arial" w:eastAsia="Times New Roman" w:hAnsi="Arial" w:cs="Arial"/>
                <w:sz w:val="20"/>
                <w:szCs w:val="20"/>
                <w:lang w:eastAsia="ru-RU"/>
              </w:rPr>
              <w:br/>
              <w:t xml:space="preserve">действия  </w:t>
            </w:r>
          </w:p>
        </w:tc>
        <w:tc>
          <w:tcPr>
            <w:tcW w:w="156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Дата окончания</w:t>
            </w:r>
            <w:r w:rsidRPr="00D900D9">
              <w:rPr>
                <w:rFonts w:ascii="Arial" w:eastAsia="Times New Roman" w:hAnsi="Arial" w:cs="Arial"/>
                <w:sz w:val="20"/>
                <w:szCs w:val="20"/>
                <w:lang w:eastAsia="ru-RU"/>
              </w:rPr>
              <w:br/>
              <w:t xml:space="preserve">действия   </w:t>
            </w:r>
          </w:p>
        </w:tc>
        <w:tc>
          <w:tcPr>
            <w:tcW w:w="1626"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Сумма</w:t>
            </w:r>
          </w:p>
        </w:tc>
      </w:tr>
      <w:tr w:rsidR="00D900D9" w:rsidRPr="00D900D9" w:rsidTr="00D900D9">
        <w:trPr>
          <w:cantSplit/>
          <w:trHeight w:val="240"/>
        </w:trPr>
        <w:tc>
          <w:tcPr>
            <w:tcW w:w="2835" w:type="dxa"/>
            <w:tcBorders>
              <w:top w:val="single" w:sz="6"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1            </w:t>
            </w:r>
          </w:p>
        </w:tc>
        <w:tc>
          <w:tcPr>
            <w:tcW w:w="709"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2 </w:t>
            </w:r>
          </w:p>
        </w:tc>
        <w:tc>
          <w:tcPr>
            <w:tcW w:w="992"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3   </w:t>
            </w:r>
          </w:p>
        </w:tc>
        <w:tc>
          <w:tcPr>
            <w:tcW w:w="85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4  </w:t>
            </w:r>
          </w:p>
        </w:tc>
        <w:tc>
          <w:tcPr>
            <w:tcW w:w="1417"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5     </w:t>
            </w:r>
          </w:p>
        </w:tc>
        <w:tc>
          <w:tcPr>
            <w:tcW w:w="1560"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6      </w:t>
            </w:r>
          </w:p>
        </w:tc>
        <w:tc>
          <w:tcPr>
            <w:tcW w:w="1626"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r>
      <w:tr w:rsidR="00D900D9" w:rsidRPr="00D900D9" w:rsidTr="00D900D9">
        <w:trPr>
          <w:cantSplit/>
          <w:trHeight w:val="240"/>
        </w:trPr>
        <w:tc>
          <w:tcPr>
            <w:tcW w:w="283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626"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2. Бюджетные обязательства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2694"/>
        <w:gridCol w:w="1086"/>
        <w:gridCol w:w="1465"/>
        <w:gridCol w:w="1701"/>
        <w:gridCol w:w="1701"/>
        <w:gridCol w:w="1343"/>
      </w:tblGrid>
      <w:tr w:rsidR="00D900D9" w:rsidRPr="00D900D9" w:rsidTr="00D900D9">
        <w:trPr>
          <w:cantSplit/>
          <w:trHeight w:val="480"/>
        </w:trPr>
        <w:tc>
          <w:tcPr>
            <w:tcW w:w="5245" w:type="dxa"/>
            <w:gridSpan w:val="3"/>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Код по классификации расходов бюджета  МО «Кизнерский район»</w:t>
            </w:r>
          </w:p>
        </w:tc>
        <w:tc>
          <w:tcPr>
            <w:tcW w:w="1701" w:type="dxa"/>
            <w:vMerge w:val="restart"/>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Наименование вида  средств   </w:t>
            </w:r>
            <w:r w:rsidRPr="00D900D9">
              <w:rPr>
                <w:rFonts w:ascii="Arial" w:eastAsia="Times New Roman" w:hAnsi="Arial" w:cs="Arial"/>
                <w:sz w:val="20"/>
                <w:szCs w:val="20"/>
                <w:lang w:eastAsia="ru-RU"/>
              </w:rPr>
              <w:lastRenderedPageBreak/>
              <w:t xml:space="preserve">для исполнения </w:t>
            </w:r>
          </w:p>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обязательства</w:t>
            </w:r>
          </w:p>
        </w:tc>
        <w:tc>
          <w:tcPr>
            <w:tcW w:w="3044" w:type="dxa"/>
            <w:gridSpan w:val="2"/>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Сумма финансового текущего года</w:t>
            </w:r>
          </w:p>
        </w:tc>
      </w:tr>
      <w:tr w:rsidR="00D900D9" w:rsidRPr="00D900D9" w:rsidTr="00D900D9">
        <w:trPr>
          <w:cantSplit/>
          <w:trHeight w:val="840"/>
        </w:trPr>
        <w:tc>
          <w:tcPr>
            <w:tcW w:w="2694" w:type="dxa"/>
            <w:tcBorders>
              <w:top w:val="single" w:sz="6"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 xml:space="preserve">обязательства, передаваемого участником </w:t>
            </w:r>
            <w:r w:rsidRPr="00D900D9">
              <w:rPr>
                <w:rFonts w:ascii="Arial" w:eastAsia="Times New Roman" w:hAnsi="Arial" w:cs="Arial"/>
                <w:sz w:val="20"/>
                <w:szCs w:val="20"/>
                <w:lang w:eastAsia="ru-RU"/>
              </w:rPr>
              <w:br/>
              <w:t xml:space="preserve">бюджетного процесса   </w:t>
            </w:r>
          </w:p>
        </w:tc>
        <w:tc>
          <w:tcPr>
            <w:tcW w:w="2551" w:type="dxa"/>
            <w:gridSpan w:val="2"/>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обязательства, </w:t>
            </w:r>
          </w:p>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принимаемого участником</w:t>
            </w:r>
            <w:r w:rsidRPr="00D900D9">
              <w:rPr>
                <w:rFonts w:ascii="Arial" w:eastAsia="Times New Roman" w:hAnsi="Arial" w:cs="Arial"/>
                <w:sz w:val="20"/>
                <w:szCs w:val="20"/>
                <w:lang w:eastAsia="ru-RU"/>
              </w:rPr>
              <w:br/>
              <w:t xml:space="preserve">бюджетного процесса  </w:t>
            </w:r>
          </w:p>
        </w:tc>
        <w:tc>
          <w:tcPr>
            <w:tcW w:w="1701" w:type="dxa"/>
            <w:vMerge/>
            <w:tcBorders>
              <w:top w:val="single" w:sz="6" w:space="0" w:color="auto"/>
              <w:left w:val="single" w:sz="4" w:space="0" w:color="auto"/>
              <w:bottom w:val="single" w:sz="6" w:space="0" w:color="auto"/>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Учтено</w:t>
            </w:r>
          </w:p>
        </w:tc>
        <w:tc>
          <w:tcPr>
            <w:tcW w:w="1343" w:type="dxa"/>
            <w:tcBorders>
              <w:top w:val="single" w:sz="4" w:space="0" w:color="auto"/>
              <w:left w:val="single" w:sz="6"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Исполнено</w:t>
            </w:r>
          </w:p>
        </w:tc>
      </w:tr>
      <w:tr w:rsidR="00D900D9" w:rsidRPr="00D900D9" w:rsidTr="00D900D9">
        <w:trPr>
          <w:cantSplit/>
          <w:trHeight w:val="240"/>
        </w:trPr>
        <w:tc>
          <w:tcPr>
            <w:tcW w:w="2694" w:type="dxa"/>
            <w:tcBorders>
              <w:top w:val="single" w:sz="6" w:space="0" w:color="auto"/>
              <w:left w:val="single" w:sz="4"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1</w:t>
            </w:r>
          </w:p>
        </w:tc>
        <w:tc>
          <w:tcPr>
            <w:tcW w:w="2551" w:type="dxa"/>
            <w:gridSpan w:val="2"/>
            <w:tcBorders>
              <w:top w:val="single" w:sz="4" w:space="0" w:color="auto"/>
              <w:left w:val="single" w:sz="4"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701" w:type="dxa"/>
            <w:tcBorders>
              <w:top w:val="single" w:sz="4" w:space="0" w:color="auto"/>
              <w:left w:val="single" w:sz="6" w:space="0" w:color="auto"/>
              <w:bottom w:val="single" w:sz="6"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701" w:type="dxa"/>
            <w:tcBorders>
              <w:top w:val="single" w:sz="4" w:space="0" w:color="auto"/>
              <w:left w:val="single" w:sz="6"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343" w:type="dxa"/>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r>
      <w:tr w:rsidR="00D900D9" w:rsidRPr="00D900D9" w:rsidTr="00D900D9">
        <w:trPr>
          <w:cantSplit/>
          <w:trHeight w:val="240"/>
        </w:trPr>
        <w:tc>
          <w:tcPr>
            <w:tcW w:w="2694"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51"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343"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69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51"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3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69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51"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3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69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51"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3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69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2551"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3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gridBefore w:val="2"/>
          <w:wBefore w:w="3780" w:type="dxa"/>
          <w:cantSplit/>
          <w:trHeight w:val="240"/>
        </w:trPr>
        <w:tc>
          <w:tcPr>
            <w:tcW w:w="3166" w:type="dxa"/>
            <w:gridSpan w:val="2"/>
            <w:tcBorders>
              <w:top w:val="single" w:sz="6" w:space="0" w:color="auto"/>
              <w:left w:val="nil"/>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343"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Передающая сторона:                                 Принимающая сторона: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Руководитель________ _________ ___________   Руководитель________ _________ ________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16"/>
          <w:szCs w:val="16"/>
          <w:lang w:eastAsia="ru-RU"/>
        </w:rPr>
      </w:pPr>
      <w:r w:rsidRPr="00D900D9">
        <w:rPr>
          <w:rFonts w:ascii="Courier New" w:eastAsia="Times New Roman" w:hAnsi="Courier New" w:cs="Courier New"/>
          <w:sz w:val="20"/>
          <w:szCs w:val="20"/>
          <w:lang w:eastAsia="ru-RU"/>
        </w:rPr>
        <w:t xml:space="preserve">             </w:t>
      </w:r>
      <w:r w:rsidRPr="00D900D9">
        <w:rPr>
          <w:rFonts w:ascii="Courier New" w:eastAsia="Times New Roman" w:hAnsi="Courier New" w:cs="Courier New"/>
          <w:sz w:val="16"/>
          <w:szCs w:val="16"/>
          <w:lang w:eastAsia="ru-RU"/>
        </w:rPr>
        <w:t xml:space="preserve">должность  подпись    расшифровка                      должность   подпись     расшифровка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16"/>
          <w:szCs w:val="16"/>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Главный</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бухгалтер___________ _________ ___________   бухгалтер___________ _________ 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r w:rsidRPr="00D900D9">
        <w:rPr>
          <w:rFonts w:ascii="Courier New" w:eastAsia="Times New Roman" w:hAnsi="Courier New" w:cs="Courier New"/>
          <w:sz w:val="16"/>
          <w:szCs w:val="16"/>
          <w:lang w:eastAsia="ru-RU"/>
        </w:rPr>
        <w:t xml:space="preserve">должность     подпись     расшифровка                  должность      подпись     расшифровка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 ___________ 20__ г.                     "__" __________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 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Всего страниц ____</w:t>
      </w: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Приложение N 6</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СПРАВКА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об исполнении принятых на учет бюджетных обязательств</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 1 _______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Получатель бюджетных средств     ___________________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             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                 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Периодичность: месячная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I. Бюджетные обязательства</w:t>
      </w:r>
    </w:p>
    <w:tbl>
      <w:tblPr>
        <w:tblW w:w="10485" w:type="dxa"/>
        <w:tblLayout w:type="fixed"/>
        <w:tblCellMar>
          <w:left w:w="70" w:type="dxa"/>
          <w:right w:w="70" w:type="dxa"/>
        </w:tblCellMar>
        <w:tblLook w:val="04A0" w:firstRow="1" w:lastRow="0" w:firstColumn="1" w:lastColumn="0" w:noHBand="0" w:noVBand="1"/>
      </w:tblPr>
      <w:tblGrid>
        <w:gridCol w:w="136"/>
        <w:gridCol w:w="2274"/>
        <w:gridCol w:w="1700"/>
        <w:gridCol w:w="1700"/>
        <w:gridCol w:w="1417"/>
        <w:gridCol w:w="1700"/>
        <w:gridCol w:w="1558"/>
      </w:tblGrid>
      <w:tr w:rsidR="00D900D9" w:rsidRPr="00D900D9" w:rsidTr="00D900D9">
        <w:trPr>
          <w:cantSplit/>
          <w:trHeight w:val="683"/>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Код классификации расходов бюджета МО «Кизнерский район</w:t>
            </w:r>
            <w:r w:rsidRPr="00D900D9">
              <w:rPr>
                <w:rFonts w:ascii="Arial" w:eastAsia="Times New Roman" w:hAnsi="Arial" w:cs="Arial"/>
                <w:sz w:val="20"/>
                <w:szCs w:val="20"/>
                <w:lang w:eastAsia="ru-RU"/>
              </w:rPr>
              <w:br/>
            </w:r>
          </w:p>
        </w:tc>
        <w:tc>
          <w:tcPr>
            <w:tcW w:w="1701" w:type="dxa"/>
            <w:tcBorders>
              <w:top w:val="single" w:sz="6" w:space="0" w:color="auto"/>
              <w:left w:val="single" w:sz="4" w:space="0" w:color="auto"/>
              <w:bottom w:val="single" w:sz="4"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Лимиты бюджетных </w:t>
            </w:r>
            <w:r w:rsidRPr="00D900D9">
              <w:rPr>
                <w:rFonts w:ascii="Arial" w:eastAsia="Times New Roman" w:hAnsi="Arial" w:cs="Arial"/>
                <w:sz w:val="20"/>
                <w:szCs w:val="20"/>
                <w:lang w:eastAsia="ru-RU"/>
              </w:rPr>
              <w:br/>
              <w:t xml:space="preserve">обязательств   </w:t>
            </w:r>
            <w:r w:rsidRPr="00D900D9">
              <w:rPr>
                <w:rFonts w:ascii="Arial" w:eastAsia="Times New Roman" w:hAnsi="Arial" w:cs="Arial"/>
                <w:sz w:val="20"/>
                <w:szCs w:val="20"/>
                <w:lang w:eastAsia="ru-RU"/>
              </w:rPr>
              <w:br/>
              <w:t xml:space="preserve">(бюджетные    </w:t>
            </w:r>
            <w:r w:rsidRPr="00D900D9">
              <w:rPr>
                <w:rFonts w:ascii="Arial" w:eastAsia="Times New Roman" w:hAnsi="Arial" w:cs="Arial"/>
                <w:sz w:val="20"/>
                <w:szCs w:val="20"/>
                <w:lang w:eastAsia="ru-RU"/>
              </w:rPr>
              <w:br/>
              <w:t xml:space="preserve">ассигнования)  </w:t>
            </w:r>
          </w:p>
        </w:tc>
        <w:tc>
          <w:tcPr>
            <w:tcW w:w="1701" w:type="dxa"/>
            <w:tcBorders>
              <w:top w:val="single" w:sz="6" w:space="0" w:color="auto"/>
              <w:left w:val="single" w:sz="6" w:space="0" w:color="auto"/>
              <w:bottom w:val="single" w:sz="4"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Принятые на учет </w:t>
            </w:r>
            <w:r w:rsidRPr="00D900D9">
              <w:rPr>
                <w:rFonts w:ascii="Arial" w:eastAsia="Times New Roman" w:hAnsi="Arial" w:cs="Arial"/>
                <w:sz w:val="20"/>
                <w:szCs w:val="20"/>
                <w:lang w:eastAsia="ru-RU"/>
              </w:rPr>
              <w:br/>
              <w:t xml:space="preserve">бюджетные    </w:t>
            </w:r>
            <w:r w:rsidRPr="00D900D9">
              <w:rPr>
                <w:rFonts w:ascii="Arial" w:eastAsia="Times New Roman" w:hAnsi="Arial" w:cs="Arial"/>
                <w:sz w:val="20"/>
                <w:szCs w:val="20"/>
                <w:lang w:eastAsia="ru-RU"/>
              </w:rPr>
              <w:br/>
              <w:t xml:space="preserve">обязательства  </w:t>
            </w:r>
          </w:p>
        </w:tc>
        <w:tc>
          <w:tcPr>
            <w:tcW w:w="1418" w:type="dxa"/>
            <w:vMerge w:val="restart"/>
            <w:tcBorders>
              <w:top w:val="single" w:sz="6" w:space="0" w:color="auto"/>
              <w:left w:val="single" w:sz="6" w:space="0" w:color="auto"/>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Исполненные</w:t>
            </w:r>
            <w:r w:rsidRPr="00D900D9">
              <w:rPr>
                <w:rFonts w:ascii="Arial" w:eastAsia="Times New Roman" w:hAnsi="Arial" w:cs="Arial"/>
                <w:sz w:val="20"/>
                <w:szCs w:val="20"/>
                <w:lang w:eastAsia="ru-RU"/>
              </w:rPr>
              <w:br/>
              <w:t xml:space="preserve">бюджетные  </w:t>
            </w:r>
            <w:r w:rsidRPr="00D900D9">
              <w:rPr>
                <w:rFonts w:ascii="Arial" w:eastAsia="Times New Roman" w:hAnsi="Arial" w:cs="Arial"/>
                <w:sz w:val="20"/>
                <w:szCs w:val="20"/>
                <w:lang w:eastAsia="ru-RU"/>
              </w:rPr>
              <w:br/>
              <w:t xml:space="preserve">обязатель- </w:t>
            </w:r>
            <w:r w:rsidRPr="00D900D9">
              <w:rPr>
                <w:rFonts w:ascii="Arial" w:eastAsia="Times New Roman" w:hAnsi="Arial" w:cs="Arial"/>
                <w:sz w:val="20"/>
                <w:szCs w:val="20"/>
                <w:lang w:eastAsia="ru-RU"/>
              </w:rPr>
              <w:br/>
              <w:t xml:space="preserve">ства теку- </w:t>
            </w:r>
            <w:r w:rsidRPr="00D900D9">
              <w:rPr>
                <w:rFonts w:ascii="Arial" w:eastAsia="Times New Roman" w:hAnsi="Arial" w:cs="Arial"/>
                <w:sz w:val="20"/>
                <w:szCs w:val="20"/>
                <w:lang w:eastAsia="ru-RU"/>
              </w:rPr>
              <w:br/>
              <w:t>щего финан-</w:t>
            </w:r>
            <w:r w:rsidRPr="00D900D9">
              <w:rPr>
                <w:rFonts w:ascii="Arial" w:eastAsia="Times New Roman" w:hAnsi="Arial" w:cs="Arial"/>
                <w:sz w:val="20"/>
                <w:szCs w:val="20"/>
                <w:lang w:eastAsia="ru-RU"/>
              </w:rPr>
              <w:br/>
              <w:t>сового года</w:t>
            </w:r>
          </w:p>
        </w:tc>
        <w:tc>
          <w:tcPr>
            <w:tcW w:w="1701" w:type="dxa"/>
            <w:vMerge w:val="restart"/>
            <w:tcBorders>
              <w:top w:val="single" w:sz="6" w:space="0" w:color="auto"/>
              <w:left w:val="single" w:sz="6" w:space="0" w:color="auto"/>
              <w:bottom w:val="nil"/>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Неисполненные  </w:t>
            </w:r>
            <w:r w:rsidRPr="00D900D9">
              <w:rPr>
                <w:rFonts w:ascii="Arial" w:eastAsia="Times New Roman" w:hAnsi="Arial" w:cs="Arial"/>
                <w:sz w:val="20"/>
                <w:szCs w:val="20"/>
                <w:lang w:eastAsia="ru-RU"/>
              </w:rPr>
              <w:br/>
              <w:t xml:space="preserve">бюджетные обя- </w:t>
            </w:r>
            <w:r w:rsidRPr="00D900D9">
              <w:rPr>
                <w:rFonts w:ascii="Arial" w:eastAsia="Times New Roman" w:hAnsi="Arial" w:cs="Arial"/>
                <w:sz w:val="20"/>
                <w:szCs w:val="20"/>
                <w:lang w:eastAsia="ru-RU"/>
              </w:rPr>
              <w:br/>
              <w:t xml:space="preserve">зательства те- </w:t>
            </w:r>
            <w:r w:rsidRPr="00D900D9">
              <w:rPr>
                <w:rFonts w:ascii="Arial" w:eastAsia="Times New Roman" w:hAnsi="Arial" w:cs="Arial"/>
                <w:sz w:val="20"/>
                <w:szCs w:val="20"/>
                <w:lang w:eastAsia="ru-RU"/>
              </w:rPr>
              <w:br/>
              <w:t>кущего финансо-</w:t>
            </w:r>
            <w:r w:rsidRPr="00D900D9">
              <w:rPr>
                <w:rFonts w:ascii="Arial" w:eastAsia="Times New Roman" w:hAnsi="Arial" w:cs="Arial"/>
                <w:sz w:val="20"/>
                <w:szCs w:val="20"/>
                <w:lang w:eastAsia="ru-RU"/>
              </w:rPr>
              <w:br/>
              <w:t xml:space="preserve">вого года      </w:t>
            </w:r>
            <w:r w:rsidRPr="00D900D9">
              <w:rPr>
                <w:rFonts w:ascii="Arial" w:eastAsia="Times New Roman" w:hAnsi="Arial" w:cs="Arial"/>
                <w:sz w:val="20"/>
                <w:szCs w:val="20"/>
                <w:lang w:eastAsia="ru-RU"/>
              </w:rPr>
              <w:br/>
              <w:t>(гр. 3 - гр. 6)</w:t>
            </w:r>
          </w:p>
        </w:tc>
        <w:tc>
          <w:tcPr>
            <w:tcW w:w="1559"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Свободный остаток лимитов</w:t>
            </w:r>
            <w:r w:rsidRPr="00D900D9">
              <w:rPr>
                <w:rFonts w:ascii="Arial" w:eastAsia="Times New Roman" w:hAnsi="Arial" w:cs="Arial"/>
                <w:sz w:val="20"/>
                <w:szCs w:val="20"/>
                <w:lang w:eastAsia="ru-RU"/>
              </w:rPr>
              <w:br/>
              <w:t>бюджетных обязательств</w:t>
            </w:r>
          </w:p>
        </w:tc>
      </w:tr>
      <w:tr w:rsidR="00D900D9" w:rsidRPr="00D900D9" w:rsidTr="00D900D9">
        <w:trPr>
          <w:cantSplit/>
          <w:trHeight w:val="736"/>
        </w:trPr>
        <w:tc>
          <w:tcPr>
            <w:tcW w:w="4685" w:type="dxa"/>
            <w:gridSpan w:val="2"/>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Текущий финансовый  </w:t>
            </w:r>
            <w:r w:rsidRPr="00D900D9">
              <w:rPr>
                <w:rFonts w:ascii="Arial" w:eastAsia="Times New Roman" w:hAnsi="Arial" w:cs="Arial"/>
                <w:sz w:val="20"/>
                <w:szCs w:val="20"/>
                <w:lang w:eastAsia="ru-RU"/>
              </w:rPr>
              <w:br/>
              <w:t>год</w:t>
            </w:r>
          </w:p>
        </w:tc>
        <w:tc>
          <w:tcPr>
            <w:tcW w:w="1701" w:type="dxa"/>
            <w:tcBorders>
              <w:top w:val="single" w:sz="4" w:space="0" w:color="auto"/>
              <w:left w:val="single" w:sz="6"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Текущий финансовый  </w:t>
            </w:r>
            <w:r w:rsidRPr="00D900D9">
              <w:rPr>
                <w:rFonts w:ascii="Arial" w:eastAsia="Times New Roman" w:hAnsi="Arial" w:cs="Arial"/>
                <w:sz w:val="20"/>
                <w:szCs w:val="20"/>
                <w:lang w:eastAsia="ru-RU"/>
              </w:rPr>
              <w:br/>
              <w:t>год</w:t>
            </w:r>
          </w:p>
        </w:tc>
        <w:tc>
          <w:tcPr>
            <w:tcW w:w="1418" w:type="dxa"/>
            <w:vMerge/>
            <w:tcBorders>
              <w:top w:val="single" w:sz="6" w:space="0" w:color="auto"/>
              <w:left w:val="single" w:sz="6" w:space="0" w:color="auto"/>
              <w:bottom w:val="nil"/>
              <w:right w:val="single" w:sz="6"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701" w:type="dxa"/>
            <w:vMerge/>
            <w:tcBorders>
              <w:top w:val="single" w:sz="6" w:space="0" w:color="auto"/>
              <w:left w:val="single" w:sz="6" w:space="0" w:color="auto"/>
              <w:bottom w:val="nil"/>
              <w:right w:val="single" w:sz="4" w:space="0" w:color="auto"/>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559" w:type="dxa"/>
            <w:tcBorders>
              <w:top w:val="single" w:sz="4" w:space="0" w:color="auto"/>
              <w:left w:val="single" w:sz="6" w:space="0" w:color="auto"/>
              <w:bottom w:val="nil"/>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текущий финансовый год </w:t>
            </w:r>
            <w:r w:rsidRPr="00D900D9">
              <w:rPr>
                <w:rFonts w:ascii="Arial" w:eastAsia="Times New Roman" w:hAnsi="Arial" w:cs="Arial"/>
                <w:sz w:val="20"/>
                <w:szCs w:val="20"/>
                <w:lang w:eastAsia="ru-RU"/>
              </w:rPr>
              <w:br/>
              <w:t xml:space="preserve">(гр. 2 -гр. 3)  </w:t>
            </w:r>
          </w:p>
        </w:tc>
      </w:tr>
      <w:tr w:rsidR="00D900D9" w:rsidRPr="00D900D9" w:rsidTr="00D900D9">
        <w:trPr>
          <w:cantSplit/>
          <w:trHeight w:val="240"/>
        </w:trPr>
        <w:tc>
          <w:tcPr>
            <w:tcW w:w="241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1701"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559"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2410" w:type="dxa"/>
            <w:gridSpan w:val="2"/>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410"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410"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gridBefore w:val="1"/>
          <w:wBefore w:w="135" w:type="dxa"/>
          <w:cantSplit/>
          <w:trHeight w:val="240"/>
        </w:trPr>
        <w:tc>
          <w:tcPr>
            <w:tcW w:w="2275" w:type="dxa"/>
            <w:tcBorders>
              <w:top w:val="single" w:sz="6" w:space="0" w:color="auto"/>
              <w:left w:val="nil"/>
              <w:bottom w:val="nil"/>
              <w:right w:val="single" w:sz="6" w:space="0" w:color="auto"/>
            </w:tcBorders>
            <w:hideMark/>
          </w:tcPr>
          <w:p w:rsidR="00D900D9" w:rsidRPr="00D900D9" w:rsidRDefault="00D900D9" w:rsidP="00D900D9">
            <w:pPr>
              <w:autoSpaceDE w:val="0"/>
              <w:autoSpaceDN w:val="0"/>
              <w:adjustRightInd w:val="0"/>
              <w:spacing w:after="0" w:line="240" w:lineRule="auto"/>
              <w:ind w:right="-70"/>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II. Обязательства текущего финансового года</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по приносящей доход деятельности</w:t>
      </w:r>
    </w:p>
    <w:tbl>
      <w:tblPr>
        <w:tblW w:w="10485" w:type="dxa"/>
        <w:tblLayout w:type="fixed"/>
        <w:tblCellMar>
          <w:left w:w="70" w:type="dxa"/>
          <w:right w:w="70" w:type="dxa"/>
        </w:tblCellMar>
        <w:tblLook w:val="04A0" w:firstRow="1" w:lastRow="0" w:firstColumn="1" w:lastColumn="0" w:noHBand="0" w:noVBand="1"/>
      </w:tblPr>
      <w:tblGrid>
        <w:gridCol w:w="136"/>
        <w:gridCol w:w="2274"/>
        <w:gridCol w:w="1700"/>
        <w:gridCol w:w="1700"/>
        <w:gridCol w:w="1417"/>
        <w:gridCol w:w="1700"/>
        <w:gridCol w:w="1558"/>
      </w:tblGrid>
      <w:tr w:rsidR="00D900D9" w:rsidRPr="00D900D9" w:rsidTr="00D900D9">
        <w:trPr>
          <w:cantSplit/>
          <w:trHeight w:val="60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Код классификации расходов бюджета МО «Кизнерский район»</w:t>
            </w:r>
            <w:r w:rsidRPr="00D900D9">
              <w:rPr>
                <w:rFonts w:ascii="Arial" w:eastAsia="Times New Roman" w:hAnsi="Arial" w:cs="Arial"/>
                <w:sz w:val="20"/>
                <w:szCs w:val="20"/>
                <w:lang w:eastAsia="ru-RU"/>
              </w:rPr>
              <w:br/>
            </w:r>
          </w:p>
        </w:tc>
        <w:tc>
          <w:tcPr>
            <w:tcW w:w="1701"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Утверждено</w:t>
            </w:r>
            <w:r w:rsidRPr="00D900D9">
              <w:rPr>
                <w:rFonts w:ascii="Arial" w:eastAsia="Times New Roman" w:hAnsi="Arial" w:cs="Arial"/>
                <w:sz w:val="20"/>
                <w:szCs w:val="20"/>
                <w:lang w:eastAsia="ru-RU"/>
              </w:rPr>
              <w:br/>
              <w:t xml:space="preserve">сметных  </w:t>
            </w:r>
            <w:r w:rsidRPr="00D900D9">
              <w:rPr>
                <w:rFonts w:ascii="Arial" w:eastAsia="Times New Roman" w:hAnsi="Arial" w:cs="Arial"/>
                <w:sz w:val="20"/>
                <w:szCs w:val="20"/>
                <w:lang w:eastAsia="ru-RU"/>
              </w:rPr>
              <w:br/>
              <w:t>назначений</w:t>
            </w:r>
          </w:p>
        </w:tc>
        <w:tc>
          <w:tcPr>
            <w:tcW w:w="170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Принято на </w:t>
            </w:r>
            <w:r w:rsidRPr="00D900D9">
              <w:rPr>
                <w:rFonts w:ascii="Arial" w:eastAsia="Times New Roman" w:hAnsi="Arial" w:cs="Arial"/>
                <w:sz w:val="20"/>
                <w:szCs w:val="20"/>
                <w:lang w:eastAsia="ru-RU"/>
              </w:rPr>
              <w:br/>
              <w:t xml:space="preserve">учет    </w:t>
            </w:r>
            <w:r w:rsidRPr="00D900D9">
              <w:rPr>
                <w:rFonts w:ascii="Arial" w:eastAsia="Times New Roman" w:hAnsi="Arial" w:cs="Arial"/>
                <w:sz w:val="20"/>
                <w:szCs w:val="20"/>
                <w:lang w:eastAsia="ru-RU"/>
              </w:rPr>
              <w:br/>
              <w:t>обязательств</w:t>
            </w:r>
          </w:p>
        </w:tc>
        <w:tc>
          <w:tcPr>
            <w:tcW w:w="141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Исполнено </w:t>
            </w:r>
            <w:r w:rsidRPr="00D900D9">
              <w:rPr>
                <w:rFonts w:ascii="Arial" w:eastAsia="Times New Roman" w:hAnsi="Arial" w:cs="Arial"/>
                <w:sz w:val="20"/>
                <w:szCs w:val="20"/>
                <w:lang w:eastAsia="ru-RU"/>
              </w:rPr>
              <w:br/>
              <w:t>обязательств</w:t>
            </w:r>
          </w:p>
        </w:tc>
        <w:tc>
          <w:tcPr>
            <w:tcW w:w="1701"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Неисполнено </w:t>
            </w:r>
            <w:r w:rsidRPr="00D900D9">
              <w:rPr>
                <w:rFonts w:ascii="Arial" w:eastAsia="Times New Roman" w:hAnsi="Arial" w:cs="Arial"/>
                <w:sz w:val="20"/>
                <w:szCs w:val="20"/>
                <w:lang w:eastAsia="ru-RU"/>
              </w:rPr>
              <w:br/>
              <w:t xml:space="preserve">обязательств </w:t>
            </w:r>
            <w:r w:rsidRPr="00D900D9">
              <w:rPr>
                <w:rFonts w:ascii="Arial" w:eastAsia="Times New Roman" w:hAnsi="Arial" w:cs="Arial"/>
                <w:sz w:val="20"/>
                <w:szCs w:val="20"/>
                <w:lang w:eastAsia="ru-RU"/>
              </w:rPr>
              <w:br/>
              <w:t xml:space="preserve">(гр. 3 - гр. 4)      </w:t>
            </w:r>
          </w:p>
        </w:tc>
        <w:tc>
          <w:tcPr>
            <w:tcW w:w="1559"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Свободный</w:t>
            </w:r>
            <w:r w:rsidRPr="00D900D9">
              <w:rPr>
                <w:rFonts w:ascii="Arial" w:eastAsia="Times New Roman" w:hAnsi="Arial" w:cs="Arial"/>
                <w:sz w:val="20"/>
                <w:szCs w:val="20"/>
                <w:lang w:eastAsia="ru-RU"/>
              </w:rPr>
              <w:br/>
              <w:t>остаток сметных</w:t>
            </w:r>
            <w:r w:rsidRPr="00D900D9">
              <w:rPr>
                <w:rFonts w:ascii="Arial" w:eastAsia="Times New Roman" w:hAnsi="Arial" w:cs="Arial"/>
                <w:sz w:val="20"/>
                <w:szCs w:val="20"/>
                <w:lang w:eastAsia="ru-RU"/>
              </w:rPr>
              <w:br/>
              <w:t>назначений</w:t>
            </w:r>
            <w:r w:rsidRPr="00D900D9">
              <w:rPr>
                <w:rFonts w:ascii="Arial" w:eastAsia="Times New Roman" w:hAnsi="Arial" w:cs="Arial"/>
                <w:sz w:val="20"/>
                <w:szCs w:val="20"/>
                <w:lang w:eastAsia="ru-RU"/>
              </w:rPr>
              <w:br/>
              <w:t>(гр. 2 - гр. 3)</w:t>
            </w:r>
          </w:p>
        </w:tc>
      </w:tr>
      <w:tr w:rsidR="00D900D9" w:rsidRPr="00D900D9" w:rsidTr="00D900D9">
        <w:trPr>
          <w:cantSplit/>
          <w:trHeight w:val="240"/>
        </w:trPr>
        <w:tc>
          <w:tcPr>
            <w:tcW w:w="241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1701"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701" w:type="dxa"/>
            <w:tcBorders>
              <w:top w:val="single" w:sz="6" w:space="0" w:color="auto"/>
              <w:left w:val="single" w:sz="6"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r>
      <w:tr w:rsidR="00D900D9" w:rsidRPr="00D900D9" w:rsidTr="00D900D9">
        <w:trPr>
          <w:cantSplit/>
          <w:trHeight w:val="240"/>
        </w:trPr>
        <w:tc>
          <w:tcPr>
            <w:tcW w:w="2410" w:type="dxa"/>
            <w:gridSpan w:val="2"/>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2410"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gridBefore w:val="1"/>
          <w:wBefore w:w="135" w:type="dxa"/>
          <w:cantSplit/>
          <w:trHeight w:val="240"/>
        </w:trPr>
        <w:tc>
          <w:tcPr>
            <w:tcW w:w="2275" w:type="dxa"/>
            <w:tcBorders>
              <w:top w:val="single" w:sz="6" w:space="0" w:color="auto"/>
              <w:left w:val="nil"/>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Ответственный исполнитель ____________ _________ ________________ 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(телефон)</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 xml:space="preserve">                                                                              Приложение N 7</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ab/>
      </w:r>
      <w:r w:rsidRPr="00D900D9">
        <w:rPr>
          <w:rFonts w:ascii="Arial" w:eastAsia="Times New Roman" w:hAnsi="Arial" w:cs="Arial"/>
          <w:sz w:val="20"/>
          <w:szCs w:val="20"/>
          <w:lang w:eastAsia="ru-RU"/>
        </w:rPr>
        <w:tab/>
      </w:r>
      <w:r w:rsidRPr="00D900D9">
        <w:rPr>
          <w:rFonts w:ascii="Arial" w:eastAsia="Times New Roman" w:hAnsi="Arial" w:cs="Arial"/>
          <w:sz w:val="20"/>
          <w:szCs w:val="20"/>
          <w:lang w:eastAsia="ru-RU"/>
        </w:rPr>
        <w:tab/>
      </w:r>
      <w:r w:rsidRPr="00D900D9">
        <w:rPr>
          <w:rFonts w:ascii="Arial" w:eastAsia="Times New Roman" w:hAnsi="Arial" w:cs="Arial"/>
          <w:sz w:val="20"/>
          <w:szCs w:val="20"/>
          <w:lang w:eastAsia="ru-RU"/>
        </w:rPr>
        <w:tab/>
      </w:r>
      <w:r w:rsidRPr="00D900D9">
        <w:rPr>
          <w:rFonts w:ascii="Arial" w:eastAsia="Times New Roman" w:hAnsi="Arial" w:cs="Arial"/>
          <w:sz w:val="20"/>
          <w:szCs w:val="20"/>
          <w:lang w:eastAsia="ru-RU"/>
        </w:rPr>
        <w:tab/>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РЕЕСТР</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принятых на учет бюджетных обязательств</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 1 _______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Глава по БК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Главный распорядитель                                 по Сводному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(распорядитель) бюджетных средств __________________      реестру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орган____________________________________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Периодичность: месячная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Раздел 1. Бюджетные обязательства</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3"/>
        <w:gridCol w:w="1793"/>
        <w:gridCol w:w="4095"/>
      </w:tblGrid>
      <w:tr w:rsidR="00D900D9" w:rsidRPr="00D900D9" w:rsidTr="00D900D9">
        <w:tc>
          <w:tcPr>
            <w:tcW w:w="3794" w:type="dxa"/>
            <w:tcBorders>
              <w:top w:val="single" w:sz="4" w:space="0" w:color="000000"/>
              <w:left w:val="single" w:sz="4" w:space="0" w:color="000000"/>
              <w:bottom w:val="single" w:sz="4" w:space="0" w:color="000000"/>
              <w:right w:val="single" w:sz="4" w:space="0" w:color="000000"/>
            </w:tcBorders>
            <w:vAlign w:val="bottom"/>
          </w:tcPr>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Код по классификации расходов бюджета МО «Кизнерский район»</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Код валюты по ОКВ</w:t>
            </w:r>
          </w:p>
        </w:tc>
        <w:tc>
          <w:tcPr>
            <w:tcW w:w="4252"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Сумма на текущий финансовый год</w:t>
            </w:r>
          </w:p>
        </w:tc>
      </w:tr>
      <w:tr w:rsidR="00D900D9" w:rsidRPr="00D900D9" w:rsidTr="00D900D9">
        <w:tc>
          <w:tcPr>
            <w:tcW w:w="9889" w:type="dxa"/>
            <w:gridSpan w:val="3"/>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Наименование участника бюджетного процесса_________Код по Сводному реестру_____</w:t>
            </w: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Итого по коду классификации расходов</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rPr>
          <w:trHeight w:val="463"/>
        </w:trPr>
        <w:tc>
          <w:tcPr>
            <w:tcW w:w="3794" w:type="dxa"/>
            <w:vMerge w:val="restart"/>
            <w:tcBorders>
              <w:top w:val="single" w:sz="4" w:space="0" w:color="000000"/>
              <w:left w:val="nil"/>
              <w:bottom w:val="nil"/>
              <w:right w:val="single" w:sz="4" w:space="0" w:color="auto"/>
            </w:tcBorders>
            <w:hideMark/>
          </w:tcPr>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Итого по участнику бюджетного процесса</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Всего</w:t>
            </w: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0" w:type="auto"/>
            <w:vMerge/>
            <w:tcBorders>
              <w:top w:val="single" w:sz="4" w:space="0" w:color="000000"/>
              <w:left w:val="nil"/>
              <w:bottom w:val="nil"/>
              <w:right w:val="single" w:sz="4" w:space="0" w:color="auto"/>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bl>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Раздел 2. Обязательства по приносящей доход деятельности</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3"/>
        <w:gridCol w:w="1793"/>
        <w:gridCol w:w="4095"/>
      </w:tblGrid>
      <w:tr w:rsidR="00D900D9" w:rsidRPr="00D900D9" w:rsidTr="00D900D9">
        <w:tc>
          <w:tcPr>
            <w:tcW w:w="3794" w:type="dxa"/>
            <w:tcBorders>
              <w:top w:val="single" w:sz="4" w:space="0" w:color="000000"/>
              <w:left w:val="single" w:sz="4" w:space="0" w:color="000000"/>
              <w:bottom w:val="single" w:sz="4" w:space="0" w:color="000000"/>
              <w:right w:val="single" w:sz="4" w:space="0" w:color="000000"/>
            </w:tcBorders>
            <w:vAlign w:val="bottom"/>
          </w:tcPr>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Код по классификации расходов бюджета МО «Кизнерский район»</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Код валюты по ОКВ</w:t>
            </w:r>
          </w:p>
        </w:tc>
        <w:tc>
          <w:tcPr>
            <w:tcW w:w="4252"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Сумма на текущий финансовый год</w:t>
            </w:r>
          </w:p>
        </w:tc>
      </w:tr>
      <w:tr w:rsidR="00D900D9" w:rsidRPr="00D900D9" w:rsidTr="00D900D9">
        <w:tc>
          <w:tcPr>
            <w:tcW w:w="9889" w:type="dxa"/>
            <w:gridSpan w:val="3"/>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Наименование участника бюджетного процесса_________Код по Сводному </w:t>
            </w:r>
            <w:r w:rsidRPr="00D900D9">
              <w:rPr>
                <w:rFonts w:ascii="Courier New" w:eastAsia="Times New Roman" w:hAnsi="Courier New" w:cs="Courier New"/>
                <w:sz w:val="20"/>
                <w:szCs w:val="20"/>
                <w:lang w:eastAsia="ru-RU"/>
              </w:rPr>
              <w:lastRenderedPageBreak/>
              <w:t>реестру_____</w:t>
            </w: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3794"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Итого по коду классификации расходов</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rPr>
          <w:trHeight w:val="463"/>
        </w:trPr>
        <w:tc>
          <w:tcPr>
            <w:tcW w:w="3794" w:type="dxa"/>
            <w:vMerge w:val="restart"/>
            <w:tcBorders>
              <w:top w:val="single" w:sz="4" w:space="0" w:color="000000"/>
              <w:left w:val="nil"/>
              <w:bottom w:val="nil"/>
              <w:right w:val="single" w:sz="4" w:space="0" w:color="auto"/>
            </w:tcBorders>
          </w:tcPr>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Итого по участнику бюджетного процесса</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Всего</w:t>
            </w: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r w:rsidR="00D900D9" w:rsidRPr="00D900D9" w:rsidTr="00D900D9">
        <w:tc>
          <w:tcPr>
            <w:tcW w:w="0" w:type="auto"/>
            <w:vMerge/>
            <w:tcBorders>
              <w:top w:val="single" w:sz="4" w:space="0" w:color="000000"/>
              <w:left w:val="nil"/>
              <w:bottom w:val="nil"/>
              <w:right w:val="single" w:sz="4" w:space="0" w:color="auto"/>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c>
          <w:tcPr>
            <w:tcW w:w="4252" w:type="dxa"/>
            <w:tcBorders>
              <w:top w:val="single" w:sz="4" w:space="0" w:color="000000"/>
              <w:left w:val="single" w:sz="4" w:space="0" w:color="auto"/>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Ответственный исполнитель ____________ _________ ________________ 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(телефон)</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 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Всего страниц ____</w:t>
      </w: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r w:rsidRPr="00D900D9">
        <w:rPr>
          <w:rFonts w:ascii="Arial" w:eastAsia="Times New Roman" w:hAnsi="Arial" w:cs="Arial"/>
          <w:sz w:val="20"/>
          <w:szCs w:val="20"/>
          <w:lang w:eastAsia="ru-RU"/>
        </w:rPr>
        <w:lastRenderedPageBreak/>
        <w:t>Приложение N 8</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от 02 декабря 2013г. N 34                           </w:t>
      </w:r>
    </w:p>
    <w:p w:rsidR="00D900D9" w:rsidRPr="00D900D9" w:rsidRDefault="00D900D9" w:rsidP="00D900D9">
      <w:pPr>
        <w:autoSpaceDE w:val="0"/>
        <w:autoSpaceDN w:val="0"/>
        <w:adjustRightInd w:val="0"/>
        <w:spacing w:after="0" w:line="240" w:lineRule="auto"/>
        <w:jc w:val="right"/>
        <w:outlineLvl w:val="1"/>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ОТЧЕТ</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об исполнении бюджетных обязательств</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 1 _______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Наименование бюджета________________________________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Финансовый орган____________________________________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Периодичность: месячная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bl>
      <w:tblPr>
        <w:tblW w:w="10200" w:type="dxa"/>
        <w:tblLayout w:type="fixed"/>
        <w:tblCellMar>
          <w:left w:w="70" w:type="dxa"/>
          <w:right w:w="70" w:type="dxa"/>
        </w:tblCellMar>
        <w:tblLook w:val="04A0" w:firstRow="1" w:lastRow="0" w:firstColumn="1" w:lastColumn="0" w:noHBand="0" w:noVBand="1"/>
      </w:tblPr>
      <w:tblGrid>
        <w:gridCol w:w="1080"/>
        <w:gridCol w:w="810"/>
        <w:gridCol w:w="1086"/>
        <w:gridCol w:w="1417"/>
        <w:gridCol w:w="1700"/>
        <w:gridCol w:w="1274"/>
        <w:gridCol w:w="1133"/>
        <w:gridCol w:w="1700"/>
      </w:tblGrid>
      <w:tr w:rsidR="00D900D9" w:rsidRPr="00D900D9" w:rsidTr="00D900D9">
        <w:trPr>
          <w:cantSplit/>
          <w:trHeight w:val="480"/>
        </w:trPr>
        <w:tc>
          <w:tcPr>
            <w:tcW w:w="1890" w:type="dxa"/>
            <w:gridSpan w:val="2"/>
            <w:vMerge w:val="restart"/>
            <w:tcBorders>
              <w:top w:val="single" w:sz="4" w:space="0" w:color="auto"/>
              <w:left w:val="single" w:sz="4" w:space="0" w:color="auto"/>
              <w:bottom w:val="single" w:sz="4" w:space="0" w:color="auto"/>
              <w:right w:val="single" w:sz="4" w:space="0" w:color="auto"/>
            </w:tcBorders>
            <w:vAlign w:val="bottom"/>
          </w:tcPr>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Код по классификации расходов бюджета МО «Кизнерский район»</w:t>
            </w:r>
          </w:p>
          <w:p w:rsidR="00D900D9" w:rsidRPr="00D900D9" w:rsidRDefault="00D900D9" w:rsidP="00D900D9">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4206" w:type="dxa"/>
            <w:gridSpan w:val="3"/>
            <w:tcBorders>
              <w:top w:val="single" w:sz="6"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Бюджетные обязательства текущего финансового года             </w:t>
            </w:r>
          </w:p>
        </w:tc>
        <w:tc>
          <w:tcPr>
            <w:tcW w:w="4110" w:type="dxa"/>
            <w:gridSpan w:val="3"/>
            <w:tcBorders>
              <w:top w:val="single" w:sz="4" w:space="0" w:color="auto"/>
              <w:left w:val="single" w:sz="4" w:space="0" w:color="auto"/>
              <w:bottom w:val="single" w:sz="6" w:space="0" w:color="auto"/>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Обязательства по приносящей</w:t>
            </w:r>
            <w:r w:rsidRPr="00D900D9">
              <w:rPr>
                <w:rFonts w:ascii="Arial" w:eastAsia="Times New Roman" w:hAnsi="Arial" w:cs="Arial"/>
                <w:sz w:val="20"/>
                <w:szCs w:val="20"/>
                <w:lang w:eastAsia="ru-RU"/>
              </w:rPr>
              <w:br/>
              <w:t>доход деятельности текущего</w:t>
            </w:r>
            <w:r w:rsidRPr="00D900D9">
              <w:rPr>
                <w:rFonts w:ascii="Arial" w:eastAsia="Times New Roman" w:hAnsi="Arial" w:cs="Arial"/>
                <w:sz w:val="20"/>
                <w:szCs w:val="20"/>
                <w:lang w:eastAsia="ru-RU"/>
              </w:rPr>
              <w:br/>
              <w:t>финансового года</w:t>
            </w:r>
          </w:p>
        </w:tc>
      </w:tr>
      <w:tr w:rsidR="00D900D9" w:rsidRPr="00D900D9" w:rsidTr="00D900D9">
        <w:trPr>
          <w:cantSplit/>
          <w:trHeight w:val="13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D900D9" w:rsidRPr="00D900D9" w:rsidRDefault="00D900D9" w:rsidP="00D900D9">
            <w:pPr>
              <w:spacing w:after="0" w:line="240" w:lineRule="auto"/>
              <w:rPr>
                <w:rFonts w:ascii="Courier New" w:eastAsia="Times New Roman" w:hAnsi="Courier New" w:cs="Courier New"/>
                <w:sz w:val="20"/>
                <w:szCs w:val="20"/>
                <w:lang w:eastAsia="ru-RU"/>
              </w:rPr>
            </w:pPr>
          </w:p>
        </w:tc>
        <w:tc>
          <w:tcPr>
            <w:tcW w:w="1087" w:type="dxa"/>
            <w:tcBorders>
              <w:top w:val="single" w:sz="6" w:space="0" w:color="auto"/>
              <w:left w:val="single" w:sz="4" w:space="0" w:color="auto"/>
              <w:bottom w:val="nil"/>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принятые на учет </w:t>
            </w:r>
          </w:p>
        </w:tc>
        <w:tc>
          <w:tcPr>
            <w:tcW w:w="1418" w:type="dxa"/>
            <w:tcBorders>
              <w:top w:val="single" w:sz="6" w:space="0" w:color="auto"/>
              <w:left w:val="single" w:sz="6" w:space="0" w:color="auto"/>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исполненные</w:t>
            </w:r>
            <w:r w:rsidRPr="00D900D9">
              <w:rPr>
                <w:rFonts w:ascii="Arial" w:eastAsia="Times New Roman" w:hAnsi="Arial" w:cs="Arial"/>
                <w:sz w:val="20"/>
                <w:szCs w:val="20"/>
                <w:lang w:eastAsia="ru-RU"/>
              </w:rPr>
              <w:br/>
              <w:t xml:space="preserve">бюджетные  </w:t>
            </w:r>
            <w:r w:rsidRPr="00D900D9">
              <w:rPr>
                <w:rFonts w:ascii="Arial" w:eastAsia="Times New Roman" w:hAnsi="Arial" w:cs="Arial"/>
                <w:sz w:val="20"/>
                <w:szCs w:val="20"/>
                <w:lang w:eastAsia="ru-RU"/>
              </w:rPr>
              <w:br/>
              <w:t xml:space="preserve">обязатель- </w:t>
            </w:r>
            <w:r w:rsidRPr="00D900D9">
              <w:rPr>
                <w:rFonts w:ascii="Arial" w:eastAsia="Times New Roman" w:hAnsi="Arial" w:cs="Arial"/>
                <w:sz w:val="20"/>
                <w:szCs w:val="20"/>
                <w:lang w:eastAsia="ru-RU"/>
              </w:rPr>
              <w:br/>
              <w:t xml:space="preserve">ства </w:t>
            </w:r>
          </w:p>
        </w:tc>
        <w:tc>
          <w:tcPr>
            <w:tcW w:w="1701" w:type="dxa"/>
            <w:tcBorders>
              <w:top w:val="single" w:sz="6" w:space="0" w:color="auto"/>
              <w:left w:val="single" w:sz="6" w:space="0" w:color="auto"/>
              <w:bottom w:val="nil"/>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неисполненные  </w:t>
            </w:r>
            <w:r w:rsidRPr="00D900D9">
              <w:rPr>
                <w:rFonts w:ascii="Arial" w:eastAsia="Times New Roman" w:hAnsi="Arial" w:cs="Arial"/>
                <w:sz w:val="20"/>
                <w:szCs w:val="20"/>
                <w:lang w:eastAsia="ru-RU"/>
              </w:rPr>
              <w:br/>
              <w:t xml:space="preserve">бюджетные обя- </w:t>
            </w:r>
            <w:r w:rsidRPr="00D900D9">
              <w:rPr>
                <w:rFonts w:ascii="Arial" w:eastAsia="Times New Roman" w:hAnsi="Arial" w:cs="Arial"/>
                <w:sz w:val="20"/>
                <w:szCs w:val="20"/>
                <w:lang w:eastAsia="ru-RU"/>
              </w:rPr>
              <w:br/>
              <w:t xml:space="preserve">зательства     </w:t>
            </w:r>
            <w:r w:rsidRPr="00D900D9">
              <w:rPr>
                <w:rFonts w:ascii="Arial" w:eastAsia="Times New Roman" w:hAnsi="Arial" w:cs="Arial"/>
                <w:sz w:val="20"/>
                <w:szCs w:val="20"/>
                <w:lang w:eastAsia="ru-RU"/>
              </w:rPr>
              <w:br/>
              <w:t>(гр. 2 - гр. 3)</w:t>
            </w:r>
          </w:p>
        </w:tc>
        <w:tc>
          <w:tcPr>
            <w:tcW w:w="1275" w:type="dxa"/>
            <w:tcBorders>
              <w:top w:val="single" w:sz="6" w:space="0" w:color="auto"/>
              <w:left w:val="single" w:sz="4" w:space="0" w:color="auto"/>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приня-</w:t>
            </w:r>
            <w:r w:rsidRPr="00D900D9">
              <w:rPr>
                <w:rFonts w:ascii="Arial" w:eastAsia="Times New Roman" w:hAnsi="Arial" w:cs="Arial"/>
                <w:sz w:val="20"/>
                <w:szCs w:val="20"/>
                <w:lang w:eastAsia="ru-RU"/>
              </w:rPr>
              <w:br/>
              <w:t>тые на</w:t>
            </w:r>
            <w:r w:rsidRPr="00D900D9">
              <w:rPr>
                <w:rFonts w:ascii="Arial" w:eastAsia="Times New Roman" w:hAnsi="Arial" w:cs="Arial"/>
                <w:sz w:val="20"/>
                <w:szCs w:val="20"/>
                <w:lang w:eastAsia="ru-RU"/>
              </w:rPr>
              <w:br/>
              <w:t xml:space="preserve">учет  </w:t>
            </w:r>
          </w:p>
        </w:tc>
        <w:tc>
          <w:tcPr>
            <w:tcW w:w="1134" w:type="dxa"/>
            <w:tcBorders>
              <w:top w:val="single" w:sz="6" w:space="0" w:color="auto"/>
              <w:left w:val="single" w:sz="6" w:space="0" w:color="auto"/>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испол-</w:t>
            </w:r>
            <w:r w:rsidRPr="00D900D9">
              <w:rPr>
                <w:rFonts w:ascii="Arial" w:eastAsia="Times New Roman" w:hAnsi="Arial" w:cs="Arial"/>
                <w:sz w:val="20"/>
                <w:szCs w:val="20"/>
                <w:lang w:eastAsia="ru-RU"/>
              </w:rPr>
              <w:br/>
              <w:t>ненные</w:t>
            </w:r>
          </w:p>
        </w:tc>
        <w:tc>
          <w:tcPr>
            <w:tcW w:w="1701" w:type="dxa"/>
            <w:tcBorders>
              <w:top w:val="single" w:sz="6" w:space="0" w:color="auto"/>
              <w:left w:val="single" w:sz="6" w:space="0" w:color="auto"/>
              <w:bottom w:val="nil"/>
              <w:right w:val="single" w:sz="4"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неисполненные</w:t>
            </w:r>
            <w:r w:rsidRPr="00D900D9">
              <w:rPr>
                <w:rFonts w:ascii="Arial" w:eastAsia="Times New Roman" w:hAnsi="Arial" w:cs="Arial"/>
                <w:sz w:val="20"/>
                <w:szCs w:val="20"/>
                <w:lang w:eastAsia="ru-RU"/>
              </w:rPr>
              <w:br/>
              <w:t xml:space="preserve">бюджетные обязательства </w:t>
            </w:r>
            <w:r w:rsidRPr="00D900D9">
              <w:rPr>
                <w:rFonts w:ascii="Arial" w:eastAsia="Times New Roman" w:hAnsi="Arial" w:cs="Arial"/>
                <w:sz w:val="20"/>
                <w:szCs w:val="20"/>
                <w:lang w:eastAsia="ru-RU"/>
              </w:rPr>
              <w:br/>
              <w:t>(гр. 5 - гр. 6)</w:t>
            </w:r>
          </w:p>
        </w:tc>
      </w:tr>
      <w:tr w:rsidR="00D900D9" w:rsidRPr="00D900D9" w:rsidTr="00D900D9">
        <w:trPr>
          <w:cantSplit/>
          <w:trHeight w:val="240"/>
        </w:trPr>
        <w:tc>
          <w:tcPr>
            <w:tcW w:w="1890" w:type="dxa"/>
            <w:gridSpan w:val="2"/>
            <w:tcBorders>
              <w:top w:val="single" w:sz="4" w:space="0" w:color="auto"/>
              <w:left w:val="single" w:sz="4" w:space="0" w:color="auto"/>
              <w:bottom w:val="single" w:sz="4" w:space="0" w:color="auto"/>
              <w:right w:val="single" w:sz="4"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1</w:t>
            </w:r>
          </w:p>
        </w:tc>
        <w:tc>
          <w:tcPr>
            <w:tcW w:w="1087" w:type="dxa"/>
            <w:tcBorders>
              <w:top w:val="single" w:sz="6" w:space="0" w:color="auto"/>
              <w:left w:val="single" w:sz="4"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1701" w:type="dxa"/>
            <w:tcBorders>
              <w:top w:val="single" w:sz="6" w:space="0" w:color="auto"/>
              <w:left w:val="single" w:sz="6" w:space="0" w:color="auto"/>
              <w:bottom w:val="single" w:sz="6"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275" w:type="dxa"/>
            <w:tcBorders>
              <w:top w:val="single" w:sz="6" w:space="0" w:color="auto"/>
              <w:left w:val="single" w:sz="4" w:space="0" w:color="auto"/>
              <w:bottom w:val="single" w:sz="4"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134" w:type="dxa"/>
            <w:tcBorders>
              <w:top w:val="single" w:sz="6" w:space="0" w:color="auto"/>
              <w:left w:val="single" w:sz="6" w:space="0" w:color="auto"/>
              <w:bottom w:val="single" w:sz="4" w:space="0" w:color="auto"/>
              <w:right w:val="single" w:sz="6"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c>
          <w:tcPr>
            <w:tcW w:w="1701" w:type="dxa"/>
            <w:tcBorders>
              <w:top w:val="single" w:sz="6" w:space="0" w:color="auto"/>
              <w:left w:val="single" w:sz="6" w:space="0" w:color="auto"/>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r>
      <w:tr w:rsidR="00D900D9" w:rsidRPr="00D900D9" w:rsidTr="00D900D9">
        <w:trPr>
          <w:cantSplit/>
          <w:trHeight w:val="240"/>
        </w:trPr>
        <w:tc>
          <w:tcPr>
            <w:tcW w:w="1890" w:type="dxa"/>
            <w:gridSpan w:val="2"/>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75"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cantSplit/>
          <w:trHeight w:val="360"/>
        </w:trPr>
        <w:tc>
          <w:tcPr>
            <w:tcW w:w="1890" w:type="dxa"/>
            <w:gridSpan w:val="2"/>
            <w:tcBorders>
              <w:top w:val="single" w:sz="6" w:space="0" w:color="auto"/>
              <w:left w:val="single" w:sz="6" w:space="0" w:color="auto"/>
              <w:bottom w:val="single" w:sz="6" w:space="0" w:color="auto"/>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Итого по коду</w:t>
            </w:r>
            <w:r w:rsidRPr="00D900D9">
              <w:rPr>
                <w:rFonts w:ascii="Arial" w:eastAsia="Times New Roman" w:hAnsi="Arial" w:cs="Arial"/>
                <w:sz w:val="20"/>
                <w:szCs w:val="20"/>
                <w:lang w:eastAsia="ru-RU"/>
              </w:rPr>
              <w:br/>
              <w:t xml:space="preserve">главы        </w:t>
            </w:r>
          </w:p>
        </w:tc>
        <w:tc>
          <w:tcPr>
            <w:tcW w:w="108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r w:rsidR="00D900D9" w:rsidRPr="00D900D9" w:rsidTr="00D900D9">
        <w:trPr>
          <w:gridBefore w:val="1"/>
          <w:wBefore w:w="1080" w:type="dxa"/>
          <w:cantSplit/>
          <w:trHeight w:val="240"/>
        </w:trPr>
        <w:tc>
          <w:tcPr>
            <w:tcW w:w="810" w:type="dxa"/>
            <w:tcBorders>
              <w:top w:val="single" w:sz="6" w:space="0" w:color="auto"/>
              <w:left w:val="nil"/>
              <w:bottom w:val="nil"/>
              <w:right w:val="single" w:sz="6" w:space="0" w:color="auto"/>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Всего </w:t>
            </w:r>
          </w:p>
        </w:tc>
        <w:tc>
          <w:tcPr>
            <w:tcW w:w="1087"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Руководитель ______________ __________________________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М.П.</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Главный бухгалтер ______________ __________________________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Ответственный исполнитель ____________ _________ ________________ 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(телефон)</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 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Всего страниц 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right"/>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lastRenderedPageBreak/>
        <w:t xml:space="preserve">  Приложение N 9</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к Порядку учета  бюджетных</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 получателей средств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бюджета МО «Кизнерский район», </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утвержденному Приказом Управленияфинансов</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 Администрации МО «Кизнерский район»</w:t>
      </w: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r w:rsidRPr="00D900D9">
        <w:rPr>
          <w:rFonts w:ascii="Arial" w:eastAsia="Times New Roman" w:hAnsi="Arial" w:cs="Arial"/>
          <w:sz w:val="20"/>
          <w:szCs w:val="20"/>
          <w:lang w:eastAsia="ru-RU"/>
        </w:rPr>
        <w:t>от</w:t>
      </w:r>
      <w:r w:rsidRPr="00D900D9">
        <w:rPr>
          <w:rFonts w:ascii="Arial" w:eastAsia="Times New Roman" w:hAnsi="Arial" w:cs="Arial"/>
          <w:sz w:val="20"/>
          <w:szCs w:val="20"/>
          <w:u w:val="single"/>
          <w:lang w:eastAsia="ru-RU"/>
        </w:rPr>
        <w:t xml:space="preserve"> 02 декабря 2013г</w:t>
      </w:r>
      <w:r w:rsidRPr="00D900D9">
        <w:rPr>
          <w:rFonts w:ascii="Arial" w:eastAsia="Times New Roman" w:hAnsi="Arial" w:cs="Arial"/>
          <w:sz w:val="20"/>
          <w:szCs w:val="20"/>
          <w:lang w:eastAsia="ru-RU"/>
        </w:rPr>
        <w:t>. N</w:t>
      </w:r>
      <w:r w:rsidRPr="00D900D9">
        <w:rPr>
          <w:rFonts w:ascii="Arial" w:eastAsia="Times New Roman" w:hAnsi="Arial" w:cs="Arial"/>
          <w:sz w:val="20"/>
          <w:szCs w:val="20"/>
          <w:u w:val="single"/>
          <w:lang w:eastAsia="ru-RU"/>
        </w:rPr>
        <w:t xml:space="preserve"> 34</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right"/>
        <w:rPr>
          <w:rFonts w:ascii="Arial" w:eastAsia="Times New Roman" w:hAnsi="Arial" w:cs="Arial"/>
          <w:sz w:val="20"/>
          <w:szCs w:val="20"/>
          <w:u w:val="single"/>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СВЕДЕНИЯ</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 принятых на учет переходящих с прошлого</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года бюджетных обязательствах</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Коды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от "__" ______ 20__ г.             Дата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Наименование бюджета________________________________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Финансовый орган____________________________________              │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Единица измерения: руб.                                   по ОКЕИ │  383  │</w:t>
      </w:r>
    </w:p>
    <w:p w:rsidR="00D900D9" w:rsidRPr="00D900D9" w:rsidRDefault="00D900D9" w:rsidP="00D900D9">
      <w:pPr>
        <w:autoSpaceDE w:val="0"/>
        <w:autoSpaceDN w:val="0"/>
        <w:adjustRightInd w:val="0"/>
        <w:spacing w:after="0" w:line="240" w:lineRule="auto"/>
        <w:jc w:val="both"/>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0"/>
        <w:gridCol w:w="1133"/>
        <w:gridCol w:w="993"/>
        <w:gridCol w:w="1275"/>
        <w:gridCol w:w="1274"/>
        <w:gridCol w:w="1133"/>
        <w:gridCol w:w="992"/>
        <w:gridCol w:w="1049"/>
      </w:tblGrid>
      <w:tr w:rsidR="00D900D9" w:rsidRPr="00D900D9" w:rsidTr="00D900D9">
        <w:tc>
          <w:tcPr>
            <w:tcW w:w="425"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18"/>
                <w:szCs w:val="18"/>
                <w:lang w:eastAsia="ru-RU"/>
              </w:rPr>
            </w:pPr>
            <w:r w:rsidRPr="00D900D9">
              <w:rPr>
                <w:rFonts w:ascii="Arial" w:eastAsia="Times New Roman" w:hAnsi="Arial" w:cs="Arial"/>
                <w:sz w:val="18"/>
                <w:szCs w:val="18"/>
                <w:lang w:eastAsia="ru-RU"/>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r w:rsidRPr="00D900D9">
              <w:rPr>
                <w:rFonts w:ascii="Arial" w:eastAsia="Times New Roman" w:hAnsi="Arial" w:cs="Arial"/>
                <w:sz w:val="20"/>
                <w:szCs w:val="20"/>
                <w:lang w:eastAsia="ru-RU"/>
              </w:rPr>
              <w:t>Код классификации расходов бюджета МО «Кизнерский район»</w:t>
            </w:r>
          </w:p>
        </w:tc>
        <w:tc>
          <w:tcPr>
            <w:tcW w:w="3403" w:type="dxa"/>
            <w:gridSpan w:val="3"/>
            <w:tcBorders>
              <w:top w:val="single" w:sz="4" w:space="0" w:color="000000"/>
              <w:left w:val="single" w:sz="4" w:space="0" w:color="000000"/>
              <w:bottom w:val="single" w:sz="4" w:space="0" w:color="000000"/>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Бюджетные обязательства</w:t>
            </w:r>
          </w:p>
        </w:tc>
        <w:tc>
          <w:tcPr>
            <w:tcW w:w="4451" w:type="dxa"/>
            <w:gridSpan w:val="4"/>
            <w:tcBorders>
              <w:top w:val="single" w:sz="4" w:space="0" w:color="000000"/>
              <w:left w:val="single" w:sz="4" w:space="0" w:color="000000"/>
              <w:bottom w:val="single" w:sz="4" w:space="0" w:color="000000"/>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Обязательства по приносящей доход деятельности</w:t>
            </w:r>
          </w:p>
        </w:tc>
      </w:tr>
      <w:tr w:rsidR="00D900D9" w:rsidRPr="00D900D9" w:rsidTr="00D900D9">
        <w:tc>
          <w:tcPr>
            <w:tcW w:w="425" w:type="dxa"/>
            <w:tcBorders>
              <w:top w:val="single" w:sz="4" w:space="0" w:color="000000"/>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p>
        </w:tc>
        <w:tc>
          <w:tcPr>
            <w:tcW w:w="1701" w:type="dxa"/>
            <w:tcBorders>
              <w:top w:val="single" w:sz="4" w:space="0" w:color="000000"/>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r w:rsidRPr="00D900D9">
              <w:rPr>
                <w:rFonts w:ascii="Arial" w:eastAsia="Times New Roman" w:hAnsi="Arial" w:cs="Arial"/>
                <w:sz w:val="18"/>
                <w:szCs w:val="18"/>
                <w:lang w:eastAsia="ru-RU"/>
              </w:rPr>
              <w:t>неисполненная часть бюджет-ного обязатель-ства</w:t>
            </w:r>
          </w:p>
        </w:tc>
        <w:tc>
          <w:tcPr>
            <w:tcW w:w="993"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ind w:right="-108"/>
              <w:rPr>
                <w:rFonts w:ascii="Arial" w:eastAsia="Times New Roman" w:hAnsi="Arial" w:cs="Arial"/>
                <w:sz w:val="20"/>
                <w:szCs w:val="20"/>
                <w:lang w:eastAsia="ru-RU"/>
              </w:rPr>
            </w:pPr>
            <w:r w:rsidRPr="00D900D9">
              <w:rPr>
                <w:rFonts w:ascii="Arial" w:eastAsia="Times New Roman" w:hAnsi="Arial" w:cs="Arial"/>
                <w:sz w:val="20"/>
                <w:szCs w:val="20"/>
                <w:lang w:eastAsia="ru-RU"/>
              </w:rPr>
              <w:t>принято на учет в текущем финансо-вом году</w:t>
            </w:r>
          </w:p>
        </w:tc>
        <w:tc>
          <w:tcPr>
            <w:tcW w:w="1276"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ind w:right="-107"/>
              <w:rPr>
                <w:rFonts w:ascii="Arial" w:eastAsia="Times New Roman" w:hAnsi="Arial" w:cs="Arial"/>
                <w:sz w:val="20"/>
                <w:szCs w:val="20"/>
                <w:lang w:eastAsia="ru-RU"/>
              </w:rPr>
            </w:pPr>
            <w:r w:rsidRPr="00D900D9">
              <w:rPr>
                <w:rFonts w:ascii="Arial" w:eastAsia="Times New Roman" w:hAnsi="Arial" w:cs="Arial"/>
                <w:sz w:val="20"/>
                <w:szCs w:val="20"/>
                <w:lang w:eastAsia="ru-RU"/>
              </w:rPr>
              <w:t>не учтено бюджетных обязательств</w:t>
            </w:r>
          </w:p>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(гр.3 – гр.4)</w:t>
            </w:r>
          </w:p>
        </w:tc>
        <w:tc>
          <w:tcPr>
            <w:tcW w:w="1275"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r w:rsidRPr="00D900D9">
              <w:rPr>
                <w:rFonts w:ascii="Arial" w:eastAsia="Times New Roman" w:hAnsi="Arial" w:cs="Arial"/>
                <w:sz w:val="18"/>
                <w:szCs w:val="18"/>
                <w:lang w:eastAsia="ru-RU"/>
              </w:rPr>
              <w:t>Неисполнен-ная часть  обязатель-ства с предыдуще-го года</w:t>
            </w:r>
          </w:p>
        </w:tc>
        <w:tc>
          <w:tcPr>
            <w:tcW w:w="1134"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принято на учет обязательств текущего финансового года</w:t>
            </w:r>
          </w:p>
        </w:tc>
        <w:tc>
          <w:tcPr>
            <w:tcW w:w="992"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снято с учета обязательств</w:t>
            </w:r>
          </w:p>
        </w:tc>
        <w:tc>
          <w:tcPr>
            <w:tcW w:w="1050" w:type="dxa"/>
            <w:tcBorders>
              <w:top w:val="single" w:sz="4" w:space="0" w:color="000000"/>
              <w:left w:val="single" w:sz="4" w:space="0" w:color="000000"/>
              <w:bottom w:val="single" w:sz="4" w:space="0" w:color="auto"/>
              <w:right w:val="single" w:sz="4" w:space="0" w:color="000000"/>
            </w:tcBorders>
            <w:hideMark/>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r w:rsidRPr="00D900D9">
              <w:rPr>
                <w:rFonts w:ascii="Arial" w:eastAsia="Times New Roman" w:hAnsi="Arial" w:cs="Arial"/>
                <w:sz w:val="20"/>
                <w:szCs w:val="20"/>
                <w:lang w:eastAsia="ru-RU"/>
              </w:rPr>
              <w:t>не учтено обязате-льств (гр.6 – гр.7 + гр.8)</w:t>
            </w:r>
          </w:p>
        </w:tc>
      </w:tr>
      <w:tr w:rsidR="00D900D9" w:rsidRPr="00D900D9" w:rsidTr="00D900D9">
        <w:tc>
          <w:tcPr>
            <w:tcW w:w="425" w:type="dxa"/>
            <w:tcBorders>
              <w:top w:val="single" w:sz="4" w:space="0" w:color="auto"/>
              <w:left w:val="single" w:sz="4" w:space="0" w:color="auto"/>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18"/>
                <w:szCs w:val="18"/>
                <w:lang w:eastAsia="ru-RU"/>
              </w:rPr>
            </w:pPr>
            <w:r w:rsidRPr="00D900D9">
              <w:rPr>
                <w:rFonts w:ascii="Arial" w:eastAsia="Times New Roman" w:hAnsi="Arial" w:cs="Arial"/>
                <w:sz w:val="18"/>
                <w:szCs w:val="18"/>
                <w:lang w:eastAsia="ru-RU"/>
              </w:rPr>
              <w:t>1</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2</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3</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4</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5</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6</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7</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8</w:t>
            </w:r>
          </w:p>
        </w:tc>
        <w:tc>
          <w:tcPr>
            <w:tcW w:w="1050" w:type="dxa"/>
            <w:tcBorders>
              <w:top w:val="single" w:sz="4" w:space="0" w:color="auto"/>
              <w:left w:val="single" w:sz="4" w:space="0" w:color="000000"/>
              <w:bottom w:val="single" w:sz="4" w:space="0" w:color="auto"/>
              <w:right w:val="single" w:sz="4" w:space="0" w:color="auto"/>
            </w:tcBorders>
            <w:vAlign w:val="center"/>
            <w:hideMark/>
          </w:tcPr>
          <w:p w:rsidR="00D900D9" w:rsidRPr="00D900D9" w:rsidRDefault="00D900D9" w:rsidP="00D900D9">
            <w:pPr>
              <w:autoSpaceDE w:val="0"/>
              <w:autoSpaceDN w:val="0"/>
              <w:adjustRightInd w:val="0"/>
              <w:spacing w:after="0" w:line="240" w:lineRule="auto"/>
              <w:jc w:val="center"/>
              <w:rPr>
                <w:rFonts w:ascii="Arial" w:eastAsia="Times New Roman" w:hAnsi="Arial" w:cs="Arial"/>
                <w:sz w:val="20"/>
                <w:szCs w:val="20"/>
                <w:lang w:eastAsia="ru-RU"/>
              </w:rPr>
            </w:pPr>
            <w:r w:rsidRPr="00D900D9">
              <w:rPr>
                <w:rFonts w:ascii="Arial" w:eastAsia="Times New Roman" w:hAnsi="Arial" w:cs="Arial"/>
                <w:sz w:val="20"/>
                <w:szCs w:val="20"/>
                <w:lang w:eastAsia="ru-RU"/>
              </w:rPr>
              <w:t>9</w:t>
            </w:r>
          </w:p>
        </w:tc>
      </w:tr>
      <w:tr w:rsidR="00D900D9" w:rsidRPr="00D900D9" w:rsidTr="00D900D9">
        <w:trPr>
          <w:trHeight w:val="920"/>
        </w:trPr>
        <w:tc>
          <w:tcPr>
            <w:tcW w:w="425" w:type="dxa"/>
            <w:tcBorders>
              <w:top w:val="single" w:sz="4" w:space="0" w:color="auto"/>
              <w:left w:val="single" w:sz="4" w:space="0" w:color="auto"/>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p>
        </w:tc>
        <w:tc>
          <w:tcPr>
            <w:tcW w:w="9555" w:type="dxa"/>
            <w:gridSpan w:val="8"/>
            <w:tcBorders>
              <w:top w:val="single" w:sz="4" w:space="0" w:color="auto"/>
              <w:left w:val="single" w:sz="4" w:space="0" w:color="auto"/>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r w:rsidRPr="00D900D9">
              <w:rPr>
                <w:rFonts w:ascii="Arial" w:eastAsia="Times New Roman" w:hAnsi="Arial" w:cs="Arial"/>
                <w:sz w:val="20"/>
                <w:szCs w:val="20"/>
                <w:lang w:eastAsia="ru-RU"/>
              </w:rPr>
              <w:t>Наименование участника бюджетного процесса:__________Код по Сводному реестру___________</w:t>
            </w: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r w:rsidRPr="00D900D9">
              <w:rPr>
                <w:rFonts w:ascii="Arial" w:eastAsia="Times New Roman" w:hAnsi="Arial" w:cs="Arial"/>
                <w:sz w:val="20"/>
                <w:szCs w:val="20"/>
                <w:lang w:eastAsia="ru-RU"/>
              </w:rPr>
              <w:t xml:space="preserve">Учетный номер бюджетного обязательства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tblGrid>
            <w:tr w:rsidR="00D900D9" w:rsidRPr="00D900D9">
              <w:tc>
                <w:tcPr>
                  <w:tcW w:w="1021" w:type="dxa"/>
                  <w:tcBorders>
                    <w:top w:val="single" w:sz="4" w:space="0" w:color="000000"/>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r w:rsidR="00D900D9" w:rsidRPr="00D900D9" w:rsidTr="00D900D9">
        <w:tc>
          <w:tcPr>
            <w:tcW w:w="425" w:type="dxa"/>
            <w:tcBorders>
              <w:top w:val="single" w:sz="4" w:space="0" w:color="auto"/>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3"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6"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5"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050" w:type="dxa"/>
            <w:tcBorders>
              <w:top w:val="single" w:sz="4" w:space="0" w:color="auto"/>
              <w:left w:val="single" w:sz="4" w:space="0" w:color="000000"/>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r w:rsidR="00D900D9" w:rsidRPr="00D900D9" w:rsidTr="00D900D9">
        <w:tc>
          <w:tcPr>
            <w:tcW w:w="425" w:type="dxa"/>
            <w:tcBorders>
              <w:top w:val="single" w:sz="4" w:space="0" w:color="auto"/>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3"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6"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5"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050" w:type="dxa"/>
            <w:tcBorders>
              <w:top w:val="single" w:sz="4" w:space="0" w:color="auto"/>
              <w:left w:val="single" w:sz="4" w:space="0" w:color="000000"/>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r w:rsidR="00D900D9" w:rsidRPr="00D900D9" w:rsidTr="00D900D9">
        <w:tc>
          <w:tcPr>
            <w:tcW w:w="425" w:type="dxa"/>
            <w:tcBorders>
              <w:top w:val="single" w:sz="4" w:space="0" w:color="auto"/>
              <w:left w:val="single" w:sz="4" w:space="0" w:color="000000"/>
              <w:bottom w:val="single" w:sz="4" w:space="0" w:color="000000"/>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3"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6"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5"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050" w:type="dxa"/>
            <w:tcBorders>
              <w:top w:val="single" w:sz="4" w:space="0" w:color="auto"/>
              <w:left w:val="single" w:sz="4" w:space="0" w:color="000000"/>
              <w:bottom w:val="single" w:sz="4" w:space="0" w:color="auto"/>
              <w:right w:val="single" w:sz="4" w:space="0" w:color="auto"/>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r w:rsidR="00D900D9" w:rsidRPr="00D900D9" w:rsidTr="00D900D9">
        <w:tc>
          <w:tcPr>
            <w:tcW w:w="2126" w:type="dxa"/>
            <w:gridSpan w:val="2"/>
            <w:vMerge w:val="restart"/>
            <w:tcBorders>
              <w:top w:val="single" w:sz="4" w:space="0" w:color="000000"/>
              <w:left w:val="nil"/>
              <w:bottom w:val="nil"/>
              <w:right w:val="single" w:sz="4" w:space="0" w:color="000000"/>
            </w:tcBorders>
          </w:tcPr>
          <w:p w:rsidR="00D900D9" w:rsidRPr="00D900D9" w:rsidRDefault="00D900D9" w:rsidP="00D900D9">
            <w:pPr>
              <w:widowControl w:val="0"/>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Итого по участнику бюджетного процесса</w:t>
            </w:r>
          </w:p>
          <w:p w:rsidR="00D900D9" w:rsidRPr="00D900D9" w:rsidRDefault="00D900D9" w:rsidP="00D900D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D900D9" w:rsidRPr="00D900D9" w:rsidRDefault="00D900D9" w:rsidP="00D900D9">
            <w:pPr>
              <w:widowControl w:val="0"/>
              <w:autoSpaceDE w:val="0"/>
              <w:autoSpaceDN w:val="0"/>
              <w:adjustRightInd w:val="0"/>
              <w:spacing w:after="0" w:line="240" w:lineRule="auto"/>
              <w:jc w:val="right"/>
              <w:rPr>
                <w:rFonts w:ascii="Arial" w:eastAsia="Times New Roman" w:hAnsi="Arial" w:cs="Arial"/>
                <w:sz w:val="20"/>
                <w:szCs w:val="20"/>
                <w:lang w:eastAsia="ru-RU"/>
              </w:rPr>
            </w:pPr>
            <w:r w:rsidRPr="00D900D9">
              <w:rPr>
                <w:rFonts w:ascii="Arial" w:eastAsia="Times New Roman" w:hAnsi="Arial" w:cs="Arial"/>
                <w:sz w:val="20"/>
                <w:szCs w:val="20"/>
                <w:lang w:eastAsia="ru-RU"/>
              </w:rPr>
              <w:t>Всего</w:t>
            </w: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3"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6"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5"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050" w:type="dxa"/>
            <w:tcBorders>
              <w:top w:val="single" w:sz="4" w:space="0" w:color="auto"/>
              <w:left w:val="single" w:sz="4" w:space="0" w:color="000000"/>
              <w:bottom w:val="single" w:sz="4" w:space="0" w:color="auto"/>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r w:rsidR="00D900D9" w:rsidRPr="00D900D9" w:rsidTr="00D900D9">
        <w:tc>
          <w:tcPr>
            <w:tcW w:w="11681" w:type="dxa"/>
            <w:gridSpan w:val="2"/>
            <w:vMerge/>
            <w:tcBorders>
              <w:top w:val="single" w:sz="4" w:space="0" w:color="000000"/>
              <w:left w:val="nil"/>
              <w:bottom w:val="nil"/>
              <w:right w:val="single" w:sz="4" w:space="0" w:color="000000"/>
            </w:tcBorders>
            <w:vAlign w:val="center"/>
            <w:hideMark/>
          </w:tcPr>
          <w:p w:rsidR="00D900D9" w:rsidRPr="00D900D9" w:rsidRDefault="00D900D9" w:rsidP="00D900D9">
            <w:pPr>
              <w:spacing w:after="0" w:line="240" w:lineRule="auto"/>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Arial" w:eastAsia="Times New Roman" w:hAnsi="Arial" w:cs="Arial"/>
                <w:sz w:val="20"/>
                <w:szCs w:val="20"/>
                <w:lang w:eastAsia="ru-RU"/>
              </w:rPr>
            </w:pPr>
          </w:p>
        </w:tc>
        <w:tc>
          <w:tcPr>
            <w:tcW w:w="993"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275"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992"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c>
          <w:tcPr>
            <w:tcW w:w="1050" w:type="dxa"/>
            <w:tcBorders>
              <w:top w:val="single" w:sz="4" w:space="0" w:color="auto"/>
              <w:left w:val="single" w:sz="4" w:space="0" w:color="000000"/>
              <w:bottom w:val="single" w:sz="4" w:space="0" w:color="000000"/>
              <w:right w:val="single" w:sz="4" w:space="0" w:color="000000"/>
            </w:tcBorders>
          </w:tcPr>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tc>
      </w:tr>
    </w:tbl>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jc w:val="both"/>
        <w:rPr>
          <w:rFonts w:ascii="Arial" w:eastAsia="Times New Roman" w:hAnsi="Arial" w:cs="Arial"/>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Ответственный исполнитель ____________ _________ __________________________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(должность)  (подпись)   (расшифровка подписи)</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lastRenderedPageBreak/>
        <w:t>"__" _______ 20__ г.</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Номер страницы 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r w:rsidRPr="00D900D9">
        <w:rPr>
          <w:rFonts w:ascii="Courier New" w:eastAsia="Times New Roman" w:hAnsi="Courier New" w:cs="Courier New"/>
          <w:sz w:val="20"/>
          <w:szCs w:val="20"/>
          <w:lang w:eastAsia="ru-RU"/>
        </w:rPr>
        <w:t xml:space="preserve">                                                         Всего страниц _____</w:t>
      </w:r>
    </w:p>
    <w:p w:rsidR="00D900D9" w:rsidRPr="00D900D9" w:rsidRDefault="00D900D9" w:rsidP="00D900D9">
      <w:pPr>
        <w:autoSpaceDE w:val="0"/>
        <w:autoSpaceDN w:val="0"/>
        <w:adjustRightInd w:val="0"/>
        <w:spacing w:after="0" w:line="240" w:lineRule="auto"/>
        <w:rPr>
          <w:rFonts w:ascii="Courier New" w:eastAsia="Times New Roman" w:hAnsi="Courier New" w:cs="Courier New"/>
          <w:sz w:val="20"/>
          <w:szCs w:val="20"/>
          <w:lang w:eastAsia="ru-RU"/>
        </w:rPr>
      </w:pPr>
    </w:p>
    <w:p w:rsidR="00D900D9" w:rsidRPr="00D900D9" w:rsidRDefault="00D900D9" w:rsidP="00D900D9">
      <w:pPr>
        <w:spacing w:after="0" w:line="240" w:lineRule="auto"/>
        <w:rPr>
          <w:rFonts w:ascii="Times New Roman" w:eastAsia="Times New Roman" w:hAnsi="Times New Roman" w:cs="Times New Roman"/>
          <w:sz w:val="24"/>
          <w:szCs w:val="24"/>
          <w:lang w:eastAsia="ru-RU"/>
        </w:rPr>
      </w:pPr>
    </w:p>
    <w:p w:rsidR="003F0E36" w:rsidRDefault="003F0E36"/>
    <w:sectPr w:rsidR="003F0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5C"/>
    <w:rsid w:val="003A13A0"/>
    <w:rsid w:val="003F0E36"/>
    <w:rsid w:val="004E77D0"/>
    <w:rsid w:val="00896A2C"/>
    <w:rsid w:val="00B7225C"/>
    <w:rsid w:val="00C33D76"/>
    <w:rsid w:val="00CF39FA"/>
    <w:rsid w:val="00D900D9"/>
    <w:rsid w:val="00DA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00D9"/>
    <w:pPr>
      <w:keepNext/>
      <w:spacing w:after="0" w:line="240" w:lineRule="atLeast"/>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0D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900D9"/>
  </w:style>
  <w:style w:type="character" w:styleId="a3">
    <w:name w:val="Hyperlink"/>
    <w:uiPriority w:val="99"/>
    <w:semiHidden/>
    <w:unhideWhenUsed/>
    <w:rsid w:val="00D900D9"/>
    <w:rPr>
      <w:color w:val="0000FF"/>
      <w:u w:val="single"/>
    </w:rPr>
  </w:style>
  <w:style w:type="character" w:customStyle="1" w:styleId="12">
    <w:name w:val="Просмотренная гиперссылка1"/>
    <w:basedOn w:val="a0"/>
    <w:uiPriority w:val="99"/>
    <w:semiHidden/>
    <w:unhideWhenUsed/>
    <w:rsid w:val="00D900D9"/>
    <w:rPr>
      <w:color w:val="800080"/>
      <w:u w:val="single"/>
    </w:rPr>
  </w:style>
  <w:style w:type="paragraph" w:styleId="a4">
    <w:name w:val="header"/>
    <w:basedOn w:val="a"/>
    <w:link w:val="a5"/>
    <w:semiHidden/>
    <w:unhideWhenUsed/>
    <w:rsid w:val="00D900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D900D9"/>
    <w:rPr>
      <w:rFonts w:ascii="Times New Roman" w:eastAsia="Times New Roman" w:hAnsi="Times New Roman" w:cs="Times New Roman"/>
      <w:sz w:val="24"/>
      <w:szCs w:val="24"/>
      <w:lang w:eastAsia="ru-RU"/>
    </w:rPr>
  </w:style>
  <w:style w:type="paragraph" w:styleId="a6">
    <w:name w:val="footer"/>
    <w:basedOn w:val="a"/>
    <w:link w:val="a7"/>
    <w:semiHidden/>
    <w:unhideWhenUsed/>
    <w:rsid w:val="00D900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D900D9"/>
    <w:rPr>
      <w:rFonts w:ascii="Times New Roman" w:eastAsia="Times New Roman" w:hAnsi="Times New Roman" w:cs="Times New Roman"/>
      <w:sz w:val="24"/>
      <w:szCs w:val="24"/>
      <w:lang w:eastAsia="ru-RU"/>
    </w:rPr>
  </w:style>
  <w:style w:type="paragraph" w:styleId="a8">
    <w:name w:val="Title"/>
    <w:basedOn w:val="a"/>
    <w:link w:val="a9"/>
    <w:qFormat/>
    <w:rsid w:val="00D900D9"/>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900D9"/>
    <w:rPr>
      <w:rFonts w:ascii="Times New Roman" w:eastAsia="Times New Roman" w:hAnsi="Times New Roman" w:cs="Times New Roman"/>
      <w:sz w:val="36"/>
      <w:szCs w:val="24"/>
      <w:lang w:eastAsia="ru-RU"/>
    </w:rPr>
  </w:style>
  <w:style w:type="paragraph" w:styleId="aa">
    <w:name w:val="Body Text"/>
    <w:basedOn w:val="a"/>
    <w:link w:val="ab"/>
    <w:uiPriority w:val="99"/>
    <w:semiHidden/>
    <w:unhideWhenUsed/>
    <w:rsid w:val="00D900D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D900D9"/>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D900D9"/>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D900D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D900D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900D9"/>
    <w:rPr>
      <w:rFonts w:ascii="Times New Roman" w:eastAsia="Times New Roman" w:hAnsi="Times New Roman" w:cs="Times New Roman"/>
      <w:sz w:val="24"/>
      <w:szCs w:val="24"/>
      <w:lang w:eastAsia="ru-RU"/>
    </w:rPr>
  </w:style>
  <w:style w:type="paragraph" w:styleId="ae">
    <w:name w:val="Block Text"/>
    <w:basedOn w:val="a"/>
    <w:semiHidden/>
    <w:unhideWhenUsed/>
    <w:rsid w:val="00D900D9"/>
    <w:pPr>
      <w:overflowPunct w:val="0"/>
      <w:autoSpaceDE w:val="0"/>
      <w:autoSpaceDN w:val="0"/>
      <w:adjustRightInd w:val="0"/>
      <w:spacing w:after="0" w:line="240" w:lineRule="atLeast"/>
      <w:ind w:left="284" w:right="5414"/>
    </w:pPr>
    <w:rPr>
      <w:rFonts w:ascii="Times New Roman" w:eastAsia="Times New Roman" w:hAnsi="Times New Roman" w:cs="Times New Roman"/>
      <w:sz w:val="24"/>
      <w:szCs w:val="20"/>
      <w:lang w:eastAsia="ru-RU"/>
    </w:rPr>
  </w:style>
  <w:style w:type="paragraph" w:styleId="af">
    <w:name w:val="Balloon Text"/>
    <w:basedOn w:val="a"/>
    <w:link w:val="af0"/>
    <w:semiHidden/>
    <w:unhideWhenUsed/>
    <w:rsid w:val="00D900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900D9"/>
    <w:rPr>
      <w:rFonts w:ascii="Tahoma" w:eastAsia="Times New Roman" w:hAnsi="Tahoma" w:cs="Tahoma"/>
      <w:sz w:val="16"/>
      <w:szCs w:val="16"/>
      <w:lang w:eastAsia="ru-RU"/>
    </w:rPr>
  </w:style>
  <w:style w:type="paragraph" w:styleId="af1">
    <w:name w:val="No Spacing"/>
    <w:uiPriority w:val="1"/>
    <w:qFormat/>
    <w:rsid w:val="00D900D9"/>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D900D9"/>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rsid w:val="00D90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0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900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1 Знак"/>
    <w:basedOn w:val="a"/>
    <w:next w:val="a"/>
    <w:semiHidden/>
    <w:rsid w:val="00D900D9"/>
    <w:pPr>
      <w:spacing w:before="120" w:after="160" w:line="240" w:lineRule="exact"/>
      <w:jc w:val="both"/>
    </w:pPr>
    <w:rPr>
      <w:rFonts w:ascii="Arial" w:eastAsia="Times New Roman" w:hAnsi="Arial" w:cs="Arial"/>
      <w:spacing w:val="-5"/>
      <w:sz w:val="20"/>
      <w:szCs w:val="20"/>
      <w:lang w:val="en-US"/>
    </w:rPr>
  </w:style>
  <w:style w:type="paragraph" w:customStyle="1" w:styleId="ConsPlusNormal">
    <w:name w:val="ConsPlusNormal"/>
    <w:rsid w:val="00D90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rsid w:val="00D9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9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rsid w:val="00D9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D9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D900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00D9"/>
    <w:pPr>
      <w:keepNext/>
      <w:spacing w:after="0" w:line="240" w:lineRule="atLeast"/>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0D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900D9"/>
  </w:style>
  <w:style w:type="character" w:styleId="a3">
    <w:name w:val="Hyperlink"/>
    <w:uiPriority w:val="99"/>
    <w:semiHidden/>
    <w:unhideWhenUsed/>
    <w:rsid w:val="00D900D9"/>
    <w:rPr>
      <w:color w:val="0000FF"/>
      <w:u w:val="single"/>
    </w:rPr>
  </w:style>
  <w:style w:type="character" w:customStyle="1" w:styleId="12">
    <w:name w:val="Просмотренная гиперссылка1"/>
    <w:basedOn w:val="a0"/>
    <w:uiPriority w:val="99"/>
    <w:semiHidden/>
    <w:unhideWhenUsed/>
    <w:rsid w:val="00D900D9"/>
    <w:rPr>
      <w:color w:val="800080"/>
      <w:u w:val="single"/>
    </w:rPr>
  </w:style>
  <w:style w:type="paragraph" w:styleId="a4">
    <w:name w:val="header"/>
    <w:basedOn w:val="a"/>
    <w:link w:val="a5"/>
    <w:semiHidden/>
    <w:unhideWhenUsed/>
    <w:rsid w:val="00D900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D900D9"/>
    <w:rPr>
      <w:rFonts w:ascii="Times New Roman" w:eastAsia="Times New Roman" w:hAnsi="Times New Roman" w:cs="Times New Roman"/>
      <w:sz w:val="24"/>
      <w:szCs w:val="24"/>
      <w:lang w:eastAsia="ru-RU"/>
    </w:rPr>
  </w:style>
  <w:style w:type="paragraph" w:styleId="a6">
    <w:name w:val="footer"/>
    <w:basedOn w:val="a"/>
    <w:link w:val="a7"/>
    <w:semiHidden/>
    <w:unhideWhenUsed/>
    <w:rsid w:val="00D900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D900D9"/>
    <w:rPr>
      <w:rFonts w:ascii="Times New Roman" w:eastAsia="Times New Roman" w:hAnsi="Times New Roman" w:cs="Times New Roman"/>
      <w:sz w:val="24"/>
      <w:szCs w:val="24"/>
      <w:lang w:eastAsia="ru-RU"/>
    </w:rPr>
  </w:style>
  <w:style w:type="paragraph" w:styleId="a8">
    <w:name w:val="Title"/>
    <w:basedOn w:val="a"/>
    <w:link w:val="a9"/>
    <w:qFormat/>
    <w:rsid w:val="00D900D9"/>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900D9"/>
    <w:rPr>
      <w:rFonts w:ascii="Times New Roman" w:eastAsia="Times New Roman" w:hAnsi="Times New Roman" w:cs="Times New Roman"/>
      <w:sz w:val="36"/>
      <w:szCs w:val="24"/>
      <w:lang w:eastAsia="ru-RU"/>
    </w:rPr>
  </w:style>
  <w:style w:type="paragraph" w:styleId="aa">
    <w:name w:val="Body Text"/>
    <w:basedOn w:val="a"/>
    <w:link w:val="ab"/>
    <w:uiPriority w:val="99"/>
    <w:semiHidden/>
    <w:unhideWhenUsed/>
    <w:rsid w:val="00D900D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D900D9"/>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D900D9"/>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D900D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D900D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900D9"/>
    <w:rPr>
      <w:rFonts w:ascii="Times New Roman" w:eastAsia="Times New Roman" w:hAnsi="Times New Roman" w:cs="Times New Roman"/>
      <w:sz w:val="24"/>
      <w:szCs w:val="24"/>
      <w:lang w:eastAsia="ru-RU"/>
    </w:rPr>
  </w:style>
  <w:style w:type="paragraph" w:styleId="ae">
    <w:name w:val="Block Text"/>
    <w:basedOn w:val="a"/>
    <w:semiHidden/>
    <w:unhideWhenUsed/>
    <w:rsid w:val="00D900D9"/>
    <w:pPr>
      <w:overflowPunct w:val="0"/>
      <w:autoSpaceDE w:val="0"/>
      <w:autoSpaceDN w:val="0"/>
      <w:adjustRightInd w:val="0"/>
      <w:spacing w:after="0" w:line="240" w:lineRule="atLeast"/>
      <w:ind w:left="284" w:right="5414"/>
    </w:pPr>
    <w:rPr>
      <w:rFonts w:ascii="Times New Roman" w:eastAsia="Times New Roman" w:hAnsi="Times New Roman" w:cs="Times New Roman"/>
      <w:sz w:val="24"/>
      <w:szCs w:val="20"/>
      <w:lang w:eastAsia="ru-RU"/>
    </w:rPr>
  </w:style>
  <w:style w:type="paragraph" w:styleId="af">
    <w:name w:val="Balloon Text"/>
    <w:basedOn w:val="a"/>
    <w:link w:val="af0"/>
    <w:semiHidden/>
    <w:unhideWhenUsed/>
    <w:rsid w:val="00D900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900D9"/>
    <w:rPr>
      <w:rFonts w:ascii="Tahoma" w:eastAsia="Times New Roman" w:hAnsi="Tahoma" w:cs="Tahoma"/>
      <w:sz w:val="16"/>
      <w:szCs w:val="16"/>
      <w:lang w:eastAsia="ru-RU"/>
    </w:rPr>
  </w:style>
  <w:style w:type="paragraph" w:styleId="af1">
    <w:name w:val="No Spacing"/>
    <w:uiPriority w:val="1"/>
    <w:qFormat/>
    <w:rsid w:val="00D900D9"/>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D900D9"/>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rsid w:val="00D90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0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900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1 Знак"/>
    <w:basedOn w:val="a"/>
    <w:next w:val="a"/>
    <w:semiHidden/>
    <w:rsid w:val="00D900D9"/>
    <w:pPr>
      <w:spacing w:before="120" w:after="160" w:line="240" w:lineRule="exact"/>
      <w:jc w:val="both"/>
    </w:pPr>
    <w:rPr>
      <w:rFonts w:ascii="Arial" w:eastAsia="Times New Roman" w:hAnsi="Arial" w:cs="Arial"/>
      <w:spacing w:val="-5"/>
      <w:sz w:val="20"/>
      <w:szCs w:val="20"/>
      <w:lang w:val="en-US"/>
    </w:rPr>
  </w:style>
  <w:style w:type="paragraph" w:customStyle="1" w:styleId="ConsPlusNormal">
    <w:name w:val="ConsPlusNormal"/>
    <w:rsid w:val="00D90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rsid w:val="00D9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9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rsid w:val="00D9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D9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D90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9559</Words>
  <Characters>54489</Characters>
  <Application>Microsoft Office Word</Application>
  <DocSecurity>0</DocSecurity>
  <Lines>454</Lines>
  <Paragraphs>127</Paragraphs>
  <ScaleCrop>false</ScaleCrop>
  <Company/>
  <LinksUpToDate>false</LinksUpToDate>
  <CharactersWithSpaces>63921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2014-01-10T07:42:00Z</dcterms:created>
  <dcterms:modified xsi:type="dcterms:W3CDTF">2014-03-27T07:16:00Z</dcterms:modified>
</cp:coreProperties>
</file>