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40E9" w:rsidRPr="009640E9" w:rsidRDefault="009640E9" w:rsidP="009640E9">
      <w:pPr>
        <w:spacing w:after="0" w:line="20" w:lineRule="atLeast"/>
        <w:ind w:right="91"/>
        <w:jc w:val="center"/>
        <w:rPr>
          <w:rFonts w:ascii="Times New Roman" w:hAnsi="Times New Roman" w:cs="Times New Roman"/>
          <w:b/>
          <w:sz w:val="24"/>
          <w:szCs w:val="24"/>
        </w:rPr>
      </w:pPr>
      <w:r w:rsidRPr="009640E9">
        <w:rPr>
          <w:rFonts w:ascii="Times New Roman" w:hAnsi="Times New Roman" w:cs="Times New Roman"/>
          <w:b/>
          <w:sz w:val="24"/>
          <w:szCs w:val="24"/>
        </w:rPr>
        <w:t xml:space="preserve">УПРАВЛЕНИЕ ФИНАНСОВ АДМИНИСТРАЦИИ </w:t>
      </w:r>
      <w:proofErr w:type="gramStart"/>
      <w:r w:rsidRPr="009640E9">
        <w:rPr>
          <w:rFonts w:ascii="Times New Roman" w:hAnsi="Times New Roman" w:cs="Times New Roman"/>
          <w:b/>
          <w:sz w:val="24"/>
          <w:szCs w:val="24"/>
        </w:rPr>
        <w:t>МУНИЦИПАЛЬНОГО</w:t>
      </w:r>
      <w:proofErr w:type="gramEnd"/>
    </w:p>
    <w:p w:rsidR="009640E9" w:rsidRPr="009640E9" w:rsidRDefault="009640E9" w:rsidP="009640E9">
      <w:pPr>
        <w:spacing w:after="0" w:line="20" w:lineRule="atLeast"/>
        <w:ind w:right="91"/>
        <w:jc w:val="center"/>
        <w:rPr>
          <w:rFonts w:ascii="Times New Roman" w:hAnsi="Times New Roman" w:cs="Times New Roman"/>
          <w:b/>
          <w:sz w:val="24"/>
          <w:szCs w:val="24"/>
        </w:rPr>
      </w:pPr>
      <w:r w:rsidRPr="009640E9">
        <w:rPr>
          <w:rFonts w:ascii="Times New Roman" w:hAnsi="Times New Roman" w:cs="Times New Roman"/>
          <w:b/>
          <w:sz w:val="24"/>
          <w:szCs w:val="24"/>
        </w:rPr>
        <w:t>ОБРАЗОВАНИЯ  «КИЗНЕРСКИЙ РАЙОН»</w:t>
      </w:r>
    </w:p>
    <w:p w:rsidR="009640E9" w:rsidRPr="009640E9" w:rsidRDefault="009640E9" w:rsidP="009640E9">
      <w:pPr>
        <w:tabs>
          <w:tab w:val="left" w:pos="1290"/>
        </w:tabs>
        <w:spacing w:after="0" w:line="20" w:lineRule="atLeast"/>
        <w:jc w:val="center"/>
        <w:rPr>
          <w:rFonts w:ascii="Times New Roman" w:hAnsi="Times New Roman" w:cs="Times New Roman"/>
          <w:b/>
          <w:sz w:val="24"/>
          <w:szCs w:val="24"/>
        </w:rPr>
      </w:pPr>
      <w:r w:rsidRPr="009640E9">
        <w:rPr>
          <w:rFonts w:ascii="Times New Roman" w:hAnsi="Times New Roman" w:cs="Times New Roman"/>
          <w:b/>
          <w:sz w:val="24"/>
          <w:szCs w:val="24"/>
        </w:rPr>
        <w:t>(УФ АДМИНИСТРАЦИИ КИЗНЕРСКОГО РАЙОНА)</w:t>
      </w:r>
    </w:p>
    <w:p w:rsidR="009640E9" w:rsidRPr="009640E9" w:rsidRDefault="009640E9" w:rsidP="009640E9">
      <w:pPr>
        <w:tabs>
          <w:tab w:val="left" w:pos="1290"/>
        </w:tabs>
        <w:spacing w:after="0" w:line="20" w:lineRule="atLeast"/>
        <w:jc w:val="center"/>
        <w:rPr>
          <w:rFonts w:ascii="Times New Roman" w:hAnsi="Times New Roman" w:cs="Times New Roman"/>
          <w:b/>
          <w:sz w:val="24"/>
          <w:szCs w:val="24"/>
        </w:rPr>
      </w:pPr>
    </w:p>
    <w:p w:rsidR="009640E9" w:rsidRPr="009640E9" w:rsidRDefault="009640E9" w:rsidP="009640E9">
      <w:pPr>
        <w:spacing w:after="0" w:line="20" w:lineRule="atLeast"/>
        <w:ind w:right="91"/>
        <w:jc w:val="center"/>
        <w:rPr>
          <w:rFonts w:ascii="Times New Roman" w:hAnsi="Times New Roman" w:cs="Times New Roman"/>
          <w:b/>
          <w:sz w:val="24"/>
          <w:szCs w:val="24"/>
        </w:rPr>
      </w:pPr>
    </w:p>
    <w:p w:rsidR="009640E9" w:rsidRPr="009640E9" w:rsidRDefault="009640E9" w:rsidP="009640E9">
      <w:pPr>
        <w:spacing w:after="0" w:line="20" w:lineRule="atLeast"/>
        <w:ind w:right="91"/>
        <w:rPr>
          <w:rFonts w:ascii="Times New Roman" w:hAnsi="Times New Roman" w:cs="Times New Roman"/>
          <w:b/>
          <w:sz w:val="24"/>
          <w:szCs w:val="24"/>
        </w:rPr>
      </w:pPr>
    </w:p>
    <w:p w:rsidR="009640E9" w:rsidRPr="009640E9" w:rsidRDefault="009640E9" w:rsidP="009640E9">
      <w:pPr>
        <w:pStyle w:val="1"/>
        <w:spacing w:line="20" w:lineRule="atLeast"/>
        <w:rPr>
          <w:sz w:val="24"/>
          <w:szCs w:val="24"/>
        </w:rPr>
      </w:pPr>
      <w:proofErr w:type="gramStart"/>
      <w:r w:rsidRPr="009640E9">
        <w:rPr>
          <w:sz w:val="24"/>
          <w:szCs w:val="24"/>
        </w:rPr>
        <w:t>П</w:t>
      </w:r>
      <w:proofErr w:type="gramEnd"/>
      <w:r w:rsidRPr="009640E9">
        <w:rPr>
          <w:sz w:val="24"/>
          <w:szCs w:val="24"/>
        </w:rPr>
        <w:t xml:space="preserve"> Р И К А З</w:t>
      </w:r>
    </w:p>
    <w:p w:rsidR="009640E9" w:rsidRPr="009640E9" w:rsidRDefault="009640E9" w:rsidP="009640E9">
      <w:pPr>
        <w:spacing w:after="0" w:line="20" w:lineRule="atLeast"/>
        <w:rPr>
          <w:rFonts w:ascii="Times New Roman" w:hAnsi="Times New Roman" w:cs="Times New Roman"/>
          <w:sz w:val="24"/>
          <w:szCs w:val="24"/>
        </w:rPr>
      </w:pPr>
    </w:p>
    <w:p w:rsidR="009640E9" w:rsidRPr="009640E9" w:rsidRDefault="009640E9" w:rsidP="009640E9">
      <w:pPr>
        <w:rPr>
          <w:rFonts w:ascii="Times New Roman" w:hAnsi="Times New Roman" w:cs="Times New Roman"/>
          <w:sz w:val="24"/>
          <w:szCs w:val="24"/>
        </w:rPr>
      </w:pPr>
    </w:p>
    <w:tbl>
      <w:tblPr>
        <w:tblW w:w="0" w:type="auto"/>
        <w:tblInd w:w="108" w:type="dxa"/>
        <w:tblLayout w:type="fixed"/>
        <w:tblLook w:val="0000"/>
      </w:tblPr>
      <w:tblGrid>
        <w:gridCol w:w="4487"/>
        <w:gridCol w:w="3340"/>
        <w:gridCol w:w="1954"/>
      </w:tblGrid>
      <w:tr w:rsidR="009640E9" w:rsidRPr="009640E9" w:rsidTr="00BE5963">
        <w:tc>
          <w:tcPr>
            <w:tcW w:w="4487" w:type="dxa"/>
          </w:tcPr>
          <w:p w:rsidR="009640E9" w:rsidRPr="009640E9" w:rsidRDefault="00646651" w:rsidP="00FF0CE0">
            <w:pPr>
              <w:pStyle w:val="2"/>
              <w:rPr>
                <w:szCs w:val="24"/>
              </w:rPr>
            </w:pPr>
            <w:r>
              <w:rPr>
                <w:szCs w:val="24"/>
              </w:rPr>
              <w:t>о</w:t>
            </w:r>
            <w:r w:rsidR="009640E9" w:rsidRPr="009640E9">
              <w:rPr>
                <w:szCs w:val="24"/>
              </w:rPr>
              <w:t xml:space="preserve">т </w:t>
            </w:r>
            <w:r w:rsidR="00FF0CE0">
              <w:rPr>
                <w:szCs w:val="24"/>
              </w:rPr>
              <w:t>18 августа</w:t>
            </w:r>
            <w:r w:rsidR="009640E9" w:rsidRPr="009640E9">
              <w:rPr>
                <w:szCs w:val="24"/>
              </w:rPr>
              <w:t xml:space="preserve"> 2016  года</w:t>
            </w:r>
          </w:p>
        </w:tc>
        <w:tc>
          <w:tcPr>
            <w:tcW w:w="3340" w:type="dxa"/>
          </w:tcPr>
          <w:p w:rsidR="009640E9" w:rsidRPr="009640E9" w:rsidRDefault="009640E9" w:rsidP="00BE5963">
            <w:pPr>
              <w:jc w:val="right"/>
              <w:rPr>
                <w:rFonts w:ascii="Times New Roman" w:hAnsi="Times New Roman" w:cs="Times New Roman"/>
                <w:sz w:val="24"/>
                <w:szCs w:val="24"/>
              </w:rPr>
            </w:pPr>
            <w:r w:rsidRPr="009640E9">
              <w:rPr>
                <w:rFonts w:ascii="Times New Roman" w:hAnsi="Times New Roman" w:cs="Times New Roman"/>
                <w:sz w:val="24"/>
                <w:szCs w:val="24"/>
              </w:rPr>
              <w:t xml:space="preserve">                                                                             </w:t>
            </w:r>
          </w:p>
          <w:p w:rsidR="009640E9" w:rsidRPr="009640E9" w:rsidRDefault="009640E9" w:rsidP="00BE5963">
            <w:pPr>
              <w:jc w:val="right"/>
              <w:rPr>
                <w:rFonts w:ascii="Times New Roman" w:hAnsi="Times New Roman" w:cs="Times New Roman"/>
                <w:sz w:val="24"/>
                <w:szCs w:val="24"/>
              </w:rPr>
            </w:pPr>
          </w:p>
        </w:tc>
        <w:tc>
          <w:tcPr>
            <w:tcW w:w="1954" w:type="dxa"/>
          </w:tcPr>
          <w:p w:rsidR="009640E9" w:rsidRPr="009640E9" w:rsidRDefault="009640E9" w:rsidP="00BE5963">
            <w:pPr>
              <w:jc w:val="center"/>
              <w:rPr>
                <w:rFonts w:ascii="Times New Roman" w:hAnsi="Times New Roman" w:cs="Times New Roman"/>
                <w:sz w:val="24"/>
                <w:szCs w:val="24"/>
              </w:rPr>
            </w:pPr>
            <w:r w:rsidRPr="009640E9">
              <w:rPr>
                <w:rFonts w:ascii="Times New Roman" w:hAnsi="Times New Roman" w:cs="Times New Roman"/>
                <w:sz w:val="24"/>
                <w:szCs w:val="24"/>
              </w:rPr>
              <w:t xml:space="preserve">№ </w:t>
            </w:r>
            <w:r w:rsidR="00FF0CE0">
              <w:rPr>
                <w:rFonts w:ascii="Times New Roman" w:hAnsi="Times New Roman" w:cs="Times New Roman"/>
                <w:sz w:val="24"/>
                <w:szCs w:val="24"/>
              </w:rPr>
              <w:t>26</w:t>
            </w:r>
            <w:r w:rsidRPr="009640E9">
              <w:rPr>
                <w:rFonts w:ascii="Times New Roman" w:hAnsi="Times New Roman" w:cs="Times New Roman"/>
                <w:sz w:val="24"/>
                <w:szCs w:val="24"/>
              </w:rPr>
              <w:t xml:space="preserve">                                                          </w:t>
            </w:r>
          </w:p>
          <w:p w:rsidR="009640E9" w:rsidRPr="009640E9" w:rsidRDefault="009640E9" w:rsidP="00BE5963">
            <w:pPr>
              <w:rPr>
                <w:rFonts w:ascii="Times New Roman" w:hAnsi="Times New Roman" w:cs="Times New Roman"/>
                <w:sz w:val="24"/>
                <w:szCs w:val="24"/>
              </w:rPr>
            </w:pPr>
          </w:p>
        </w:tc>
      </w:tr>
    </w:tbl>
    <w:p w:rsidR="009640E9" w:rsidRPr="009640E9" w:rsidRDefault="009640E9" w:rsidP="009640E9">
      <w:pPr>
        <w:jc w:val="center"/>
        <w:rPr>
          <w:rFonts w:ascii="Times New Roman" w:hAnsi="Times New Roman" w:cs="Times New Roman"/>
          <w:sz w:val="24"/>
          <w:szCs w:val="24"/>
        </w:rPr>
      </w:pPr>
      <w:r w:rsidRPr="009640E9">
        <w:rPr>
          <w:rFonts w:ascii="Times New Roman" w:hAnsi="Times New Roman" w:cs="Times New Roman"/>
          <w:sz w:val="24"/>
          <w:szCs w:val="24"/>
        </w:rPr>
        <w:t xml:space="preserve">пос. </w:t>
      </w:r>
      <w:proofErr w:type="spellStart"/>
      <w:r w:rsidRPr="009640E9">
        <w:rPr>
          <w:rFonts w:ascii="Times New Roman" w:hAnsi="Times New Roman" w:cs="Times New Roman"/>
          <w:sz w:val="24"/>
          <w:szCs w:val="24"/>
        </w:rPr>
        <w:t>Кизнер</w:t>
      </w:r>
      <w:proofErr w:type="spellEnd"/>
    </w:p>
    <w:p w:rsidR="009640E9" w:rsidRPr="009640E9" w:rsidRDefault="009640E9" w:rsidP="009640E9">
      <w:pPr>
        <w:jc w:val="center"/>
        <w:rPr>
          <w:rFonts w:ascii="Times New Roman" w:hAnsi="Times New Roman" w:cs="Times New Roman"/>
          <w:sz w:val="24"/>
          <w:szCs w:val="24"/>
        </w:rPr>
      </w:pPr>
    </w:p>
    <w:p w:rsidR="009640E9" w:rsidRPr="009640E9" w:rsidRDefault="009640E9" w:rsidP="009640E9">
      <w:pPr>
        <w:pStyle w:val="ConsPlusNormal"/>
        <w:ind w:right="5273"/>
        <w:jc w:val="both"/>
        <w:rPr>
          <w:color w:val="000000"/>
          <w:sz w:val="24"/>
          <w:szCs w:val="24"/>
        </w:rPr>
      </w:pPr>
      <w:r w:rsidRPr="009640E9">
        <w:rPr>
          <w:rFonts w:eastAsia="Calibri"/>
          <w:color w:val="000000"/>
          <w:sz w:val="24"/>
          <w:szCs w:val="24"/>
          <w:lang w:eastAsia="en-US"/>
        </w:rPr>
        <w:t xml:space="preserve">Об утверждении </w:t>
      </w:r>
      <w:r w:rsidR="00FF0CE0">
        <w:rPr>
          <w:rFonts w:eastAsia="Calibri"/>
          <w:color w:val="000000"/>
          <w:sz w:val="24"/>
          <w:szCs w:val="24"/>
          <w:lang w:eastAsia="en-US"/>
        </w:rPr>
        <w:t>методики прогнозирования поступлений доходов в бюджет</w:t>
      </w:r>
      <w:r w:rsidRPr="009640E9">
        <w:rPr>
          <w:color w:val="000000"/>
          <w:sz w:val="24"/>
          <w:szCs w:val="24"/>
        </w:rPr>
        <w:t xml:space="preserve">  муниципального образования «</w:t>
      </w:r>
      <w:proofErr w:type="spellStart"/>
      <w:r w:rsidRPr="009640E9">
        <w:rPr>
          <w:color w:val="000000"/>
          <w:sz w:val="24"/>
          <w:szCs w:val="24"/>
        </w:rPr>
        <w:t>Кизнерский</w:t>
      </w:r>
      <w:proofErr w:type="spellEnd"/>
      <w:r w:rsidRPr="009640E9">
        <w:rPr>
          <w:color w:val="000000"/>
          <w:sz w:val="24"/>
          <w:szCs w:val="24"/>
        </w:rPr>
        <w:t xml:space="preserve"> район»</w:t>
      </w:r>
      <w:r w:rsidR="00FF0CE0">
        <w:rPr>
          <w:color w:val="000000"/>
          <w:sz w:val="24"/>
          <w:szCs w:val="24"/>
        </w:rPr>
        <w:t xml:space="preserve">, </w:t>
      </w:r>
      <w:proofErr w:type="spellStart"/>
      <w:r w:rsidR="00FF0CE0">
        <w:rPr>
          <w:color w:val="000000"/>
          <w:sz w:val="24"/>
          <w:szCs w:val="24"/>
        </w:rPr>
        <w:t>администрируемых</w:t>
      </w:r>
      <w:proofErr w:type="spellEnd"/>
      <w:r w:rsidR="00FF0CE0">
        <w:rPr>
          <w:color w:val="000000"/>
          <w:sz w:val="24"/>
          <w:szCs w:val="24"/>
        </w:rPr>
        <w:t xml:space="preserve"> Управлением финансов муниципального образования «</w:t>
      </w:r>
      <w:proofErr w:type="spellStart"/>
      <w:r w:rsidR="00FF0CE0">
        <w:rPr>
          <w:color w:val="000000"/>
          <w:sz w:val="24"/>
          <w:szCs w:val="24"/>
        </w:rPr>
        <w:t>Кизнерский</w:t>
      </w:r>
      <w:proofErr w:type="spellEnd"/>
      <w:r w:rsidR="00FF0CE0">
        <w:rPr>
          <w:color w:val="000000"/>
          <w:sz w:val="24"/>
          <w:szCs w:val="24"/>
        </w:rPr>
        <w:t xml:space="preserve"> район»</w:t>
      </w:r>
    </w:p>
    <w:p w:rsidR="009640E9" w:rsidRPr="009640E9" w:rsidRDefault="009640E9" w:rsidP="009640E9">
      <w:pPr>
        <w:pStyle w:val="a5"/>
        <w:spacing w:before="0" w:beforeAutospacing="0" w:after="0" w:afterAutospacing="0"/>
        <w:ind w:right="5556"/>
        <w:jc w:val="both"/>
      </w:pPr>
    </w:p>
    <w:p w:rsidR="009640E9" w:rsidRPr="009640E9" w:rsidRDefault="009640E9" w:rsidP="009640E9">
      <w:pPr>
        <w:rPr>
          <w:rFonts w:ascii="Times New Roman" w:hAnsi="Times New Roman" w:cs="Times New Roman"/>
          <w:sz w:val="24"/>
          <w:szCs w:val="24"/>
        </w:rPr>
      </w:pPr>
    </w:p>
    <w:p w:rsidR="009640E9" w:rsidRPr="009640E9" w:rsidRDefault="009640E9" w:rsidP="009640E9">
      <w:pPr>
        <w:rPr>
          <w:rFonts w:ascii="Times New Roman" w:hAnsi="Times New Roman" w:cs="Times New Roman"/>
          <w:b/>
          <w:sz w:val="24"/>
          <w:szCs w:val="24"/>
        </w:rPr>
      </w:pPr>
    </w:p>
    <w:p w:rsidR="00DA36EA" w:rsidRDefault="009640E9" w:rsidP="009640E9">
      <w:pPr>
        <w:pStyle w:val="a5"/>
        <w:spacing w:before="0" w:beforeAutospacing="0" w:after="0" w:afterAutospacing="0"/>
        <w:ind w:firstLine="709"/>
        <w:jc w:val="both"/>
      </w:pPr>
      <w:r w:rsidRPr="009640E9">
        <w:t xml:space="preserve">В соответствии со  </w:t>
      </w:r>
      <w:r w:rsidR="00FF0CE0">
        <w:rPr>
          <w:color w:val="000000"/>
        </w:rPr>
        <w:t>статьей 160.1.</w:t>
      </w:r>
      <w:r w:rsidRPr="009640E9">
        <w:rPr>
          <w:color w:val="000000"/>
        </w:rPr>
        <w:t xml:space="preserve"> Бюджетного кодекса Российской Федерации, </w:t>
      </w:r>
      <w:r w:rsidR="00FF0CE0">
        <w:rPr>
          <w:color w:val="000000"/>
        </w:rPr>
        <w:t xml:space="preserve">приказа Министерства финансов Удмуртской Республики от 16 августа 2016 года № 137 «Об утверждении Методики прогнозирования поступлений доходов в бюджет Удмуртской Республики, </w:t>
      </w:r>
      <w:proofErr w:type="spellStart"/>
      <w:r w:rsidR="00FF0CE0">
        <w:rPr>
          <w:color w:val="000000"/>
        </w:rPr>
        <w:t>администрируемых</w:t>
      </w:r>
      <w:proofErr w:type="spellEnd"/>
      <w:r w:rsidR="00FF0CE0">
        <w:rPr>
          <w:color w:val="000000"/>
        </w:rPr>
        <w:t xml:space="preserve"> Министерством финансов Удмуртской Республики</w:t>
      </w:r>
      <w:r w:rsidR="001C0FCF">
        <w:rPr>
          <w:color w:val="000000"/>
        </w:rPr>
        <w:t>»</w:t>
      </w:r>
    </w:p>
    <w:p w:rsidR="00DA36EA" w:rsidRPr="009640E9" w:rsidRDefault="00DA36EA" w:rsidP="00DA36EA">
      <w:pPr>
        <w:pStyle w:val="a5"/>
        <w:spacing w:before="0" w:beforeAutospacing="0" w:after="0" w:afterAutospacing="0"/>
        <w:ind w:firstLine="709"/>
        <w:jc w:val="center"/>
        <w:rPr>
          <w:b/>
        </w:rPr>
      </w:pPr>
      <w:r>
        <w:t>ПРИКАЗЫВАЮ:</w:t>
      </w:r>
    </w:p>
    <w:p w:rsidR="009640E9" w:rsidRPr="009640E9" w:rsidRDefault="009640E9" w:rsidP="009640E9">
      <w:pPr>
        <w:pStyle w:val="a5"/>
        <w:spacing w:before="0" w:beforeAutospacing="0" w:after="0" w:afterAutospacing="0"/>
        <w:rPr>
          <w:b/>
        </w:rPr>
      </w:pPr>
    </w:p>
    <w:p w:rsidR="009640E9" w:rsidRPr="009640E9" w:rsidRDefault="009640E9" w:rsidP="009640E9">
      <w:pPr>
        <w:pStyle w:val="ConsPlusNormal"/>
        <w:ind w:firstLine="539"/>
        <w:jc w:val="both"/>
        <w:rPr>
          <w:color w:val="000000"/>
          <w:sz w:val="24"/>
          <w:szCs w:val="24"/>
        </w:rPr>
      </w:pPr>
      <w:r w:rsidRPr="009640E9">
        <w:rPr>
          <w:sz w:val="24"/>
          <w:szCs w:val="24"/>
        </w:rPr>
        <w:t>1.</w:t>
      </w:r>
      <w:r w:rsidRPr="009640E9">
        <w:rPr>
          <w:color w:val="000000"/>
          <w:sz w:val="24"/>
          <w:szCs w:val="24"/>
        </w:rPr>
        <w:t xml:space="preserve"> Утв</w:t>
      </w:r>
      <w:r w:rsidR="004A2CCC">
        <w:rPr>
          <w:color w:val="000000"/>
          <w:sz w:val="24"/>
          <w:szCs w:val="24"/>
        </w:rPr>
        <w:t xml:space="preserve">ердить </w:t>
      </w:r>
      <w:r w:rsidR="00FF0CE0">
        <w:rPr>
          <w:color w:val="000000"/>
          <w:sz w:val="24"/>
          <w:szCs w:val="24"/>
        </w:rPr>
        <w:t>Методику прогнозирования поступлений доходов в бюджет муниципального образования «</w:t>
      </w:r>
      <w:proofErr w:type="spellStart"/>
      <w:r w:rsidR="00FF0CE0">
        <w:rPr>
          <w:color w:val="000000"/>
          <w:sz w:val="24"/>
          <w:szCs w:val="24"/>
        </w:rPr>
        <w:t>Кизнерский</w:t>
      </w:r>
      <w:proofErr w:type="spellEnd"/>
      <w:r w:rsidR="00FF0CE0">
        <w:rPr>
          <w:color w:val="000000"/>
          <w:sz w:val="24"/>
          <w:szCs w:val="24"/>
        </w:rPr>
        <w:t xml:space="preserve"> район», </w:t>
      </w:r>
      <w:proofErr w:type="spellStart"/>
      <w:r w:rsidR="00FF0CE0">
        <w:rPr>
          <w:color w:val="000000"/>
          <w:sz w:val="24"/>
          <w:szCs w:val="24"/>
        </w:rPr>
        <w:t>администрируемых</w:t>
      </w:r>
      <w:proofErr w:type="spellEnd"/>
      <w:r w:rsidR="00FF0CE0">
        <w:rPr>
          <w:color w:val="000000"/>
          <w:sz w:val="24"/>
          <w:szCs w:val="24"/>
        </w:rPr>
        <w:t xml:space="preserve"> Управлением финансов Администрации МО «</w:t>
      </w:r>
      <w:proofErr w:type="spellStart"/>
      <w:r w:rsidR="00FF0CE0">
        <w:rPr>
          <w:color w:val="000000"/>
          <w:sz w:val="24"/>
          <w:szCs w:val="24"/>
        </w:rPr>
        <w:t>Кизнерский</w:t>
      </w:r>
      <w:proofErr w:type="spellEnd"/>
      <w:r w:rsidR="00FF0CE0">
        <w:rPr>
          <w:color w:val="000000"/>
          <w:sz w:val="24"/>
          <w:szCs w:val="24"/>
        </w:rPr>
        <w:t xml:space="preserve"> район», согласно приложению к настоящему приказу.</w:t>
      </w:r>
    </w:p>
    <w:p w:rsidR="00FF0CE0" w:rsidRDefault="009640E9" w:rsidP="009640E9">
      <w:pPr>
        <w:pStyle w:val="ConsPlusNormal"/>
        <w:ind w:firstLine="540"/>
        <w:jc w:val="both"/>
        <w:rPr>
          <w:color w:val="000000"/>
          <w:sz w:val="24"/>
          <w:szCs w:val="24"/>
        </w:rPr>
      </w:pPr>
      <w:r w:rsidRPr="009640E9">
        <w:rPr>
          <w:color w:val="000000"/>
          <w:sz w:val="24"/>
          <w:szCs w:val="24"/>
        </w:rPr>
        <w:t xml:space="preserve">2.  </w:t>
      </w:r>
      <w:proofErr w:type="gramStart"/>
      <w:r w:rsidR="00FF0CE0">
        <w:rPr>
          <w:color w:val="000000"/>
          <w:sz w:val="24"/>
          <w:szCs w:val="24"/>
        </w:rPr>
        <w:t>Контроль за</w:t>
      </w:r>
      <w:proofErr w:type="gramEnd"/>
      <w:r w:rsidR="00FF0CE0">
        <w:rPr>
          <w:color w:val="000000"/>
          <w:sz w:val="24"/>
          <w:szCs w:val="24"/>
        </w:rPr>
        <w:t xml:space="preserve"> исполнением настоящего приказа возложить на начальника сектора прогнозирования и исполнения доходов бюджетного отдела </w:t>
      </w:r>
    </w:p>
    <w:p w:rsidR="009640E9" w:rsidRPr="009640E9" w:rsidRDefault="009640E9" w:rsidP="009640E9">
      <w:pPr>
        <w:pStyle w:val="ConsPlusNormal"/>
        <w:ind w:firstLine="540"/>
        <w:jc w:val="both"/>
        <w:rPr>
          <w:color w:val="000000"/>
          <w:sz w:val="24"/>
          <w:szCs w:val="24"/>
        </w:rPr>
      </w:pPr>
    </w:p>
    <w:p w:rsidR="009640E9" w:rsidRPr="009640E9" w:rsidRDefault="009640E9" w:rsidP="009640E9">
      <w:pPr>
        <w:pStyle w:val="210"/>
        <w:tabs>
          <w:tab w:val="left" w:pos="567"/>
        </w:tabs>
        <w:rPr>
          <w:szCs w:val="24"/>
        </w:rPr>
      </w:pPr>
    </w:p>
    <w:p w:rsidR="009640E9" w:rsidRPr="009640E9" w:rsidRDefault="009640E9" w:rsidP="009640E9">
      <w:pPr>
        <w:pStyle w:val="21"/>
        <w:tabs>
          <w:tab w:val="left" w:pos="0"/>
        </w:tabs>
        <w:ind w:firstLine="0"/>
        <w:rPr>
          <w:sz w:val="24"/>
          <w:szCs w:val="24"/>
        </w:rPr>
      </w:pPr>
    </w:p>
    <w:p w:rsidR="009640E9" w:rsidRPr="009640E9" w:rsidRDefault="009640E9" w:rsidP="009640E9">
      <w:pPr>
        <w:pStyle w:val="21"/>
        <w:tabs>
          <w:tab w:val="left" w:pos="0"/>
        </w:tabs>
        <w:ind w:firstLine="0"/>
        <w:jc w:val="left"/>
        <w:rPr>
          <w:sz w:val="24"/>
          <w:szCs w:val="24"/>
        </w:rPr>
      </w:pPr>
    </w:p>
    <w:p w:rsidR="009640E9" w:rsidRPr="009640E9" w:rsidRDefault="00646651" w:rsidP="002A0461">
      <w:pPr>
        <w:spacing w:after="0" w:line="240" w:lineRule="auto"/>
        <w:rPr>
          <w:rFonts w:ascii="Times New Roman" w:hAnsi="Times New Roman" w:cs="Times New Roman"/>
          <w:sz w:val="24"/>
          <w:szCs w:val="24"/>
        </w:rPr>
      </w:pPr>
      <w:r>
        <w:rPr>
          <w:rFonts w:ascii="Times New Roman" w:hAnsi="Times New Roman" w:cs="Times New Roman"/>
          <w:sz w:val="24"/>
          <w:szCs w:val="24"/>
        </w:rPr>
        <w:t>Н</w:t>
      </w:r>
      <w:r w:rsidR="009640E9" w:rsidRPr="009640E9">
        <w:rPr>
          <w:rFonts w:ascii="Times New Roman" w:hAnsi="Times New Roman" w:cs="Times New Roman"/>
          <w:sz w:val="24"/>
          <w:szCs w:val="24"/>
        </w:rPr>
        <w:t xml:space="preserve">ачальник Управления финансов                                                                                     </w:t>
      </w:r>
    </w:p>
    <w:p w:rsidR="009640E9" w:rsidRPr="009640E9" w:rsidRDefault="009640E9" w:rsidP="002A0461">
      <w:pPr>
        <w:spacing w:after="0" w:line="240" w:lineRule="auto"/>
        <w:rPr>
          <w:rFonts w:ascii="Times New Roman" w:hAnsi="Times New Roman" w:cs="Times New Roman"/>
          <w:sz w:val="24"/>
          <w:szCs w:val="24"/>
        </w:rPr>
      </w:pPr>
      <w:r w:rsidRPr="009640E9">
        <w:rPr>
          <w:rFonts w:ascii="Times New Roman" w:hAnsi="Times New Roman" w:cs="Times New Roman"/>
          <w:sz w:val="24"/>
          <w:szCs w:val="24"/>
        </w:rPr>
        <w:t>Администрации МО «</w:t>
      </w:r>
      <w:proofErr w:type="spellStart"/>
      <w:r w:rsidRPr="009640E9">
        <w:rPr>
          <w:rFonts w:ascii="Times New Roman" w:hAnsi="Times New Roman" w:cs="Times New Roman"/>
          <w:sz w:val="24"/>
          <w:szCs w:val="24"/>
        </w:rPr>
        <w:t>Кизнерский</w:t>
      </w:r>
      <w:proofErr w:type="spellEnd"/>
      <w:r w:rsidRPr="009640E9">
        <w:rPr>
          <w:rFonts w:ascii="Times New Roman" w:hAnsi="Times New Roman" w:cs="Times New Roman"/>
          <w:sz w:val="24"/>
          <w:szCs w:val="24"/>
        </w:rPr>
        <w:t xml:space="preserve"> район»                                                                      П.Б. Горбунов</w:t>
      </w:r>
    </w:p>
    <w:p w:rsidR="009640E9" w:rsidRPr="009640E9" w:rsidRDefault="009640E9" w:rsidP="009640E9">
      <w:pPr>
        <w:rPr>
          <w:rFonts w:ascii="Times New Roman" w:hAnsi="Times New Roman" w:cs="Times New Roman"/>
          <w:sz w:val="24"/>
          <w:szCs w:val="24"/>
        </w:rPr>
      </w:pPr>
    </w:p>
    <w:p w:rsidR="009640E9" w:rsidRPr="009640E9" w:rsidRDefault="009640E9" w:rsidP="009640E9">
      <w:pPr>
        <w:rPr>
          <w:rFonts w:ascii="Times New Roman" w:hAnsi="Times New Roman" w:cs="Times New Roman"/>
          <w:sz w:val="24"/>
          <w:szCs w:val="24"/>
        </w:rPr>
      </w:pPr>
    </w:p>
    <w:p w:rsidR="009640E9" w:rsidRPr="009640E9" w:rsidRDefault="009640E9" w:rsidP="009640E9">
      <w:pPr>
        <w:pStyle w:val="21"/>
        <w:tabs>
          <w:tab w:val="left" w:pos="0"/>
        </w:tabs>
        <w:ind w:firstLine="0"/>
        <w:rPr>
          <w:sz w:val="24"/>
          <w:szCs w:val="24"/>
        </w:rPr>
      </w:pPr>
    </w:p>
    <w:p w:rsidR="009640E9" w:rsidRPr="009640E9" w:rsidRDefault="009640E9" w:rsidP="009640E9">
      <w:pPr>
        <w:pStyle w:val="21"/>
        <w:tabs>
          <w:tab w:val="left" w:pos="0"/>
        </w:tabs>
        <w:ind w:firstLine="0"/>
        <w:rPr>
          <w:sz w:val="24"/>
          <w:szCs w:val="24"/>
        </w:rPr>
      </w:pPr>
    </w:p>
    <w:p w:rsidR="009640E9" w:rsidRPr="009640E9" w:rsidRDefault="009640E9" w:rsidP="009640E9">
      <w:pPr>
        <w:pStyle w:val="21"/>
        <w:tabs>
          <w:tab w:val="left" w:pos="0"/>
        </w:tabs>
        <w:ind w:firstLine="0"/>
        <w:rPr>
          <w:sz w:val="24"/>
          <w:szCs w:val="24"/>
        </w:rPr>
      </w:pPr>
    </w:p>
    <w:p w:rsidR="009640E9" w:rsidRPr="009640E9" w:rsidRDefault="009640E9" w:rsidP="009640E9">
      <w:pPr>
        <w:pStyle w:val="21"/>
        <w:tabs>
          <w:tab w:val="left" w:pos="0"/>
        </w:tabs>
        <w:ind w:firstLine="0"/>
        <w:rPr>
          <w:sz w:val="24"/>
          <w:szCs w:val="24"/>
        </w:rPr>
      </w:pPr>
    </w:p>
    <w:p w:rsidR="009640E9" w:rsidRDefault="009640E9" w:rsidP="009640E9">
      <w:pPr>
        <w:pStyle w:val="21"/>
        <w:tabs>
          <w:tab w:val="left" w:pos="0"/>
        </w:tabs>
        <w:ind w:firstLine="0"/>
        <w:rPr>
          <w:sz w:val="24"/>
          <w:szCs w:val="24"/>
        </w:rPr>
      </w:pPr>
    </w:p>
    <w:p w:rsidR="000C4D0F" w:rsidRDefault="000C4D0F" w:rsidP="009640E9">
      <w:pPr>
        <w:pStyle w:val="21"/>
        <w:tabs>
          <w:tab w:val="left" w:pos="0"/>
        </w:tabs>
        <w:ind w:firstLine="0"/>
        <w:rPr>
          <w:sz w:val="24"/>
          <w:szCs w:val="24"/>
        </w:rPr>
      </w:pPr>
    </w:p>
    <w:p w:rsidR="000C4D0F" w:rsidRPr="009640E9" w:rsidRDefault="000C4D0F" w:rsidP="009640E9">
      <w:pPr>
        <w:pStyle w:val="21"/>
        <w:tabs>
          <w:tab w:val="left" w:pos="0"/>
        </w:tabs>
        <w:ind w:firstLine="0"/>
        <w:rPr>
          <w:sz w:val="24"/>
          <w:szCs w:val="24"/>
        </w:rPr>
      </w:pPr>
    </w:p>
    <w:p w:rsidR="009640E9" w:rsidRPr="009640E9" w:rsidRDefault="002A0461" w:rsidP="009640E9">
      <w:pPr>
        <w:pStyle w:val="a5"/>
        <w:spacing w:before="0" w:beforeAutospacing="0" w:after="0" w:afterAutospacing="0"/>
        <w:ind w:left="6237"/>
        <w:jc w:val="both"/>
      </w:pPr>
      <w:r>
        <w:lastRenderedPageBreak/>
        <w:t>Приложение  к Приказу Управления финансов</w:t>
      </w:r>
      <w:r w:rsidR="009640E9" w:rsidRPr="009640E9">
        <w:t xml:space="preserve"> </w:t>
      </w:r>
      <w:r w:rsidR="00646651">
        <w:t>Администрации МО «</w:t>
      </w:r>
      <w:proofErr w:type="spellStart"/>
      <w:r w:rsidR="00646651">
        <w:t>Кизнерский</w:t>
      </w:r>
      <w:proofErr w:type="spellEnd"/>
      <w:r w:rsidR="00646651">
        <w:t xml:space="preserve"> район»</w:t>
      </w:r>
    </w:p>
    <w:p w:rsidR="009640E9" w:rsidRDefault="00604178" w:rsidP="009640E9">
      <w:pPr>
        <w:pStyle w:val="a5"/>
        <w:spacing w:before="0" w:beforeAutospacing="0" w:after="0" w:afterAutospacing="0"/>
        <w:ind w:left="6237"/>
        <w:jc w:val="both"/>
      </w:pPr>
      <w:r>
        <w:t>от 18 августа 2016 г.  № 26</w:t>
      </w:r>
    </w:p>
    <w:p w:rsidR="00636935" w:rsidRPr="009640E9" w:rsidRDefault="00636935" w:rsidP="009640E9">
      <w:pPr>
        <w:pStyle w:val="a5"/>
        <w:spacing w:before="0" w:beforeAutospacing="0" w:after="0" w:afterAutospacing="0"/>
        <w:ind w:left="6237"/>
        <w:jc w:val="both"/>
      </w:pPr>
    </w:p>
    <w:p w:rsidR="009640E9" w:rsidRPr="009640E9" w:rsidRDefault="00D41B9A" w:rsidP="009640E9">
      <w:pPr>
        <w:tabs>
          <w:tab w:val="left" w:pos="2338"/>
        </w:tabs>
        <w:ind w:right="-1"/>
        <w:jc w:val="center"/>
        <w:rPr>
          <w:rFonts w:ascii="Times New Roman" w:eastAsia="Calibri" w:hAnsi="Times New Roman" w:cs="Times New Roman"/>
          <w:color w:val="000000"/>
          <w:sz w:val="24"/>
          <w:szCs w:val="24"/>
          <w:lang w:eastAsia="en-US"/>
        </w:rPr>
      </w:pPr>
      <w:r>
        <w:rPr>
          <w:rFonts w:ascii="Times New Roman" w:hAnsi="Times New Roman" w:cs="Times New Roman"/>
          <w:color w:val="000000"/>
          <w:sz w:val="24"/>
          <w:szCs w:val="24"/>
        </w:rPr>
        <w:t>Методика прогнозирования</w:t>
      </w:r>
      <w:r w:rsidR="008E07A4">
        <w:rPr>
          <w:rFonts w:ascii="Times New Roman" w:hAnsi="Times New Roman" w:cs="Times New Roman"/>
          <w:color w:val="000000"/>
          <w:sz w:val="24"/>
          <w:szCs w:val="24"/>
        </w:rPr>
        <w:t xml:space="preserve"> поступлений доходов в бюджет</w:t>
      </w:r>
      <w:r w:rsidR="009640E9" w:rsidRPr="009640E9">
        <w:rPr>
          <w:rFonts w:ascii="Times New Roman" w:hAnsi="Times New Roman" w:cs="Times New Roman"/>
          <w:color w:val="000000"/>
          <w:sz w:val="24"/>
          <w:szCs w:val="24"/>
        </w:rPr>
        <w:t xml:space="preserve"> муниципального образования «</w:t>
      </w:r>
      <w:proofErr w:type="spellStart"/>
      <w:r w:rsidR="009640E9" w:rsidRPr="009640E9">
        <w:rPr>
          <w:rFonts w:ascii="Times New Roman" w:hAnsi="Times New Roman" w:cs="Times New Roman"/>
          <w:color w:val="000000"/>
          <w:sz w:val="24"/>
          <w:szCs w:val="24"/>
        </w:rPr>
        <w:t>Кизнерский</w:t>
      </w:r>
      <w:proofErr w:type="spellEnd"/>
      <w:r w:rsidR="009640E9" w:rsidRPr="009640E9">
        <w:rPr>
          <w:rFonts w:ascii="Times New Roman" w:hAnsi="Times New Roman" w:cs="Times New Roman"/>
          <w:color w:val="000000"/>
          <w:sz w:val="24"/>
          <w:szCs w:val="24"/>
        </w:rPr>
        <w:t xml:space="preserve"> район»</w:t>
      </w:r>
      <w:r w:rsidR="003D57EE">
        <w:rPr>
          <w:rFonts w:ascii="Times New Roman" w:hAnsi="Times New Roman" w:cs="Times New Roman"/>
          <w:color w:val="000000"/>
          <w:sz w:val="24"/>
          <w:szCs w:val="24"/>
        </w:rPr>
        <w:t xml:space="preserve">, </w:t>
      </w:r>
      <w:proofErr w:type="spellStart"/>
      <w:r w:rsidR="003D57EE">
        <w:rPr>
          <w:rFonts w:ascii="Times New Roman" w:hAnsi="Times New Roman" w:cs="Times New Roman"/>
          <w:color w:val="000000"/>
          <w:sz w:val="24"/>
          <w:szCs w:val="24"/>
        </w:rPr>
        <w:t>администрируемых</w:t>
      </w:r>
      <w:proofErr w:type="spellEnd"/>
      <w:r w:rsidR="003D57EE">
        <w:rPr>
          <w:rFonts w:ascii="Times New Roman" w:hAnsi="Times New Roman" w:cs="Times New Roman"/>
          <w:color w:val="000000"/>
          <w:sz w:val="24"/>
          <w:szCs w:val="24"/>
        </w:rPr>
        <w:t xml:space="preserve"> Управлением финансов Администрации МО «</w:t>
      </w:r>
      <w:proofErr w:type="spellStart"/>
      <w:r w:rsidR="003D57EE">
        <w:rPr>
          <w:rFonts w:ascii="Times New Roman" w:hAnsi="Times New Roman" w:cs="Times New Roman"/>
          <w:color w:val="000000"/>
          <w:sz w:val="24"/>
          <w:szCs w:val="24"/>
        </w:rPr>
        <w:t>Кизнерский</w:t>
      </w:r>
      <w:proofErr w:type="spellEnd"/>
      <w:r w:rsidR="003D57EE">
        <w:rPr>
          <w:rFonts w:ascii="Times New Roman" w:hAnsi="Times New Roman" w:cs="Times New Roman"/>
          <w:color w:val="000000"/>
          <w:sz w:val="24"/>
          <w:szCs w:val="24"/>
        </w:rPr>
        <w:t xml:space="preserve"> район»</w:t>
      </w:r>
    </w:p>
    <w:p w:rsidR="009640E9" w:rsidRPr="009640E9" w:rsidRDefault="009640E9" w:rsidP="009640E9">
      <w:pPr>
        <w:ind w:firstLine="539"/>
        <w:jc w:val="center"/>
        <w:rPr>
          <w:rFonts w:ascii="Times New Roman" w:hAnsi="Times New Roman" w:cs="Times New Roman"/>
          <w:b/>
          <w:color w:val="000000"/>
          <w:sz w:val="24"/>
          <w:szCs w:val="24"/>
        </w:rPr>
      </w:pPr>
      <w:r w:rsidRPr="009640E9">
        <w:rPr>
          <w:rFonts w:ascii="Times New Roman" w:hAnsi="Times New Roman" w:cs="Times New Roman"/>
          <w:color w:val="000000"/>
          <w:sz w:val="24"/>
          <w:szCs w:val="24"/>
          <w:lang w:val="en-US"/>
        </w:rPr>
        <w:t>I</w:t>
      </w:r>
      <w:r w:rsidRPr="009640E9">
        <w:rPr>
          <w:rFonts w:ascii="Times New Roman" w:hAnsi="Times New Roman" w:cs="Times New Roman"/>
          <w:color w:val="000000"/>
          <w:sz w:val="24"/>
          <w:szCs w:val="24"/>
        </w:rPr>
        <w:t>. Общие положения</w:t>
      </w:r>
    </w:p>
    <w:p w:rsidR="009640E9" w:rsidRDefault="009640E9" w:rsidP="009640E9">
      <w:pPr>
        <w:ind w:firstLine="540"/>
        <w:jc w:val="both"/>
        <w:rPr>
          <w:rFonts w:ascii="Times New Roman" w:hAnsi="Times New Roman" w:cs="Times New Roman"/>
          <w:color w:val="000000"/>
          <w:sz w:val="24"/>
          <w:szCs w:val="24"/>
        </w:rPr>
      </w:pPr>
      <w:r w:rsidRPr="009640E9">
        <w:rPr>
          <w:rFonts w:ascii="Times New Roman" w:hAnsi="Times New Roman" w:cs="Times New Roman"/>
          <w:color w:val="000000"/>
          <w:sz w:val="24"/>
          <w:szCs w:val="24"/>
        </w:rPr>
        <w:t xml:space="preserve">1. </w:t>
      </w:r>
      <w:proofErr w:type="gramStart"/>
      <w:r w:rsidR="0022097C">
        <w:rPr>
          <w:rFonts w:ascii="Times New Roman" w:hAnsi="Times New Roman" w:cs="Times New Roman"/>
          <w:color w:val="000000"/>
          <w:sz w:val="24"/>
          <w:szCs w:val="24"/>
        </w:rPr>
        <w:t>Настоящая методика прогнозирования доходов в бюджет МО «</w:t>
      </w:r>
      <w:proofErr w:type="spellStart"/>
      <w:r w:rsidR="0022097C">
        <w:rPr>
          <w:rFonts w:ascii="Times New Roman" w:hAnsi="Times New Roman" w:cs="Times New Roman"/>
          <w:color w:val="000000"/>
          <w:sz w:val="24"/>
          <w:szCs w:val="24"/>
        </w:rPr>
        <w:t>Кизнерский</w:t>
      </w:r>
      <w:proofErr w:type="spellEnd"/>
      <w:r w:rsidR="0022097C">
        <w:rPr>
          <w:rFonts w:ascii="Times New Roman" w:hAnsi="Times New Roman" w:cs="Times New Roman"/>
          <w:color w:val="000000"/>
          <w:sz w:val="24"/>
          <w:szCs w:val="24"/>
        </w:rPr>
        <w:t xml:space="preserve"> район», </w:t>
      </w:r>
      <w:proofErr w:type="spellStart"/>
      <w:r w:rsidR="0022097C">
        <w:rPr>
          <w:rFonts w:ascii="Times New Roman" w:hAnsi="Times New Roman" w:cs="Times New Roman"/>
          <w:color w:val="000000"/>
          <w:sz w:val="24"/>
          <w:szCs w:val="24"/>
        </w:rPr>
        <w:t>ад</w:t>
      </w:r>
      <w:r w:rsidR="001C0FCF">
        <w:rPr>
          <w:rFonts w:ascii="Times New Roman" w:hAnsi="Times New Roman" w:cs="Times New Roman"/>
          <w:color w:val="000000"/>
          <w:sz w:val="24"/>
          <w:szCs w:val="24"/>
        </w:rPr>
        <w:t>министрируемых</w:t>
      </w:r>
      <w:proofErr w:type="spellEnd"/>
      <w:r w:rsidR="001C0FCF">
        <w:rPr>
          <w:rFonts w:ascii="Times New Roman" w:hAnsi="Times New Roman" w:cs="Times New Roman"/>
          <w:color w:val="000000"/>
          <w:sz w:val="24"/>
          <w:szCs w:val="24"/>
        </w:rPr>
        <w:t xml:space="preserve"> Управлением фина</w:t>
      </w:r>
      <w:r w:rsidR="0022097C">
        <w:rPr>
          <w:rFonts w:ascii="Times New Roman" w:hAnsi="Times New Roman" w:cs="Times New Roman"/>
          <w:color w:val="000000"/>
          <w:sz w:val="24"/>
          <w:szCs w:val="24"/>
        </w:rPr>
        <w:t>нсов МО «</w:t>
      </w:r>
      <w:proofErr w:type="spellStart"/>
      <w:r w:rsidR="0022097C">
        <w:rPr>
          <w:rFonts w:ascii="Times New Roman" w:hAnsi="Times New Roman" w:cs="Times New Roman"/>
          <w:color w:val="000000"/>
          <w:sz w:val="24"/>
          <w:szCs w:val="24"/>
        </w:rPr>
        <w:t>Кизнерский</w:t>
      </w:r>
      <w:proofErr w:type="spellEnd"/>
      <w:r w:rsidR="0022097C">
        <w:rPr>
          <w:rFonts w:ascii="Times New Roman" w:hAnsi="Times New Roman" w:cs="Times New Roman"/>
          <w:color w:val="000000"/>
          <w:sz w:val="24"/>
          <w:szCs w:val="24"/>
        </w:rPr>
        <w:t xml:space="preserve"> район» </w:t>
      </w:r>
      <w:r w:rsidR="001C0FCF">
        <w:rPr>
          <w:rFonts w:ascii="Times New Roman" w:hAnsi="Times New Roman" w:cs="Times New Roman"/>
          <w:color w:val="000000"/>
          <w:sz w:val="24"/>
          <w:szCs w:val="24"/>
        </w:rPr>
        <w:t>(</w:t>
      </w:r>
      <w:r w:rsidR="0022097C">
        <w:rPr>
          <w:rFonts w:ascii="Times New Roman" w:hAnsi="Times New Roman" w:cs="Times New Roman"/>
          <w:color w:val="000000"/>
          <w:sz w:val="24"/>
          <w:szCs w:val="24"/>
        </w:rPr>
        <w:t>далее – Методика), подготовлена в целях реализации Управлением финансов Администрации МО «</w:t>
      </w:r>
      <w:proofErr w:type="spellStart"/>
      <w:r w:rsidR="0022097C">
        <w:rPr>
          <w:rFonts w:ascii="Times New Roman" w:hAnsi="Times New Roman" w:cs="Times New Roman"/>
          <w:color w:val="000000"/>
          <w:sz w:val="24"/>
          <w:szCs w:val="24"/>
        </w:rPr>
        <w:t>Кизнерский</w:t>
      </w:r>
      <w:proofErr w:type="spellEnd"/>
      <w:r w:rsidR="0022097C">
        <w:rPr>
          <w:rFonts w:ascii="Times New Roman" w:hAnsi="Times New Roman" w:cs="Times New Roman"/>
          <w:color w:val="000000"/>
          <w:sz w:val="24"/>
          <w:szCs w:val="24"/>
        </w:rPr>
        <w:t xml:space="preserve"> район» (далее – Управление финансов) полномочий главного администратора доходов бюджета МО «</w:t>
      </w:r>
      <w:proofErr w:type="spellStart"/>
      <w:r w:rsidR="0022097C">
        <w:rPr>
          <w:rFonts w:ascii="Times New Roman" w:hAnsi="Times New Roman" w:cs="Times New Roman"/>
          <w:color w:val="000000"/>
          <w:sz w:val="24"/>
          <w:szCs w:val="24"/>
        </w:rPr>
        <w:t>Кизнерский</w:t>
      </w:r>
      <w:proofErr w:type="spellEnd"/>
      <w:r w:rsidR="0022097C">
        <w:rPr>
          <w:rFonts w:ascii="Times New Roman" w:hAnsi="Times New Roman" w:cs="Times New Roman"/>
          <w:color w:val="000000"/>
          <w:sz w:val="24"/>
          <w:szCs w:val="24"/>
        </w:rPr>
        <w:t xml:space="preserve"> район» в части прогнозирования поступлений по закрепленным за Управлением финансов доходам бюджета МО «</w:t>
      </w:r>
      <w:proofErr w:type="spellStart"/>
      <w:r w:rsidR="0022097C">
        <w:rPr>
          <w:rFonts w:ascii="Times New Roman" w:hAnsi="Times New Roman" w:cs="Times New Roman"/>
          <w:color w:val="000000"/>
          <w:sz w:val="24"/>
          <w:szCs w:val="24"/>
        </w:rPr>
        <w:t>Кизнерский</w:t>
      </w:r>
      <w:proofErr w:type="spellEnd"/>
      <w:r w:rsidR="0022097C">
        <w:rPr>
          <w:rFonts w:ascii="Times New Roman" w:hAnsi="Times New Roman" w:cs="Times New Roman"/>
          <w:color w:val="000000"/>
          <w:sz w:val="24"/>
          <w:szCs w:val="24"/>
        </w:rPr>
        <w:t xml:space="preserve"> район». </w:t>
      </w:r>
      <w:proofErr w:type="gramEnd"/>
    </w:p>
    <w:p w:rsidR="009640E9" w:rsidRDefault="009640E9" w:rsidP="00604178">
      <w:pPr>
        <w:spacing w:afterLines="200" w:line="23" w:lineRule="atLeast"/>
        <w:ind w:firstLine="540"/>
        <w:jc w:val="center"/>
        <w:rPr>
          <w:rFonts w:ascii="Times New Roman" w:hAnsi="Times New Roman" w:cs="Times New Roman"/>
          <w:color w:val="000000"/>
          <w:sz w:val="24"/>
          <w:szCs w:val="24"/>
        </w:rPr>
      </w:pPr>
      <w:r w:rsidRPr="009640E9">
        <w:rPr>
          <w:rFonts w:ascii="Times New Roman" w:hAnsi="Times New Roman" w:cs="Times New Roman"/>
          <w:color w:val="000000"/>
          <w:sz w:val="24"/>
          <w:szCs w:val="24"/>
          <w:lang w:val="en-US"/>
        </w:rPr>
        <w:t>II</w:t>
      </w:r>
      <w:r w:rsidRPr="009640E9">
        <w:rPr>
          <w:rFonts w:ascii="Times New Roman" w:hAnsi="Times New Roman" w:cs="Times New Roman"/>
          <w:color w:val="000000"/>
          <w:sz w:val="24"/>
          <w:szCs w:val="24"/>
        </w:rPr>
        <w:t xml:space="preserve">. </w:t>
      </w:r>
      <w:r w:rsidR="0022097C">
        <w:rPr>
          <w:rFonts w:ascii="Times New Roman" w:hAnsi="Times New Roman" w:cs="Times New Roman"/>
          <w:color w:val="000000"/>
          <w:sz w:val="24"/>
          <w:szCs w:val="24"/>
        </w:rPr>
        <w:t>Перечень доходов бюджета МО «</w:t>
      </w:r>
      <w:proofErr w:type="spellStart"/>
      <w:r w:rsidR="0022097C">
        <w:rPr>
          <w:rFonts w:ascii="Times New Roman" w:hAnsi="Times New Roman" w:cs="Times New Roman"/>
          <w:color w:val="000000"/>
          <w:sz w:val="24"/>
          <w:szCs w:val="24"/>
        </w:rPr>
        <w:t>Кизнерский</w:t>
      </w:r>
      <w:proofErr w:type="spellEnd"/>
      <w:r w:rsidR="0022097C">
        <w:rPr>
          <w:rFonts w:ascii="Times New Roman" w:hAnsi="Times New Roman" w:cs="Times New Roman"/>
          <w:color w:val="000000"/>
          <w:sz w:val="24"/>
          <w:szCs w:val="24"/>
        </w:rPr>
        <w:t xml:space="preserve"> район», используемый для прогнозирования поступлений в бюджет МО «</w:t>
      </w:r>
      <w:proofErr w:type="spellStart"/>
      <w:r w:rsidR="0022097C">
        <w:rPr>
          <w:rFonts w:ascii="Times New Roman" w:hAnsi="Times New Roman" w:cs="Times New Roman"/>
          <w:color w:val="000000"/>
          <w:sz w:val="24"/>
          <w:szCs w:val="24"/>
        </w:rPr>
        <w:t>Кизнерский</w:t>
      </w:r>
      <w:proofErr w:type="spellEnd"/>
      <w:r w:rsidR="0022097C">
        <w:rPr>
          <w:rFonts w:ascii="Times New Roman" w:hAnsi="Times New Roman" w:cs="Times New Roman"/>
          <w:color w:val="000000"/>
          <w:sz w:val="24"/>
          <w:szCs w:val="24"/>
        </w:rPr>
        <w:t xml:space="preserve"> район»</w:t>
      </w:r>
    </w:p>
    <w:p w:rsidR="0022097C" w:rsidRDefault="0022097C"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2. Перечень доходов бюджета МО «</w:t>
      </w:r>
      <w:proofErr w:type="spellStart"/>
      <w:r>
        <w:rPr>
          <w:rFonts w:ascii="Times New Roman" w:hAnsi="Times New Roman" w:cs="Times New Roman"/>
          <w:color w:val="000000"/>
          <w:sz w:val="24"/>
          <w:szCs w:val="24"/>
        </w:rPr>
        <w:t>Кизнерский</w:t>
      </w:r>
      <w:proofErr w:type="spellEnd"/>
      <w:r>
        <w:rPr>
          <w:rFonts w:ascii="Times New Roman" w:hAnsi="Times New Roman" w:cs="Times New Roman"/>
          <w:color w:val="000000"/>
          <w:sz w:val="24"/>
          <w:szCs w:val="24"/>
        </w:rPr>
        <w:t xml:space="preserve"> район», </w:t>
      </w:r>
      <w:proofErr w:type="spellStart"/>
      <w:r>
        <w:rPr>
          <w:rFonts w:ascii="Times New Roman" w:hAnsi="Times New Roman" w:cs="Times New Roman"/>
          <w:color w:val="000000"/>
          <w:sz w:val="24"/>
          <w:szCs w:val="24"/>
        </w:rPr>
        <w:t>администрируемых</w:t>
      </w:r>
      <w:proofErr w:type="spellEnd"/>
      <w:r>
        <w:rPr>
          <w:rFonts w:ascii="Times New Roman" w:hAnsi="Times New Roman" w:cs="Times New Roman"/>
          <w:color w:val="000000"/>
          <w:sz w:val="24"/>
          <w:szCs w:val="24"/>
        </w:rPr>
        <w:t xml:space="preserve"> Управлением финансов, определяется действующими на дату составления прогноза поступлений доходов в бюджет МО «</w:t>
      </w:r>
      <w:proofErr w:type="spellStart"/>
      <w:r>
        <w:rPr>
          <w:rFonts w:ascii="Times New Roman" w:hAnsi="Times New Roman" w:cs="Times New Roman"/>
          <w:color w:val="000000"/>
          <w:sz w:val="24"/>
          <w:szCs w:val="24"/>
        </w:rPr>
        <w:t>Кизнерский</w:t>
      </w:r>
      <w:proofErr w:type="spellEnd"/>
      <w:r>
        <w:rPr>
          <w:rFonts w:ascii="Times New Roman" w:hAnsi="Times New Roman" w:cs="Times New Roman"/>
          <w:color w:val="000000"/>
          <w:sz w:val="24"/>
          <w:szCs w:val="24"/>
        </w:rPr>
        <w:t xml:space="preserve"> район»:</w:t>
      </w:r>
    </w:p>
    <w:p w:rsidR="0022097C" w:rsidRDefault="0022097C"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Решением</w:t>
      </w:r>
      <w:r w:rsidR="00764DAB">
        <w:rPr>
          <w:rFonts w:ascii="Times New Roman" w:hAnsi="Times New Roman" w:cs="Times New Roman"/>
          <w:color w:val="000000"/>
          <w:sz w:val="24"/>
          <w:szCs w:val="24"/>
        </w:rPr>
        <w:t xml:space="preserve"> </w:t>
      </w:r>
      <w:proofErr w:type="spellStart"/>
      <w:r w:rsidR="00764DAB">
        <w:rPr>
          <w:rFonts w:ascii="Times New Roman" w:hAnsi="Times New Roman" w:cs="Times New Roman"/>
          <w:color w:val="000000"/>
          <w:sz w:val="24"/>
          <w:szCs w:val="24"/>
        </w:rPr>
        <w:t>Кизнерского</w:t>
      </w:r>
      <w:proofErr w:type="spellEnd"/>
      <w:r w:rsidR="00764DAB">
        <w:rPr>
          <w:rFonts w:ascii="Times New Roman" w:hAnsi="Times New Roman" w:cs="Times New Roman"/>
          <w:color w:val="000000"/>
          <w:sz w:val="24"/>
          <w:szCs w:val="24"/>
        </w:rPr>
        <w:t xml:space="preserve"> р</w:t>
      </w:r>
      <w:r>
        <w:rPr>
          <w:rFonts w:ascii="Times New Roman" w:hAnsi="Times New Roman" w:cs="Times New Roman"/>
          <w:color w:val="000000"/>
          <w:sz w:val="24"/>
          <w:szCs w:val="24"/>
        </w:rPr>
        <w:t xml:space="preserve">айонного Совета депутатов </w:t>
      </w:r>
      <w:r w:rsidR="00764DAB">
        <w:rPr>
          <w:rFonts w:ascii="Times New Roman" w:hAnsi="Times New Roman" w:cs="Times New Roman"/>
          <w:color w:val="000000"/>
          <w:sz w:val="24"/>
          <w:szCs w:val="24"/>
        </w:rPr>
        <w:t>МО «</w:t>
      </w:r>
      <w:proofErr w:type="spellStart"/>
      <w:r w:rsidR="00764DAB">
        <w:rPr>
          <w:rFonts w:ascii="Times New Roman" w:hAnsi="Times New Roman" w:cs="Times New Roman"/>
          <w:color w:val="000000"/>
          <w:sz w:val="24"/>
          <w:szCs w:val="24"/>
        </w:rPr>
        <w:t>Кизнерский</w:t>
      </w:r>
      <w:proofErr w:type="spellEnd"/>
      <w:r w:rsidR="00764DAB">
        <w:rPr>
          <w:rFonts w:ascii="Times New Roman" w:hAnsi="Times New Roman" w:cs="Times New Roman"/>
          <w:color w:val="000000"/>
          <w:sz w:val="24"/>
          <w:szCs w:val="24"/>
        </w:rPr>
        <w:t xml:space="preserve"> район» </w:t>
      </w:r>
      <w:r>
        <w:rPr>
          <w:rFonts w:ascii="Times New Roman" w:hAnsi="Times New Roman" w:cs="Times New Roman"/>
          <w:color w:val="000000"/>
          <w:sz w:val="24"/>
          <w:szCs w:val="24"/>
        </w:rPr>
        <w:t>о бюджете МО «</w:t>
      </w:r>
      <w:proofErr w:type="spellStart"/>
      <w:r>
        <w:rPr>
          <w:rFonts w:ascii="Times New Roman" w:hAnsi="Times New Roman" w:cs="Times New Roman"/>
          <w:color w:val="000000"/>
          <w:sz w:val="24"/>
          <w:szCs w:val="24"/>
        </w:rPr>
        <w:t>Кизнерский</w:t>
      </w:r>
      <w:proofErr w:type="spellEnd"/>
      <w:r>
        <w:rPr>
          <w:rFonts w:ascii="Times New Roman" w:hAnsi="Times New Roman" w:cs="Times New Roman"/>
          <w:color w:val="000000"/>
          <w:sz w:val="24"/>
          <w:szCs w:val="24"/>
        </w:rPr>
        <w:t xml:space="preserve"> район» на очередной финансовый год и на плановый</w:t>
      </w:r>
      <w:r w:rsidR="00764DAB">
        <w:rPr>
          <w:rFonts w:ascii="Times New Roman" w:hAnsi="Times New Roman" w:cs="Times New Roman"/>
          <w:color w:val="000000"/>
          <w:sz w:val="24"/>
          <w:szCs w:val="24"/>
        </w:rPr>
        <w:t xml:space="preserve"> </w:t>
      </w:r>
      <w:r>
        <w:rPr>
          <w:rFonts w:ascii="Times New Roman" w:hAnsi="Times New Roman" w:cs="Times New Roman"/>
          <w:color w:val="000000"/>
          <w:sz w:val="24"/>
          <w:szCs w:val="24"/>
        </w:rPr>
        <w:t>период,</w:t>
      </w:r>
    </w:p>
    <w:p w:rsidR="00764DAB" w:rsidRDefault="00764DAB"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Указаниями о порядке применения бюджетной классификации Российской Федерации, утвержденными Министерством финансов Российской Федерации,</w:t>
      </w:r>
    </w:p>
    <w:p w:rsidR="00764DAB" w:rsidRDefault="00764DAB"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Полномочиями Управления финансов в соответс</w:t>
      </w:r>
      <w:r w:rsidR="00FC3385">
        <w:rPr>
          <w:rFonts w:ascii="Times New Roman" w:hAnsi="Times New Roman" w:cs="Times New Roman"/>
          <w:color w:val="000000"/>
          <w:sz w:val="24"/>
          <w:szCs w:val="24"/>
        </w:rPr>
        <w:t>т</w:t>
      </w:r>
      <w:r>
        <w:rPr>
          <w:rFonts w:ascii="Times New Roman" w:hAnsi="Times New Roman" w:cs="Times New Roman"/>
          <w:color w:val="000000"/>
          <w:sz w:val="24"/>
          <w:szCs w:val="24"/>
        </w:rPr>
        <w:t>вии с Положением об</w:t>
      </w:r>
      <w:r w:rsidR="00FC3385">
        <w:rPr>
          <w:rFonts w:ascii="Times New Roman" w:hAnsi="Times New Roman" w:cs="Times New Roman"/>
          <w:color w:val="000000"/>
          <w:sz w:val="24"/>
          <w:szCs w:val="24"/>
        </w:rPr>
        <w:t xml:space="preserve"> Управлении </w:t>
      </w:r>
      <w:r w:rsidR="00260B0F">
        <w:rPr>
          <w:rFonts w:ascii="Times New Roman" w:hAnsi="Times New Roman" w:cs="Times New Roman"/>
          <w:color w:val="000000"/>
          <w:sz w:val="24"/>
          <w:szCs w:val="24"/>
        </w:rPr>
        <w:t>финансов Администрации муниципального образования «</w:t>
      </w:r>
      <w:proofErr w:type="spellStart"/>
      <w:r w:rsidR="00260B0F">
        <w:rPr>
          <w:rFonts w:ascii="Times New Roman" w:hAnsi="Times New Roman" w:cs="Times New Roman"/>
          <w:color w:val="000000"/>
          <w:sz w:val="24"/>
          <w:szCs w:val="24"/>
        </w:rPr>
        <w:t>Кизнерский</w:t>
      </w:r>
      <w:proofErr w:type="spellEnd"/>
      <w:r w:rsidR="00260B0F">
        <w:rPr>
          <w:rFonts w:ascii="Times New Roman" w:hAnsi="Times New Roman" w:cs="Times New Roman"/>
          <w:color w:val="000000"/>
          <w:sz w:val="24"/>
          <w:szCs w:val="24"/>
        </w:rPr>
        <w:t xml:space="preserve"> район», утвержденным Решением </w:t>
      </w:r>
      <w:proofErr w:type="spellStart"/>
      <w:r w:rsidR="00260B0F">
        <w:rPr>
          <w:rFonts w:ascii="Times New Roman" w:hAnsi="Times New Roman" w:cs="Times New Roman"/>
          <w:color w:val="000000"/>
          <w:sz w:val="24"/>
          <w:szCs w:val="24"/>
        </w:rPr>
        <w:t>Кизнерского</w:t>
      </w:r>
      <w:proofErr w:type="spellEnd"/>
      <w:r w:rsidR="00260B0F">
        <w:rPr>
          <w:rFonts w:ascii="Times New Roman" w:hAnsi="Times New Roman" w:cs="Times New Roman"/>
          <w:color w:val="000000"/>
          <w:sz w:val="24"/>
          <w:szCs w:val="24"/>
        </w:rPr>
        <w:t xml:space="preserve"> районного Совета депутатов,</w:t>
      </w:r>
    </w:p>
    <w:p w:rsidR="00260B0F" w:rsidRDefault="00260B0F" w:rsidP="00A46D5B">
      <w:pPr>
        <w:spacing w:after="0" w:line="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Приказом Управления финансов об администрировании доходов и источников финансирования дефицита бюджета МО «</w:t>
      </w:r>
      <w:proofErr w:type="spellStart"/>
      <w:r>
        <w:rPr>
          <w:rFonts w:ascii="Times New Roman" w:hAnsi="Times New Roman" w:cs="Times New Roman"/>
          <w:color w:val="000000"/>
          <w:sz w:val="24"/>
          <w:szCs w:val="24"/>
        </w:rPr>
        <w:t>Кизнерский</w:t>
      </w:r>
      <w:proofErr w:type="spellEnd"/>
      <w:r>
        <w:rPr>
          <w:rFonts w:ascii="Times New Roman" w:hAnsi="Times New Roman" w:cs="Times New Roman"/>
          <w:color w:val="000000"/>
          <w:sz w:val="24"/>
          <w:szCs w:val="24"/>
        </w:rPr>
        <w:t xml:space="preserve"> район».</w:t>
      </w:r>
    </w:p>
    <w:p w:rsidR="00260B0F" w:rsidRDefault="00260B0F" w:rsidP="00A46D5B">
      <w:pPr>
        <w:spacing w:after="0" w:line="0" w:lineRule="atLeast"/>
        <w:ind w:firstLine="540"/>
        <w:jc w:val="both"/>
        <w:rPr>
          <w:rFonts w:ascii="Times New Roman" w:hAnsi="Times New Roman" w:cs="Times New Roman"/>
          <w:color w:val="000000"/>
          <w:sz w:val="24"/>
          <w:szCs w:val="24"/>
        </w:rPr>
      </w:pPr>
      <w:r>
        <w:rPr>
          <w:rFonts w:ascii="Times New Roman" w:hAnsi="Times New Roman" w:cs="Times New Roman"/>
          <w:color w:val="000000"/>
          <w:sz w:val="24"/>
          <w:szCs w:val="24"/>
        </w:rPr>
        <w:t>3. В состав прогнозируемых Управлением финансов поступлений включаются налоговые и неналоговые доходы, а так же безвозмездные поступления.</w:t>
      </w:r>
    </w:p>
    <w:p w:rsidR="00242D7D" w:rsidRDefault="00242D7D" w:rsidP="00A46D5B">
      <w:pPr>
        <w:spacing w:after="0" w:line="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4. Перечень налоговых и неналоговых доходов, </w:t>
      </w:r>
      <w:proofErr w:type="spellStart"/>
      <w:r>
        <w:rPr>
          <w:rFonts w:ascii="Times New Roman" w:hAnsi="Times New Roman" w:cs="Times New Roman"/>
          <w:color w:val="000000"/>
          <w:sz w:val="24"/>
          <w:szCs w:val="24"/>
        </w:rPr>
        <w:t>администрируемых</w:t>
      </w:r>
      <w:proofErr w:type="spellEnd"/>
      <w:r>
        <w:rPr>
          <w:rFonts w:ascii="Times New Roman" w:hAnsi="Times New Roman" w:cs="Times New Roman"/>
          <w:color w:val="000000"/>
          <w:sz w:val="24"/>
          <w:szCs w:val="24"/>
        </w:rPr>
        <w:t xml:space="preserve">  Управлением финансов, включает следующие доходы:</w:t>
      </w:r>
    </w:p>
    <w:p w:rsidR="00242D7D" w:rsidRDefault="00242D7D"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1) Доходы от использования имущества, находящегося в муниципальной собственности:</w:t>
      </w:r>
    </w:p>
    <w:p w:rsidR="00242D7D" w:rsidRDefault="00242D7D"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Доходы от размещения временно свободных средств бюджетов муниципальных районов,</w:t>
      </w:r>
    </w:p>
    <w:p w:rsidR="007B3CD5" w:rsidRDefault="007B3CD5"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Проценты, полученные от предоставления бюджетных кредитов внутри страны за счет средств бюджетов муниципальных районов</w:t>
      </w:r>
      <w:r w:rsidR="00AA0CE8">
        <w:rPr>
          <w:rFonts w:ascii="Times New Roman" w:hAnsi="Times New Roman" w:cs="Times New Roman"/>
          <w:color w:val="000000"/>
          <w:sz w:val="24"/>
          <w:szCs w:val="24"/>
        </w:rPr>
        <w:t>.</w:t>
      </w:r>
    </w:p>
    <w:p w:rsidR="00AA0CE8" w:rsidRDefault="00AA0CE8"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2) Доходы от оказания платных услуг и компенсации затрат государства:</w:t>
      </w:r>
    </w:p>
    <w:p w:rsidR="00AA0CE8" w:rsidRDefault="00AA0CE8"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доходы от компенсации затрат бюджетов муниципальных районов.</w:t>
      </w:r>
    </w:p>
    <w:p w:rsidR="00AA0CE8" w:rsidRDefault="00AA0CE8"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3) Штрафы, санкции, возмещение ущерба:</w:t>
      </w:r>
    </w:p>
    <w:p w:rsidR="00AA0CE8" w:rsidRDefault="00AA0CE8"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взыскания (штрафы) за нарушение бюджетного законодательства (в части бюджетов муниципальных районов),</w:t>
      </w:r>
    </w:p>
    <w:p w:rsidR="003D707C" w:rsidRDefault="003D707C"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взыскания, налагаемые в возмещении ущерба, причиненного в результате незаконного или нецелевого использования бюджетных средств (в части бюджетов муниципальных районов),</w:t>
      </w:r>
    </w:p>
    <w:p w:rsidR="003D707C" w:rsidRDefault="003D707C" w:rsidP="00242D7D">
      <w:pPr>
        <w:spacing w:after="0" w:line="23" w:lineRule="atLeast"/>
        <w:ind w:firstLine="539"/>
        <w:jc w:val="both"/>
        <w:rPr>
          <w:rFonts w:ascii="Times New Roman" w:hAnsi="Times New Roman" w:cs="Times New Roman"/>
          <w:color w:val="000000"/>
          <w:sz w:val="24"/>
          <w:szCs w:val="24"/>
        </w:rPr>
      </w:pPr>
      <w:r w:rsidRPr="00E41F59">
        <w:rPr>
          <w:rFonts w:ascii="Times New Roman" w:hAnsi="Times New Roman" w:cs="Times New Roman"/>
          <w:color w:val="00000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муниципальных нужд для нужд муниципальных районов,</w:t>
      </w:r>
    </w:p>
    <w:p w:rsidR="003D707C" w:rsidRDefault="003511A5"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3511A5" w:rsidRDefault="003511A5"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4) Прочие неналоговые доходы:</w:t>
      </w:r>
    </w:p>
    <w:p w:rsidR="00A77D35" w:rsidRDefault="00A77D35"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lastRenderedPageBreak/>
        <w:t>Невыясненные поступления, зачисляемые в бюджеты муниципальных районов,</w:t>
      </w:r>
    </w:p>
    <w:p w:rsidR="00A77D35" w:rsidRDefault="00A77D35" w:rsidP="00242D7D">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w:t>
      </w:r>
      <w:r w:rsidR="00A46D5B">
        <w:rPr>
          <w:rFonts w:ascii="Times New Roman" w:hAnsi="Times New Roman" w:cs="Times New Roman"/>
          <w:color w:val="000000"/>
          <w:sz w:val="24"/>
          <w:szCs w:val="24"/>
        </w:rPr>
        <w:t>ые доходы муниципальных районов.</w:t>
      </w:r>
    </w:p>
    <w:p w:rsidR="003D707C" w:rsidRDefault="003D707C" w:rsidP="00242D7D">
      <w:pPr>
        <w:spacing w:after="0" w:line="23" w:lineRule="atLeast"/>
        <w:ind w:firstLine="539"/>
        <w:jc w:val="both"/>
        <w:rPr>
          <w:rFonts w:ascii="Times New Roman" w:hAnsi="Times New Roman" w:cs="Times New Roman"/>
          <w:color w:val="000000"/>
          <w:sz w:val="24"/>
          <w:szCs w:val="24"/>
        </w:rPr>
      </w:pPr>
    </w:p>
    <w:p w:rsidR="009640E9" w:rsidRDefault="00EA1D1F" w:rsidP="00604178">
      <w:pPr>
        <w:spacing w:afterLines="200" w:line="23" w:lineRule="atLeast"/>
        <w:ind w:firstLine="540"/>
        <w:jc w:val="center"/>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val="en-US" w:eastAsia="en-US"/>
        </w:rPr>
        <w:t>III</w:t>
      </w:r>
      <w:r>
        <w:rPr>
          <w:rFonts w:ascii="Times New Roman" w:eastAsia="Calibri" w:hAnsi="Times New Roman" w:cs="Times New Roman"/>
          <w:color w:val="000000"/>
          <w:sz w:val="24"/>
          <w:szCs w:val="24"/>
          <w:lang w:eastAsia="en-US"/>
        </w:rPr>
        <w:t xml:space="preserve">. Расчет прогнозного объема поступлений налоговых и неналоговых доходов, </w:t>
      </w:r>
      <w:proofErr w:type="spellStart"/>
      <w:r>
        <w:rPr>
          <w:rFonts w:ascii="Times New Roman" w:eastAsia="Calibri" w:hAnsi="Times New Roman" w:cs="Times New Roman"/>
          <w:color w:val="000000"/>
          <w:sz w:val="24"/>
          <w:szCs w:val="24"/>
          <w:lang w:eastAsia="en-US"/>
        </w:rPr>
        <w:t>администрируемых</w:t>
      </w:r>
      <w:proofErr w:type="spellEnd"/>
      <w:r>
        <w:rPr>
          <w:rFonts w:ascii="Times New Roman" w:eastAsia="Calibri" w:hAnsi="Times New Roman" w:cs="Times New Roman"/>
          <w:color w:val="000000"/>
          <w:sz w:val="24"/>
          <w:szCs w:val="24"/>
          <w:lang w:eastAsia="en-US"/>
        </w:rPr>
        <w:t xml:space="preserve"> Управлением финансов, в бюджет МО «</w:t>
      </w:r>
      <w:proofErr w:type="spellStart"/>
      <w:r>
        <w:rPr>
          <w:rFonts w:ascii="Times New Roman" w:eastAsia="Calibri" w:hAnsi="Times New Roman" w:cs="Times New Roman"/>
          <w:color w:val="000000"/>
          <w:sz w:val="24"/>
          <w:szCs w:val="24"/>
          <w:lang w:eastAsia="en-US"/>
        </w:rPr>
        <w:t>Кизнерский</w:t>
      </w:r>
      <w:proofErr w:type="spellEnd"/>
      <w:r>
        <w:rPr>
          <w:rFonts w:ascii="Times New Roman" w:eastAsia="Calibri" w:hAnsi="Times New Roman" w:cs="Times New Roman"/>
          <w:color w:val="000000"/>
          <w:sz w:val="24"/>
          <w:szCs w:val="24"/>
          <w:lang w:eastAsia="en-US"/>
        </w:rPr>
        <w:t xml:space="preserve"> район»</w:t>
      </w:r>
    </w:p>
    <w:p w:rsidR="00A46D5B" w:rsidRDefault="00EA1D1F" w:rsidP="00A46D5B">
      <w:pPr>
        <w:spacing w:after="0" w:line="0" w:lineRule="atLeast"/>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5. Прогнозирование поступлений доходов в бюджет МО «</w:t>
      </w:r>
      <w:proofErr w:type="spellStart"/>
      <w:r>
        <w:rPr>
          <w:rFonts w:ascii="Times New Roman" w:eastAsia="Calibri" w:hAnsi="Times New Roman" w:cs="Times New Roman"/>
          <w:color w:val="000000"/>
          <w:sz w:val="24"/>
          <w:szCs w:val="24"/>
          <w:lang w:eastAsia="en-US"/>
        </w:rPr>
        <w:t>Кизнерский</w:t>
      </w:r>
      <w:proofErr w:type="spellEnd"/>
      <w:r>
        <w:rPr>
          <w:rFonts w:ascii="Times New Roman" w:eastAsia="Calibri" w:hAnsi="Times New Roman" w:cs="Times New Roman"/>
          <w:color w:val="000000"/>
          <w:sz w:val="24"/>
          <w:szCs w:val="24"/>
          <w:lang w:eastAsia="en-US"/>
        </w:rPr>
        <w:t xml:space="preserve"> район» на очередной финансовый год и плановый период по видам доходов:</w:t>
      </w:r>
    </w:p>
    <w:p w:rsidR="00EA1D1F" w:rsidRDefault="00EA1D1F" w:rsidP="00A46D5B">
      <w:pPr>
        <w:spacing w:after="0" w:line="0" w:lineRule="atLeast"/>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Доходы от размещения временно свободных средств бюджетов муниципальных районов,</w:t>
      </w:r>
    </w:p>
    <w:p w:rsidR="00EA1D1F" w:rsidRDefault="00EA1D1F" w:rsidP="00A46D5B">
      <w:pPr>
        <w:spacing w:after="0" w:line="0" w:lineRule="atLeast"/>
        <w:ind w:firstLine="540"/>
        <w:jc w:val="both"/>
        <w:rPr>
          <w:rFonts w:ascii="Times New Roman" w:eastAsia="Calibri" w:hAnsi="Times New Roman" w:cs="Times New Roman"/>
          <w:color w:val="000000"/>
          <w:sz w:val="24"/>
          <w:szCs w:val="24"/>
          <w:lang w:eastAsia="en-US"/>
        </w:rPr>
      </w:pPr>
      <w:r>
        <w:rPr>
          <w:rFonts w:ascii="Times New Roman" w:eastAsia="Calibri" w:hAnsi="Times New Roman" w:cs="Times New Roman"/>
          <w:color w:val="000000"/>
          <w:sz w:val="24"/>
          <w:szCs w:val="24"/>
          <w:lang w:eastAsia="en-US"/>
        </w:rPr>
        <w:t>Денежные взыскания (штрафы) за нарушение бюджетного законодательства (в части бюджетов муниципальных районов),</w:t>
      </w:r>
    </w:p>
    <w:p w:rsidR="00EA1D1F" w:rsidRDefault="00EA1D1F" w:rsidP="00A46D5B">
      <w:pPr>
        <w:spacing w:after="0" w:line="0"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от возмещения ущерба при возникновении страховых случаев по обязательному страхованию гражданской ответственности, когда </w:t>
      </w:r>
      <w:proofErr w:type="spellStart"/>
      <w:r>
        <w:rPr>
          <w:rFonts w:ascii="Times New Roman" w:hAnsi="Times New Roman" w:cs="Times New Roman"/>
          <w:color w:val="000000"/>
          <w:sz w:val="24"/>
          <w:szCs w:val="24"/>
        </w:rPr>
        <w:t>выгодоприобретателями</w:t>
      </w:r>
      <w:proofErr w:type="spellEnd"/>
      <w:r>
        <w:rPr>
          <w:rFonts w:ascii="Times New Roman" w:hAnsi="Times New Roman" w:cs="Times New Roman"/>
          <w:color w:val="000000"/>
          <w:sz w:val="24"/>
          <w:szCs w:val="24"/>
        </w:rPr>
        <w:t xml:space="preserve"> выступают получатели средств бюджетов муниципальных районов,</w:t>
      </w:r>
    </w:p>
    <w:p w:rsidR="00EA1D1F" w:rsidRDefault="00EA1D1F" w:rsidP="00EA1D1F">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Доходы от возмещения ущерба при возникновении иных страховых  случаев, когда </w:t>
      </w:r>
      <w:proofErr w:type="spellStart"/>
      <w:r>
        <w:rPr>
          <w:rFonts w:ascii="Times New Roman" w:hAnsi="Times New Roman" w:cs="Times New Roman"/>
          <w:color w:val="000000"/>
          <w:sz w:val="24"/>
          <w:szCs w:val="24"/>
        </w:rPr>
        <w:t>выгодоприобретателями</w:t>
      </w:r>
      <w:proofErr w:type="spellEnd"/>
      <w:r>
        <w:rPr>
          <w:rFonts w:ascii="Times New Roman" w:hAnsi="Times New Roman" w:cs="Times New Roman"/>
          <w:color w:val="000000"/>
          <w:sz w:val="24"/>
          <w:szCs w:val="24"/>
        </w:rPr>
        <w:t xml:space="preserve"> выступают получатели средств бюджетов муниципальных районов,</w:t>
      </w:r>
    </w:p>
    <w:p w:rsidR="00EA1D1F" w:rsidRDefault="00EA1D1F" w:rsidP="00EA1D1F">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Денежные взыскания, налагаемые в возмещении ущерба, причиненного в результате незаконного или нецелевого использования бюджетных средств (в части бюджетов муниципальных районов),</w:t>
      </w:r>
    </w:p>
    <w:p w:rsidR="00EA1D1F" w:rsidRDefault="00EA1D1F" w:rsidP="00EA1D1F">
      <w:pPr>
        <w:spacing w:after="0" w:line="23" w:lineRule="atLeast"/>
        <w:ind w:firstLine="539"/>
        <w:jc w:val="both"/>
        <w:rPr>
          <w:rFonts w:ascii="Times New Roman" w:hAnsi="Times New Roman" w:cs="Times New Roman"/>
          <w:color w:val="000000"/>
          <w:sz w:val="24"/>
          <w:szCs w:val="24"/>
        </w:rPr>
      </w:pPr>
      <w:r w:rsidRPr="00A46D5B">
        <w:rPr>
          <w:rFonts w:ascii="Times New Roman" w:hAnsi="Times New Roman" w:cs="Times New Roman"/>
          <w:color w:val="000000"/>
          <w:sz w:val="24"/>
          <w:szCs w:val="24"/>
        </w:rPr>
        <w:t>Денежные взыскания (штрафы) за нарушение законодательства Российской Федерации о контрактной системе в сфере закупок товаров, работ, услуг для обеспечения муниципальных нужд для нужд муниципальных районов,</w:t>
      </w:r>
    </w:p>
    <w:p w:rsidR="00EA1D1F" w:rsidRDefault="00EA1D1F" w:rsidP="00EA1D1F">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поступления от денежных взысканий (штрафов) и иных сумм в возмещение ущерба, зачисляемые в бюджеты муниципальных районов,</w:t>
      </w:r>
    </w:p>
    <w:p w:rsidR="00EA1D1F" w:rsidRDefault="00EA1D1F" w:rsidP="00EA1D1F">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Осуществляется исходя из отчета Управления финансов по форме 0503127 «Отчет об исполнении бюджета главного распорядителя, распорядителя, получателя бюджетных средств, главного администратора, администратора источников финансирования дефицита бюджета, главного администратора, администратора доходов бюджета».</w:t>
      </w:r>
    </w:p>
    <w:p w:rsidR="00D46D40" w:rsidRDefault="00D46D40" w:rsidP="00EA1D1F">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прогнозного объема поступлений указанных доходов осуществляется методом усреднения годовых объемов доходов не менее чем за три года или за весь период их поступления в случае, если он не превышает три года, с учетом изменений налогового и бюджетного законодательства, законодательства об ад</w:t>
      </w:r>
      <w:r w:rsidR="00F67E85">
        <w:rPr>
          <w:rFonts w:ascii="Times New Roman" w:hAnsi="Times New Roman" w:cs="Times New Roman"/>
          <w:color w:val="000000"/>
          <w:sz w:val="24"/>
          <w:szCs w:val="24"/>
        </w:rPr>
        <w:t>министративных правонарушениях,</w:t>
      </w:r>
      <w:r>
        <w:rPr>
          <w:rFonts w:ascii="Times New Roman" w:hAnsi="Times New Roman" w:cs="Times New Roman"/>
          <w:color w:val="000000"/>
          <w:sz w:val="24"/>
          <w:szCs w:val="24"/>
        </w:rPr>
        <w:t xml:space="preserve"> а так же текущей экономической ситуации.</w:t>
      </w:r>
    </w:p>
    <w:p w:rsidR="00D46D40" w:rsidRDefault="00D46D40" w:rsidP="00EA1D1F">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6. Прогнозирование поступлений доходов в бюджет МО «</w:t>
      </w:r>
      <w:proofErr w:type="spellStart"/>
      <w:r>
        <w:rPr>
          <w:rFonts w:ascii="Times New Roman" w:hAnsi="Times New Roman" w:cs="Times New Roman"/>
          <w:color w:val="000000"/>
          <w:sz w:val="24"/>
          <w:szCs w:val="24"/>
        </w:rPr>
        <w:t>Кизнерский</w:t>
      </w:r>
      <w:proofErr w:type="spellEnd"/>
      <w:r>
        <w:rPr>
          <w:rFonts w:ascii="Times New Roman" w:hAnsi="Times New Roman" w:cs="Times New Roman"/>
          <w:color w:val="000000"/>
          <w:sz w:val="24"/>
          <w:szCs w:val="24"/>
        </w:rPr>
        <w:t xml:space="preserve"> район» на очередной финансовый год и плановый период по видам доходов:</w:t>
      </w:r>
    </w:p>
    <w:p w:rsidR="00D46D40" w:rsidRDefault="00D46D40" w:rsidP="00EA1D1F">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доходы от компенсации затрат бюджетов муниципальных районов,</w:t>
      </w:r>
    </w:p>
    <w:p w:rsidR="00D46D40" w:rsidRDefault="00D46D40" w:rsidP="00EA1D1F">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Невыясненные поступления, зачисляемые в бюджеты муниципальных районов,</w:t>
      </w:r>
    </w:p>
    <w:p w:rsidR="00D46D40" w:rsidRDefault="00D46D40" w:rsidP="00EA1D1F">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Прочие неналоговые доходы муниципальных районов</w:t>
      </w:r>
    </w:p>
    <w:p w:rsidR="00D46D40" w:rsidRDefault="00D46D40" w:rsidP="00EA1D1F">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Осуществляется исходя и</w:t>
      </w:r>
      <w:r w:rsidR="00F67E85">
        <w:rPr>
          <w:rFonts w:ascii="Times New Roman" w:hAnsi="Times New Roman" w:cs="Times New Roman"/>
          <w:color w:val="000000"/>
          <w:sz w:val="24"/>
          <w:szCs w:val="24"/>
        </w:rPr>
        <w:t>з отчета Управления финансов</w:t>
      </w:r>
      <w:r>
        <w:rPr>
          <w:rFonts w:ascii="Times New Roman" w:hAnsi="Times New Roman" w:cs="Times New Roman"/>
          <w:color w:val="000000"/>
          <w:sz w:val="24"/>
          <w:szCs w:val="24"/>
        </w:rPr>
        <w:t xml:space="preserve"> по форме 0503127 «Отчет об исполнении бюджета главного рас</w:t>
      </w:r>
      <w:r w:rsidR="00333140">
        <w:rPr>
          <w:rFonts w:ascii="Times New Roman" w:hAnsi="Times New Roman" w:cs="Times New Roman"/>
          <w:color w:val="000000"/>
          <w:sz w:val="24"/>
          <w:szCs w:val="24"/>
        </w:rPr>
        <w:t>п</w:t>
      </w:r>
      <w:r>
        <w:rPr>
          <w:rFonts w:ascii="Times New Roman" w:hAnsi="Times New Roman" w:cs="Times New Roman"/>
          <w:color w:val="000000"/>
          <w:sz w:val="24"/>
          <w:szCs w:val="24"/>
        </w:rPr>
        <w:t xml:space="preserve">орядителя, распорядителя, получателя бюджетных средств, главного администратора, администратора источников </w:t>
      </w:r>
      <w:r w:rsidR="00333140">
        <w:rPr>
          <w:rFonts w:ascii="Times New Roman" w:hAnsi="Times New Roman" w:cs="Times New Roman"/>
          <w:color w:val="000000"/>
          <w:sz w:val="24"/>
          <w:szCs w:val="24"/>
        </w:rPr>
        <w:t>финансирования дефицита бюджета, главного администратора, администратора доходов бюджета».</w:t>
      </w:r>
    </w:p>
    <w:p w:rsidR="00333140" w:rsidRDefault="00333140" w:rsidP="00EA1D1F">
      <w:pPr>
        <w:spacing w:after="0" w:line="23" w:lineRule="atLeast"/>
        <w:ind w:firstLine="539"/>
        <w:jc w:val="both"/>
        <w:rPr>
          <w:rFonts w:ascii="Times New Roman" w:hAnsi="Times New Roman" w:cs="Times New Roman"/>
          <w:color w:val="000000"/>
          <w:sz w:val="24"/>
          <w:szCs w:val="24"/>
        </w:rPr>
      </w:pPr>
      <w:r>
        <w:rPr>
          <w:rFonts w:ascii="Times New Roman" w:hAnsi="Times New Roman" w:cs="Times New Roman"/>
          <w:color w:val="000000"/>
          <w:sz w:val="24"/>
          <w:szCs w:val="24"/>
        </w:rPr>
        <w:t>Расчет прогнозного объема поступлений указанных доходов в силу их нерегулярного характера осуществляется по результатам анализа объема фактических поступлений по минимальному значению за три года, предшествующих году осуществления прогнозирования поступлений доходов в  бюджет МО «</w:t>
      </w:r>
      <w:proofErr w:type="spellStart"/>
      <w:r>
        <w:rPr>
          <w:rFonts w:ascii="Times New Roman" w:hAnsi="Times New Roman" w:cs="Times New Roman"/>
          <w:color w:val="000000"/>
          <w:sz w:val="24"/>
          <w:szCs w:val="24"/>
        </w:rPr>
        <w:t>Кизнерский</w:t>
      </w:r>
      <w:proofErr w:type="spellEnd"/>
      <w:r>
        <w:rPr>
          <w:rFonts w:ascii="Times New Roman" w:hAnsi="Times New Roman" w:cs="Times New Roman"/>
          <w:color w:val="000000"/>
          <w:sz w:val="24"/>
          <w:szCs w:val="24"/>
        </w:rPr>
        <w:t xml:space="preserve"> район». В случае отрицательного значения показатель принимается </w:t>
      </w:r>
      <w:proofErr w:type="gramStart"/>
      <w:r>
        <w:rPr>
          <w:rFonts w:ascii="Times New Roman" w:hAnsi="Times New Roman" w:cs="Times New Roman"/>
          <w:color w:val="000000"/>
          <w:sz w:val="24"/>
          <w:szCs w:val="24"/>
        </w:rPr>
        <w:t>равным</w:t>
      </w:r>
      <w:proofErr w:type="gramEnd"/>
      <w:r>
        <w:rPr>
          <w:rFonts w:ascii="Times New Roman" w:hAnsi="Times New Roman" w:cs="Times New Roman"/>
          <w:color w:val="000000"/>
          <w:sz w:val="24"/>
          <w:szCs w:val="24"/>
        </w:rPr>
        <w:t xml:space="preserve"> нулю.</w:t>
      </w:r>
    </w:p>
    <w:p w:rsidR="00333140" w:rsidRDefault="00333140" w:rsidP="00EA1D1F">
      <w:pPr>
        <w:spacing w:after="0" w:line="23" w:lineRule="atLeast"/>
        <w:ind w:firstLine="539"/>
        <w:jc w:val="both"/>
        <w:rPr>
          <w:rFonts w:ascii="Times New Roman" w:hAnsi="Times New Roman" w:cs="Times New Roman"/>
          <w:color w:val="000000"/>
          <w:sz w:val="24"/>
          <w:szCs w:val="24"/>
        </w:rPr>
      </w:pPr>
    </w:p>
    <w:p w:rsidR="00333140" w:rsidRPr="00333140" w:rsidRDefault="00333140" w:rsidP="00333140">
      <w:pPr>
        <w:spacing w:after="0" w:line="23" w:lineRule="atLeast"/>
        <w:ind w:firstLine="539"/>
        <w:jc w:val="center"/>
        <w:rPr>
          <w:rFonts w:ascii="Times New Roman" w:hAnsi="Times New Roman" w:cs="Times New Roman"/>
          <w:color w:val="000000"/>
          <w:sz w:val="24"/>
          <w:szCs w:val="24"/>
        </w:rPr>
      </w:pPr>
      <w:r>
        <w:rPr>
          <w:rFonts w:ascii="Times New Roman" w:hAnsi="Times New Roman" w:cs="Times New Roman"/>
          <w:color w:val="000000"/>
          <w:sz w:val="24"/>
          <w:szCs w:val="24"/>
          <w:lang w:val="en-US"/>
        </w:rPr>
        <w:t>IV</w:t>
      </w:r>
      <w:r w:rsidRPr="00333140">
        <w:rPr>
          <w:rFonts w:ascii="Times New Roman" w:hAnsi="Times New Roman" w:cs="Times New Roman"/>
          <w:color w:val="000000"/>
          <w:sz w:val="24"/>
          <w:szCs w:val="24"/>
        </w:rPr>
        <w:t xml:space="preserve">. Расчет прогнозного объема безвозмездных поступлений, </w:t>
      </w:r>
    </w:p>
    <w:p w:rsidR="00333140" w:rsidRDefault="00333140" w:rsidP="00333140">
      <w:pPr>
        <w:spacing w:after="0" w:line="23" w:lineRule="atLeast"/>
        <w:ind w:firstLine="539"/>
        <w:jc w:val="center"/>
        <w:rPr>
          <w:rFonts w:ascii="Times New Roman" w:hAnsi="Times New Roman" w:cs="Times New Roman"/>
          <w:color w:val="000000"/>
          <w:sz w:val="24"/>
          <w:szCs w:val="24"/>
        </w:rPr>
      </w:pPr>
      <w:proofErr w:type="spellStart"/>
      <w:r>
        <w:rPr>
          <w:rFonts w:ascii="Times New Roman" w:hAnsi="Times New Roman" w:cs="Times New Roman"/>
          <w:color w:val="000000"/>
          <w:sz w:val="24"/>
          <w:szCs w:val="24"/>
        </w:rPr>
        <w:t>администрируемых</w:t>
      </w:r>
      <w:proofErr w:type="spellEnd"/>
      <w:r>
        <w:rPr>
          <w:rFonts w:ascii="Times New Roman" w:hAnsi="Times New Roman" w:cs="Times New Roman"/>
          <w:color w:val="000000"/>
          <w:sz w:val="24"/>
          <w:szCs w:val="24"/>
        </w:rPr>
        <w:t xml:space="preserve"> Управлением финансов, в бюджет МО «</w:t>
      </w:r>
      <w:proofErr w:type="spellStart"/>
      <w:r>
        <w:rPr>
          <w:rFonts w:ascii="Times New Roman" w:hAnsi="Times New Roman" w:cs="Times New Roman"/>
          <w:color w:val="000000"/>
          <w:sz w:val="24"/>
          <w:szCs w:val="24"/>
        </w:rPr>
        <w:t>Кизнерский</w:t>
      </w:r>
      <w:proofErr w:type="spellEnd"/>
      <w:r>
        <w:rPr>
          <w:rFonts w:ascii="Times New Roman" w:hAnsi="Times New Roman" w:cs="Times New Roman"/>
          <w:color w:val="000000"/>
          <w:sz w:val="24"/>
          <w:szCs w:val="24"/>
        </w:rPr>
        <w:t xml:space="preserve"> район»</w:t>
      </w:r>
    </w:p>
    <w:p w:rsidR="00333140" w:rsidRDefault="00333140" w:rsidP="00333140">
      <w:pPr>
        <w:spacing w:after="0" w:line="23" w:lineRule="atLeast"/>
        <w:ind w:firstLine="539"/>
        <w:jc w:val="center"/>
        <w:rPr>
          <w:rFonts w:ascii="Times New Roman" w:hAnsi="Times New Roman" w:cs="Times New Roman"/>
          <w:color w:val="000000"/>
          <w:sz w:val="24"/>
          <w:szCs w:val="24"/>
        </w:rPr>
      </w:pPr>
    </w:p>
    <w:p w:rsidR="00E41F59" w:rsidRPr="00E41F59" w:rsidRDefault="00333140" w:rsidP="00E41F59">
      <w:pPr>
        <w:pStyle w:val="22"/>
        <w:spacing w:after="0" w:line="240" w:lineRule="auto"/>
        <w:ind w:left="284" w:firstLine="283"/>
        <w:jc w:val="both"/>
        <w:rPr>
          <w:rFonts w:ascii="Times New Roman" w:hAnsi="Times New Roman" w:cs="Times New Roman"/>
          <w:sz w:val="24"/>
          <w:szCs w:val="24"/>
        </w:rPr>
      </w:pPr>
      <w:r w:rsidRPr="00E41F59">
        <w:rPr>
          <w:rFonts w:ascii="Times New Roman" w:hAnsi="Times New Roman" w:cs="Times New Roman"/>
          <w:color w:val="000000"/>
          <w:sz w:val="24"/>
          <w:szCs w:val="24"/>
        </w:rPr>
        <w:t xml:space="preserve">7. </w:t>
      </w:r>
      <w:r w:rsidR="00E41F59" w:rsidRPr="00E41F59">
        <w:rPr>
          <w:rFonts w:ascii="Times New Roman" w:hAnsi="Times New Roman" w:cs="Times New Roman"/>
          <w:sz w:val="24"/>
          <w:szCs w:val="24"/>
        </w:rPr>
        <w:t>Прогнозирование безвозмездных поступлений осуществляется на основании закона Удмуртской Республики (проекта закона Удмуртской Республики) о бюджете Удмуртской Республики на очередной финансовый год   и  на плановый  период.</w:t>
      </w:r>
    </w:p>
    <w:p w:rsidR="00886A62" w:rsidRPr="00333140" w:rsidRDefault="00886A62" w:rsidP="00E41F59">
      <w:pPr>
        <w:spacing w:after="0" w:line="23" w:lineRule="atLeast"/>
        <w:ind w:firstLine="539"/>
        <w:jc w:val="both"/>
        <w:rPr>
          <w:rFonts w:ascii="Times New Roman" w:hAnsi="Times New Roman" w:cs="Times New Roman"/>
          <w:color w:val="000000"/>
          <w:sz w:val="24"/>
          <w:szCs w:val="24"/>
        </w:rPr>
      </w:pPr>
    </w:p>
    <w:p w:rsidR="00EA1D1F" w:rsidRDefault="00EA1D1F" w:rsidP="00EA1D1F">
      <w:pPr>
        <w:spacing w:after="0" w:line="23" w:lineRule="atLeast"/>
        <w:ind w:firstLine="539"/>
        <w:jc w:val="both"/>
        <w:rPr>
          <w:rFonts w:ascii="Times New Roman" w:hAnsi="Times New Roman" w:cs="Times New Roman"/>
          <w:color w:val="000000"/>
          <w:sz w:val="24"/>
          <w:szCs w:val="24"/>
        </w:rPr>
      </w:pPr>
    </w:p>
    <w:p w:rsidR="00EA1D1F" w:rsidRDefault="00EA1D1F" w:rsidP="00604178">
      <w:pPr>
        <w:spacing w:afterLines="200" w:line="23" w:lineRule="atLeast"/>
        <w:ind w:firstLine="540"/>
        <w:jc w:val="both"/>
        <w:rPr>
          <w:rFonts w:ascii="Times New Roman" w:eastAsia="Calibri" w:hAnsi="Times New Roman" w:cs="Times New Roman"/>
          <w:color w:val="000000"/>
          <w:sz w:val="24"/>
          <w:szCs w:val="24"/>
          <w:lang w:eastAsia="en-US"/>
        </w:rPr>
      </w:pPr>
    </w:p>
    <w:p w:rsidR="00EA1D1F" w:rsidRPr="00EA1D1F" w:rsidRDefault="00EA1D1F" w:rsidP="0000173D">
      <w:pPr>
        <w:spacing w:afterLines="200" w:line="23" w:lineRule="atLeast"/>
        <w:ind w:firstLine="540"/>
        <w:jc w:val="center"/>
        <w:rPr>
          <w:rFonts w:ascii="Times New Roman" w:hAnsi="Times New Roman" w:cs="Times New Roman"/>
          <w:color w:val="000000"/>
          <w:sz w:val="24"/>
          <w:szCs w:val="24"/>
        </w:rPr>
      </w:pPr>
    </w:p>
    <w:sectPr w:rsidR="00EA1D1F" w:rsidRPr="00EA1D1F" w:rsidSect="009640E9">
      <w:pgSz w:w="11909" w:h="16834"/>
      <w:pgMar w:top="567" w:right="569" w:bottom="426" w:left="1176" w:header="720" w:footer="72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9640E9"/>
    <w:rsid w:val="0000173D"/>
    <w:rsid w:val="000C4D0F"/>
    <w:rsid w:val="000F217C"/>
    <w:rsid w:val="00165F1C"/>
    <w:rsid w:val="001C0FCF"/>
    <w:rsid w:val="0022097C"/>
    <w:rsid w:val="00242D7D"/>
    <w:rsid w:val="00260B0F"/>
    <w:rsid w:val="002A0461"/>
    <w:rsid w:val="00333140"/>
    <w:rsid w:val="003511A5"/>
    <w:rsid w:val="003B6680"/>
    <w:rsid w:val="003D57EE"/>
    <w:rsid w:val="003D707C"/>
    <w:rsid w:val="004A2CCC"/>
    <w:rsid w:val="004D2C65"/>
    <w:rsid w:val="00604178"/>
    <w:rsid w:val="00636935"/>
    <w:rsid w:val="00646651"/>
    <w:rsid w:val="00723276"/>
    <w:rsid w:val="00764DAB"/>
    <w:rsid w:val="007B3CD5"/>
    <w:rsid w:val="00825E12"/>
    <w:rsid w:val="00886A62"/>
    <w:rsid w:val="008D08D7"/>
    <w:rsid w:val="008E07A4"/>
    <w:rsid w:val="00945C10"/>
    <w:rsid w:val="009640E9"/>
    <w:rsid w:val="009779BE"/>
    <w:rsid w:val="009A00A8"/>
    <w:rsid w:val="009C250F"/>
    <w:rsid w:val="00A46D5B"/>
    <w:rsid w:val="00A77D35"/>
    <w:rsid w:val="00AA0CE8"/>
    <w:rsid w:val="00AC449B"/>
    <w:rsid w:val="00C20CCB"/>
    <w:rsid w:val="00D41B9A"/>
    <w:rsid w:val="00D46D40"/>
    <w:rsid w:val="00DA36EA"/>
    <w:rsid w:val="00E41F59"/>
    <w:rsid w:val="00EA1D1F"/>
    <w:rsid w:val="00F0283E"/>
    <w:rsid w:val="00F650F2"/>
    <w:rsid w:val="00F67E85"/>
    <w:rsid w:val="00FC3385"/>
    <w:rsid w:val="00FF0CE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50F2"/>
  </w:style>
  <w:style w:type="paragraph" w:styleId="1">
    <w:name w:val="heading 1"/>
    <w:basedOn w:val="a"/>
    <w:next w:val="a"/>
    <w:link w:val="10"/>
    <w:qFormat/>
    <w:rsid w:val="009640E9"/>
    <w:pPr>
      <w:keepNext/>
      <w:spacing w:after="0" w:line="240" w:lineRule="auto"/>
      <w:jc w:val="center"/>
      <w:outlineLvl w:val="0"/>
    </w:pPr>
    <w:rPr>
      <w:rFonts w:ascii="Times New Roman" w:eastAsia="Times New Roman" w:hAnsi="Times New Roman" w:cs="Times New Roman"/>
      <w:sz w:val="28"/>
    </w:rPr>
  </w:style>
  <w:style w:type="paragraph" w:styleId="2">
    <w:name w:val="heading 2"/>
    <w:basedOn w:val="a"/>
    <w:next w:val="a"/>
    <w:link w:val="20"/>
    <w:qFormat/>
    <w:rsid w:val="009640E9"/>
    <w:pPr>
      <w:keepNext/>
      <w:spacing w:after="0" w:line="240" w:lineRule="auto"/>
      <w:outlineLvl w:val="1"/>
    </w:pPr>
    <w:rPr>
      <w:rFonts w:ascii="Times New Roman" w:eastAsia="Times New Roman" w:hAnsi="Times New Roman" w:cs="Times New Roman"/>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640E9"/>
    <w:rPr>
      <w:rFonts w:ascii="Times New Roman" w:eastAsia="Times New Roman" w:hAnsi="Times New Roman" w:cs="Times New Roman"/>
      <w:sz w:val="28"/>
    </w:rPr>
  </w:style>
  <w:style w:type="character" w:customStyle="1" w:styleId="20">
    <w:name w:val="Заголовок 2 Знак"/>
    <w:basedOn w:val="a0"/>
    <w:link w:val="2"/>
    <w:rsid w:val="009640E9"/>
    <w:rPr>
      <w:rFonts w:ascii="Times New Roman" w:eastAsia="Times New Roman" w:hAnsi="Times New Roman" w:cs="Times New Roman"/>
      <w:sz w:val="24"/>
    </w:rPr>
  </w:style>
  <w:style w:type="paragraph" w:styleId="a3">
    <w:name w:val="Body Text"/>
    <w:basedOn w:val="a"/>
    <w:link w:val="a4"/>
    <w:unhideWhenUsed/>
    <w:rsid w:val="009640E9"/>
    <w:pPr>
      <w:spacing w:after="0" w:line="240" w:lineRule="auto"/>
      <w:jc w:val="both"/>
    </w:pPr>
    <w:rPr>
      <w:rFonts w:ascii="Times New Roman" w:eastAsia="Times New Roman" w:hAnsi="Times New Roman" w:cs="Times New Roman"/>
      <w:sz w:val="28"/>
    </w:rPr>
  </w:style>
  <w:style w:type="character" w:customStyle="1" w:styleId="a4">
    <w:name w:val="Основной текст Знак"/>
    <w:basedOn w:val="a0"/>
    <w:link w:val="a3"/>
    <w:rsid w:val="009640E9"/>
    <w:rPr>
      <w:rFonts w:ascii="Times New Roman" w:eastAsia="Times New Roman" w:hAnsi="Times New Roman" w:cs="Times New Roman"/>
      <w:sz w:val="28"/>
    </w:rPr>
  </w:style>
  <w:style w:type="paragraph" w:customStyle="1" w:styleId="21">
    <w:name w:val="Основной текст с отступом 21"/>
    <w:basedOn w:val="a"/>
    <w:rsid w:val="009640E9"/>
    <w:pPr>
      <w:spacing w:after="0" w:line="240" w:lineRule="auto"/>
      <w:ind w:firstLine="567"/>
      <w:jc w:val="both"/>
    </w:pPr>
    <w:rPr>
      <w:rFonts w:ascii="Times New Roman" w:eastAsia="Times New Roman" w:hAnsi="Times New Roman" w:cs="Times New Roman"/>
      <w:kern w:val="1"/>
      <w:sz w:val="26"/>
      <w:szCs w:val="20"/>
      <w:lang w:eastAsia="ar-SA"/>
    </w:rPr>
  </w:style>
  <w:style w:type="paragraph" w:customStyle="1" w:styleId="210">
    <w:name w:val="Основной текст 21"/>
    <w:basedOn w:val="a"/>
    <w:rsid w:val="009640E9"/>
    <w:pPr>
      <w:spacing w:after="0" w:line="240" w:lineRule="auto"/>
      <w:jc w:val="both"/>
    </w:pPr>
    <w:rPr>
      <w:rFonts w:ascii="Times New Roman" w:eastAsia="Times New Roman" w:hAnsi="Times New Roman" w:cs="Times New Roman"/>
      <w:sz w:val="24"/>
      <w:szCs w:val="20"/>
      <w:lang w:eastAsia="ar-SA"/>
    </w:rPr>
  </w:style>
  <w:style w:type="paragraph" w:styleId="a5">
    <w:name w:val="Normal (Web)"/>
    <w:basedOn w:val="a"/>
    <w:uiPriority w:val="99"/>
    <w:unhideWhenUsed/>
    <w:rsid w:val="009640E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PlusNormal">
    <w:name w:val="ConsPlusNormal"/>
    <w:rsid w:val="009640E9"/>
    <w:pPr>
      <w:autoSpaceDE w:val="0"/>
      <w:autoSpaceDN w:val="0"/>
      <w:adjustRightInd w:val="0"/>
      <w:spacing w:after="0" w:line="240" w:lineRule="auto"/>
    </w:pPr>
    <w:rPr>
      <w:rFonts w:ascii="Times New Roman" w:eastAsia="Times New Roman" w:hAnsi="Times New Roman" w:cs="Times New Roman"/>
      <w:sz w:val="20"/>
      <w:szCs w:val="20"/>
    </w:rPr>
  </w:style>
  <w:style w:type="paragraph" w:styleId="HTML">
    <w:name w:val="HTML Preformatted"/>
    <w:basedOn w:val="a"/>
    <w:link w:val="HTML0"/>
    <w:rsid w:val="009640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9640E9"/>
    <w:rPr>
      <w:rFonts w:ascii="Courier New" w:eastAsia="Times New Roman" w:hAnsi="Courier New" w:cs="Courier New"/>
      <w:sz w:val="20"/>
      <w:szCs w:val="20"/>
    </w:rPr>
  </w:style>
  <w:style w:type="paragraph" w:styleId="a6">
    <w:name w:val="Balloon Text"/>
    <w:basedOn w:val="a"/>
    <w:link w:val="a7"/>
    <w:uiPriority w:val="99"/>
    <w:semiHidden/>
    <w:unhideWhenUsed/>
    <w:rsid w:val="00165F1C"/>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165F1C"/>
    <w:rPr>
      <w:rFonts w:ascii="Tahoma" w:hAnsi="Tahoma" w:cs="Tahoma"/>
      <w:sz w:val="16"/>
      <w:szCs w:val="16"/>
    </w:rPr>
  </w:style>
  <w:style w:type="paragraph" w:styleId="22">
    <w:name w:val="Body Text Indent 2"/>
    <w:basedOn w:val="a"/>
    <w:link w:val="23"/>
    <w:uiPriority w:val="99"/>
    <w:semiHidden/>
    <w:unhideWhenUsed/>
    <w:rsid w:val="00E41F59"/>
    <w:pPr>
      <w:spacing w:after="120" w:line="480" w:lineRule="auto"/>
      <w:ind w:left="283"/>
    </w:pPr>
  </w:style>
  <w:style w:type="character" w:customStyle="1" w:styleId="23">
    <w:name w:val="Основной текст с отступом 2 Знак"/>
    <w:basedOn w:val="a0"/>
    <w:link w:val="22"/>
    <w:uiPriority w:val="99"/>
    <w:semiHidden/>
    <w:rsid w:val="00E41F59"/>
  </w:style>
  <w:style w:type="paragraph" w:customStyle="1" w:styleId="11">
    <w:name w:val="1"/>
    <w:basedOn w:val="a"/>
    <w:rsid w:val="00E41F59"/>
    <w:pPr>
      <w:spacing w:before="100" w:beforeAutospacing="1" w:after="100" w:afterAutospacing="1" w:line="240" w:lineRule="auto"/>
    </w:pPr>
    <w:rPr>
      <w:rFonts w:ascii="Tahoma" w:eastAsia="Times New Roman" w:hAnsi="Tahoma" w:cs="Tahoma"/>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725</TotalTime>
  <Pages>4</Pages>
  <Words>1202</Words>
  <Characters>6854</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13</cp:revision>
  <cp:lastPrinted>2016-09-07T07:12:00Z</cp:lastPrinted>
  <dcterms:created xsi:type="dcterms:W3CDTF">2016-07-14T04:42:00Z</dcterms:created>
  <dcterms:modified xsi:type="dcterms:W3CDTF">2017-01-26T09:25:00Z</dcterms:modified>
</cp:coreProperties>
</file>