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F7" w:rsidRDefault="005A07F7" w:rsidP="005A07F7">
      <w:pPr>
        <w:tabs>
          <w:tab w:val="left" w:pos="1888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5A07F7" w:rsidRDefault="005A07F7" w:rsidP="005A07F7">
      <w:pPr>
        <w:tabs>
          <w:tab w:val="left" w:pos="1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7F7" w:rsidRDefault="005A07F7" w:rsidP="005A07F7">
      <w:pPr>
        <w:pStyle w:val="a3"/>
        <w:tabs>
          <w:tab w:val="left" w:pos="0"/>
        </w:tabs>
        <w:jc w:val="center"/>
      </w:pPr>
      <w:r>
        <w:t xml:space="preserve">о проведении Спартакиады среди коллективов физической культуры п. </w:t>
      </w:r>
      <w:proofErr w:type="spellStart"/>
      <w:r>
        <w:t>Кизнер</w:t>
      </w:r>
      <w:proofErr w:type="spellEnd"/>
      <w:r>
        <w:t>,</w:t>
      </w:r>
    </w:p>
    <w:p w:rsidR="005A07F7" w:rsidRDefault="005A07F7" w:rsidP="005A07F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(сельских поселений)  и других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– 2014 год.</w:t>
      </w:r>
    </w:p>
    <w:p w:rsidR="005A07F7" w:rsidRDefault="005A07F7" w:rsidP="005A07F7">
      <w:pPr>
        <w:pStyle w:val="a3"/>
        <w:tabs>
          <w:tab w:val="left" w:pos="708"/>
        </w:tabs>
        <w:jc w:val="both"/>
      </w:pPr>
    </w:p>
    <w:p w:rsidR="005A07F7" w:rsidRDefault="005A07F7" w:rsidP="005A07F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 ЦЕЛИ И ЗАДАЧИ.</w:t>
      </w:r>
    </w:p>
    <w:p w:rsidR="005A07F7" w:rsidRDefault="005A07F7" w:rsidP="005A07F7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Спартакиада проводится с целью пропаганды физической культуры среди сельского населения, комплектования сборных команд района для участия в Республиканских соревнованиях.</w:t>
      </w: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7F7" w:rsidRDefault="005A07F7" w:rsidP="005A07F7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РУКОВОДСТВО ПРОВЕДЕНИЕМ СПАРТАКИАДЫ.</w:t>
      </w:r>
    </w:p>
    <w:p w:rsidR="005A07F7" w:rsidRDefault="005A07F7" w:rsidP="005A07F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Общее руководство подготовкой и проведением спартакиады осуществляет отдел по физической культуре и спорту Администрации МО «Кизнерский район». Непосредственное проведение возлагается на главные судейские коллегии по видам спорта.</w:t>
      </w: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7F7" w:rsidRDefault="005A07F7" w:rsidP="005A07F7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ПРОВЕДЕНИЯ. УЧАСТНИКИ.</w:t>
      </w:r>
    </w:p>
    <w:p w:rsidR="005A07F7" w:rsidRDefault="005A07F7" w:rsidP="005A07F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Спартакиада проводится в два этапа:</w:t>
      </w:r>
    </w:p>
    <w:p w:rsidR="005A07F7" w:rsidRDefault="005A07F7" w:rsidP="005A07F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1 ЭТАП</w:t>
      </w:r>
      <w:r>
        <w:rPr>
          <w:rFonts w:ascii="Times New Roman" w:hAnsi="Times New Roman" w:cs="Times New Roman"/>
          <w:sz w:val="24"/>
          <w:szCs w:val="24"/>
        </w:rPr>
        <w:t xml:space="preserve">: - массовые физкультурно-оздоровительные мероприятия в сельских поселениях и трудовых коллективах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07F7" w:rsidRDefault="005A07F7" w:rsidP="005A07F7">
      <w:pPr>
        <w:tabs>
          <w:tab w:val="left" w:pos="96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ЭТАП: - </w:t>
      </w:r>
      <w:r>
        <w:rPr>
          <w:rFonts w:ascii="Times New Roman" w:hAnsi="Times New Roman" w:cs="Times New Roman"/>
          <w:sz w:val="24"/>
          <w:szCs w:val="24"/>
        </w:rPr>
        <w:t>районная спартакиада 2013 – 2014 год.</w:t>
      </w: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7F7" w:rsidRDefault="005A07F7" w:rsidP="005A07F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участию в стартах районной спартакиады допускаются сборные команды организаций, предприятий, учреждений, муниципальных образований сельских территорий. Участники соревнований должны иметь соответствующую подготовку и допуск врача, а также регистрацию на территории муниципального образования, или работать на постоянной основе  на данном предприятии, организации или учреждении.</w:t>
      </w: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7F7" w:rsidRDefault="005A07F7" w:rsidP="005A07F7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ПРОГРАММА. СОСТАВ. МЕСТО И ВРЕМЯ ПРОВЕДЕНИЯ.</w:t>
      </w:r>
    </w:p>
    <w:p w:rsidR="005A07F7" w:rsidRDefault="005A07F7" w:rsidP="005A07F7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47" w:type="dxa"/>
        <w:tblInd w:w="0" w:type="dxa"/>
        <w:tblLook w:val="01E0"/>
      </w:tblPr>
      <w:tblGrid>
        <w:gridCol w:w="562"/>
        <w:gridCol w:w="2426"/>
        <w:gridCol w:w="1479"/>
        <w:gridCol w:w="1273"/>
        <w:gridCol w:w="1305"/>
        <w:gridCol w:w="1523"/>
        <w:gridCol w:w="1479"/>
      </w:tblGrid>
      <w:tr w:rsidR="005A07F7" w:rsidTr="005A07F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спорта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проведения             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 команды         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A07F7" w:rsidTr="005A07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rPr>
                <w:b/>
                <w:sz w:val="24"/>
                <w:szCs w:val="24"/>
              </w:rPr>
            </w:pPr>
          </w:p>
        </w:tc>
      </w:tr>
      <w:tr w:rsidR="005A07F7" w:rsidTr="005A07F7">
        <w:tc>
          <w:tcPr>
            <w:tcW w:w="10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  ВИДЫ</w:t>
            </w:r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Зимние игры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Летние игры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положению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10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СПОРТА ПО ВЫБОРУ</w:t>
            </w:r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Волейбол – муж.          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Волейбол – жен.          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Вольная борьба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Эстафета мира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Мини-футбол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лапта муж.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лапта жен.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Городошный спорт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Осенний кросс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Гиревой спорт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(2)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Армспорт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 – жен.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 – муж.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Шашки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  <w:tr w:rsidR="005A07F7" w:rsidTr="005A0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Стрельба из ПВ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7" w:rsidRDefault="005A0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7" w:rsidRDefault="005A0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Кизнер</w:t>
            </w:r>
            <w:proofErr w:type="spellEnd"/>
          </w:p>
        </w:tc>
      </w:tr>
    </w:tbl>
    <w:p w:rsidR="005A07F7" w:rsidRDefault="005A07F7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7F7" w:rsidRDefault="005A07F7" w:rsidP="005A07F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ОПРЕДЕЛЕНИЕ КОМАНДЫ – ПОБЕДИТЕЛЯ.</w:t>
      </w: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Команда – победитель спартакиады определяется по сумме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дв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 обязательных видах и в семи лучших из 18 видам спорта по выбору. За неучастие команды в обязательных видах программы команде дается последнее место. Команда, не выполнившая условия спартакиады, к награждению не допускается. </w:t>
      </w: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Команды, занявшие призовые места, награждаются грамотами и денежными призами. Кроме того, команде – победителю спартакиады вручается кубок. Общие итоги спартакиады подводятся по двум группам: между коллективами физической культуры предприятий и организаций, учреждений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коллективами физической культуры сельских муниципальных образований (сельских поселений).    </w:t>
      </w: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6. ФИНАНСОВЫЕ РАСХОДЫ. </w:t>
      </w: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по проведению и награждению спартакиады производится за счет отдела по физической культуре и спорту, Управления образования, Управления культуры, отдела по делам молодёжи и отдела по делам семьи, остальные расходы - за счет участвующих организаций.</w:t>
      </w: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7. ЗАЯВКИ.</w:t>
      </w: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Заявки установленного образца (Приложение 1) в печатном виде подаются в день проведения соревнований на заседания судейской коллегии, согласно требованиям допуска к соревнованиям.  </w:t>
      </w: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F7" w:rsidRDefault="005A07F7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физической культуре и спорту                                                                 А.Н.Васенин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07F7" w:rsidRDefault="005A07F7" w:rsidP="005A0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07F7" w:rsidRDefault="005A07F7" w:rsidP="005A0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29A2" w:rsidRDefault="00F929A2"/>
    <w:sectPr w:rsidR="00F9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7F7"/>
    <w:rsid w:val="005A07F7"/>
    <w:rsid w:val="00F9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A0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A07F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A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2014-04-17T07:25:00Z</dcterms:created>
  <dcterms:modified xsi:type="dcterms:W3CDTF">2014-04-17T07:25:00Z</dcterms:modified>
</cp:coreProperties>
</file>