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BE7" w:rsidRPr="00F9022F" w:rsidRDefault="00F9022F" w:rsidP="00F9022F">
      <w:pPr>
        <w:autoSpaceDE w:val="0"/>
        <w:autoSpaceDN w:val="0"/>
        <w:adjustRightInd w:val="0"/>
        <w:spacing w:before="108" w:after="108" w:line="240" w:lineRule="auto"/>
        <w:ind w:left="8505"/>
        <w:jc w:val="center"/>
        <w:outlineLvl w:val="0"/>
        <w:rPr>
          <w:rFonts w:ascii="Times New Roman" w:hAnsi="Times New Roman" w:cs="Times New Roman"/>
          <w:bCs/>
          <w:color w:val="26282F"/>
          <w:sz w:val="24"/>
          <w:szCs w:val="24"/>
        </w:rPr>
      </w:pPr>
      <w:r>
        <w:rPr>
          <w:rFonts w:ascii="Times New Roman" w:hAnsi="Times New Roman" w:cs="Times New Roman"/>
          <w:bCs/>
          <w:color w:val="26282F"/>
          <w:sz w:val="24"/>
          <w:szCs w:val="24"/>
        </w:rPr>
        <w:t>УТВЕРЖДЕН</w:t>
      </w:r>
    </w:p>
    <w:p w:rsidR="00F447DB" w:rsidRPr="00F9022F" w:rsidRDefault="00563BE7" w:rsidP="00F9022F">
      <w:pPr>
        <w:autoSpaceDE w:val="0"/>
        <w:autoSpaceDN w:val="0"/>
        <w:adjustRightInd w:val="0"/>
        <w:spacing w:before="108" w:after="108" w:line="240" w:lineRule="auto"/>
        <w:ind w:left="8505"/>
        <w:jc w:val="center"/>
        <w:outlineLvl w:val="0"/>
        <w:rPr>
          <w:rFonts w:ascii="Times New Roman" w:hAnsi="Times New Roman" w:cs="Times New Roman"/>
          <w:bCs/>
          <w:color w:val="26282F"/>
          <w:sz w:val="24"/>
          <w:szCs w:val="24"/>
        </w:rPr>
      </w:pPr>
      <w:r w:rsidRPr="00F9022F">
        <w:rPr>
          <w:rFonts w:ascii="Times New Roman" w:hAnsi="Times New Roman" w:cs="Times New Roman"/>
          <w:bCs/>
          <w:color w:val="26282F"/>
          <w:sz w:val="24"/>
          <w:szCs w:val="24"/>
        </w:rPr>
        <w:t>Постановлением Администрации муниципального образования «Кизнерский район» от 26.03.2018 года №</w:t>
      </w:r>
      <w:r w:rsidR="00F9022F" w:rsidRPr="00F9022F">
        <w:rPr>
          <w:rFonts w:ascii="Times New Roman" w:hAnsi="Times New Roman" w:cs="Times New Roman"/>
          <w:bCs/>
          <w:color w:val="26282F"/>
          <w:sz w:val="24"/>
          <w:szCs w:val="24"/>
        </w:rPr>
        <w:t>174</w:t>
      </w:r>
    </w:p>
    <w:p w:rsidR="00F447DB" w:rsidRDefault="00F447DB" w:rsidP="00F447DB">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Pr>
          <w:rFonts w:ascii="Times New Roman" w:hAnsi="Times New Roman" w:cs="Times New Roman"/>
          <w:b/>
          <w:bCs/>
          <w:color w:val="26282F"/>
          <w:sz w:val="24"/>
          <w:szCs w:val="24"/>
        </w:rPr>
        <w:t xml:space="preserve">         </w:t>
      </w:r>
    </w:p>
    <w:p w:rsidR="00F447DB" w:rsidRDefault="00F447DB" w:rsidP="00F447DB">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Pr>
          <w:rFonts w:ascii="Times New Roman" w:hAnsi="Times New Roman" w:cs="Times New Roman"/>
          <w:b/>
          <w:bCs/>
          <w:color w:val="26282F"/>
          <w:sz w:val="24"/>
          <w:szCs w:val="24"/>
        </w:rPr>
        <w:t>План</w:t>
      </w:r>
      <w:r>
        <w:rPr>
          <w:rFonts w:ascii="Times New Roman" w:hAnsi="Times New Roman" w:cs="Times New Roman"/>
          <w:b/>
          <w:bCs/>
          <w:color w:val="26282F"/>
          <w:sz w:val="24"/>
          <w:szCs w:val="24"/>
        </w:rPr>
        <w:br/>
        <w:t xml:space="preserve">мероприятий  по </w:t>
      </w:r>
      <w:r w:rsidR="00CF774D" w:rsidRPr="00CF774D">
        <w:rPr>
          <w:rFonts w:ascii="Times New Roman" w:hAnsi="Times New Roman" w:cs="Times New Roman"/>
          <w:b/>
          <w:bCs/>
          <w:color w:val="26282F"/>
          <w:sz w:val="24"/>
          <w:szCs w:val="24"/>
        </w:rPr>
        <w:t xml:space="preserve">организации </w:t>
      </w:r>
      <w:r w:rsidR="00CF774D" w:rsidRPr="00CF774D">
        <w:rPr>
          <w:rFonts w:ascii="Times New Roman" w:hAnsi="Times New Roman" w:cs="Times New Roman"/>
          <w:b/>
          <w:sz w:val="24"/>
          <w:szCs w:val="24"/>
        </w:rPr>
        <w:t xml:space="preserve"> инвентаризации недвижимого имущества, расположенного на территории муниципального образования «Кизнерский район»</w:t>
      </w:r>
      <w:r w:rsidR="00CF774D">
        <w:rPr>
          <w:rFonts w:ascii="Times New Roman" w:hAnsi="Times New Roman" w:cs="Times New Roman"/>
          <w:b/>
          <w:sz w:val="24"/>
          <w:szCs w:val="24"/>
        </w:rPr>
        <w:t xml:space="preserve"> в целях выявления неиспользуемого имущества и </w:t>
      </w:r>
      <w:r w:rsidRPr="00CF774D">
        <w:rPr>
          <w:rFonts w:ascii="Times New Roman" w:hAnsi="Times New Roman" w:cs="Times New Roman"/>
          <w:b/>
          <w:bCs/>
          <w:color w:val="26282F"/>
          <w:sz w:val="24"/>
          <w:szCs w:val="24"/>
        </w:rPr>
        <w:t>вовлечени</w:t>
      </w:r>
      <w:r w:rsidR="00CF774D">
        <w:rPr>
          <w:rFonts w:ascii="Times New Roman" w:hAnsi="Times New Roman" w:cs="Times New Roman"/>
          <w:b/>
          <w:bCs/>
          <w:color w:val="26282F"/>
          <w:sz w:val="24"/>
          <w:szCs w:val="24"/>
        </w:rPr>
        <w:t>я его</w:t>
      </w:r>
      <w:r w:rsidRPr="00CF774D">
        <w:rPr>
          <w:rFonts w:ascii="Times New Roman" w:hAnsi="Times New Roman" w:cs="Times New Roman"/>
          <w:b/>
          <w:bCs/>
          <w:color w:val="26282F"/>
          <w:sz w:val="24"/>
          <w:szCs w:val="24"/>
        </w:rPr>
        <w:t xml:space="preserve"> в хозяйственный оборот </w:t>
      </w:r>
      <w:r w:rsidR="00CF774D">
        <w:rPr>
          <w:rFonts w:ascii="Times New Roman" w:hAnsi="Times New Roman" w:cs="Times New Roman"/>
          <w:b/>
          <w:bCs/>
          <w:color w:val="26282F"/>
          <w:sz w:val="24"/>
          <w:szCs w:val="24"/>
        </w:rPr>
        <w:t>и (</w:t>
      </w:r>
      <w:r w:rsidRPr="00CF774D">
        <w:rPr>
          <w:rFonts w:ascii="Times New Roman" w:hAnsi="Times New Roman" w:cs="Times New Roman"/>
          <w:b/>
          <w:bCs/>
          <w:color w:val="26282F"/>
          <w:sz w:val="24"/>
          <w:szCs w:val="24"/>
        </w:rPr>
        <w:t>или</w:t>
      </w:r>
      <w:r w:rsidR="00CF774D">
        <w:rPr>
          <w:rFonts w:ascii="Times New Roman" w:hAnsi="Times New Roman" w:cs="Times New Roman"/>
          <w:b/>
          <w:bCs/>
          <w:color w:val="26282F"/>
          <w:sz w:val="24"/>
          <w:szCs w:val="24"/>
        </w:rPr>
        <w:t>)</w:t>
      </w:r>
      <w:r w:rsidRPr="00CF774D">
        <w:rPr>
          <w:rFonts w:ascii="Times New Roman" w:hAnsi="Times New Roman" w:cs="Times New Roman"/>
          <w:b/>
          <w:bCs/>
          <w:color w:val="26282F"/>
          <w:sz w:val="24"/>
          <w:szCs w:val="24"/>
        </w:rPr>
        <w:t xml:space="preserve"> </w:t>
      </w:r>
      <w:r w:rsidR="00CF774D">
        <w:rPr>
          <w:rFonts w:ascii="Times New Roman" w:hAnsi="Times New Roman" w:cs="Times New Roman"/>
          <w:b/>
          <w:bCs/>
          <w:color w:val="26282F"/>
          <w:sz w:val="24"/>
          <w:szCs w:val="24"/>
        </w:rPr>
        <w:t xml:space="preserve">выявления </w:t>
      </w:r>
      <w:r w:rsidRPr="00CF774D">
        <w:rPr>
          <w:rFonts w:ascii="Times New Roman" w:hAnsi="Times New Roman" w:cs="Times New Roman"/>
          <w:b/>
          <w:bCs/>
          <w:color w:val="26282F"/>
          <w:sz w:val="24"/>
          <w:szCs w:val="24"/>
        </w:rPr>
        <w:t xml:space="preserve">недвижимого </w:t>
      </w:r>
      <w:r>
        <w:rPr>
          <w:rFonts w:ascii="Times New Roman" w:hAnsi="Times New Roman" w:cs="Times New Roman"/>
          <w:b/>
          <w:bCs/>
          <w:color w:val="26282F"/>
          <w:sz w:val="24"/>
          <w:szCs w:val="24"/>
        </w:rPr>
        <w:t>имущества</w:t>
      </w:r>
      <w:r w:rsidR="00CF774D">
        <w:rPr>
          <w:rFonts w:ascii="Times New Roman" w:hAnsi="Times New Roman" w:cs="Times New Roman"/>
          <w:b/>
          <w:bCs/>
          <w:color w:val="26282F"/>
          <w:sz w:val="24"/>
          <w:szCs w:val="24"/>
        </w:rPr>
        <w:t>, используемого не по назначению</w:t>
      </w:r>
    </w:p>
    <w:p w:rsidR="00F447DB" w:rsidRDefault="00F447DB" w:rsidP="00F447DB">
      <w:pPr>
        <w:autoSpaceDE w:val="0"/>
        <w:autoSpaceDN w:val="0"/>
        <w:adjustRightInd w:val="0"/>
        <w:spacing w:after="0" w:line="240" w:lineRule="auto"/>
        <w:ind w:firstLine="720"/>
        <w:jc w:val="both"/>
        <w:rPr>
          <w:rFonts w:ascii="Times New Roman" w:hAnsi="Times New Roman" w:cs="Times New Roman"/>
          <w:sz w:val="24"/>
          <w:szCs w:val="24"/>
        </w:rPr>
      </w:pPr>
    </w:p>
    <w:tbl>
      <w:tblPr>
        <w:tblW w:w="14886"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32"/>
        <w:gridCol w:w="4855"/>
        <w:gridCol w:w="1984"/>
        <w:gridCol w:w="2993"/>
        <w:gridCol w:w="4522"/>
      </w:tblGrid>
      <w:tr w:rsidR="00F447DB" w:rsidTr="00640193">
        <w:tc>
          <w:tcPr>
            <w:tcW w:w="532" w:type="dxa"/>
            <w:tcBorders>
              <w:top w:val="single" w:sz="4" w:space="0" w:color="auto"/>
              <w:left w:val="single" w:sz="4" w:space="0" w:color="auto"/>
              <w:bottom w:val="single" w:sz="4" w:space="0" w:color="auto"/>
              <w:right w:val="single" w:sz="4" w:space="0" w:color="auto"/>
            </w:tcBorders>
            <w:hideMark/>
          </w:tcPr>
          <w:p w:rsidR="00F447DB" w:rsidRDefault="00F447D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p>
          <w:p w:rsidR="00F447DB" w:rsidRDefault="00F447DB">
            <w:pPr>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4855" w:type="dxa"/>
            <w:tcBorders>
              <w:top w:val="single" w:sz="4" w:space="0" w:color="auto"/>
              <w:left w:val="single" w:sz="4" w:space="0" w:color="auto"/>
              <w:bottom w:val="nil"/>
              <w:right w:val="nil"/>
            </w:tcBorders>
            <w:hideMark/>
          </w:tcPr>
          <w:p w:rsidR="00F447DB" w:rsidRDefault="00F447D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мероприятия</w:t>
            </w:r>
          </w:p>
        </w:tc>
        <w:tc>
          <w:tcPr>
            <w:tcW w:w="1984" w:type="dxa"/>
            <w:tcBorders>
              <w:top w:val="single" w:sz="4" w:space="0" w:color="auto"/>
              <w:left w:val="single" w:sz="4" w:space="0" w:color="auto"/>
              <w:bottom w:val="nil"/>
              <w:right w:val="nil"/>
            </w:tcBorders>
            <w:hideMark/>
          </w:tcPr>
          <w:p w:rsidR="00F447DB" w:rsidRDefault="00F447D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Срок реализации</w:t>
            </w:r>
          </w:p>
        </w:tc>
        <w:tc>
          <w:tcPr>
            <w:tcW w:w="2993" w:type="dxa"/>
            <w:tcBorders>
              <w:top w:val="single" w:sz="4" w:space="0" w:color="auto"/>
              <w:left w:val="single" w:sz="4" w:space="0" w:color="auto"/>
              <w:bottom w:val="nil"/>
              <w:right w:val="nil"/>
            </w:tcBorders>
            <w:hideMark/>
          </w:tcPr>
          <w:p w:rsidR="00F447DB" w:rsidRDefault="00F447D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Ответственные исполнители</w:t>
            </w:r>
          </w:p>
        </w:tc>
        <w:tc>
          <w:tcPr>
            <w:tcW w:w="4522" w:type="dxa"/>
            <w:tcBorders>
              <w:top w:val="single" w:sz="4" w:space="0" w:color="auto"/>
              <w:left w:val="single" w:sz="4" w:space="0" w:color="auto"/>
              <w:bottom w:val="nil"/>
              <w:right w:val="single" w:sz="4" w:space="0" w:color="auto"/>
            </w:tcBorders>
            <w:hideMark/>
          </w:tcPr>
          <w:p w:rsidR="00F447DB" w:rsidRDefault="00F447D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Ожидаемый результат</w:t>
            </w:r>
          </w:p>
        </w:tc>
      </w:tr>
      <w:tr w:rsidR="00F447DB" w:rsidTr="00640193">
        <w:tc>
          <w:tcPr>
            <w:tcW w:w="532" w:type="dxa"/>
            <w:tcBorders>
              <w:top w:val="single" w:sz="4" w:space="0" w:color="auto"/>
              <w:left w:val="single" w:sz="4" w:space="0" w:color="auto"/>
              <w:bottom w:val="single" w:sz="4" w:space="0" w:color="auto"/>
              <w:right w:val="single" w:sz="4" w:space="0" w:color="auto"/>
            </w:tcBorders>
            <w:hideMark/>
          </w:tcPr>
          <w:p w:rsidR="00F447DB" w:rsidRDefault="00F447DB" w:rsidP="003B23A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855" w:type="dxa"/>
            <w:tcBorders>
              <w:top w:val="single" w:sz="4" w:space="0" w:color="auto"/>
              <w:left w:val="single" w:sz="4" w:space="0" w:color="auto"/>
              <w:bottom w:val="nil"/>
              <w:right w:val="nil"/>
            </w:tcBorders>
            <w:hideMark/>
          </w:tcPr>
          <w:p w:rsidR="00F447DB" w:rsidRDefault="00F447DB" w:rsidP="00ED3B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комисси</w:t>
            </w:r>
            <w:r w:rsidR="00ED3B4B">
              <w:rPr>
                <w:rFonts w:ascii="Times New Roman" w:hAnsi="Times New Roman" w:cs="Times New Roman"/>
                <w:sz w:val="24"/>
                <w:szCs w:val="24"/>
              </w:rPr>
              <w:t>и</w:t>
            </w:r>
            <w:r>
              <w:rPr>
                <w:rFonts w:ascii="Times New Roman" w:hAnsi="Times New Roman" w:cs="Times New Roman"/>
                <w:sz w:val="24"/>
                <w:szCs w:val="24"/>
              </w:rPr>
              <w:t xml:space="preserve"> по проведению инвентаризации объектов недвижимости (далее - комиссии)</w:t>
            </w:r>
          </w:p>
        </w:tc>
        <w:tc>
          <w:tcPr>
            <w:tcW w:w="1984" w:type="dxa"/>
            <w:tcBorders>
              <w:top w:val="single" w:sz="4" w:space="0" w:color="auto"/>
              <w:left w:val="single" w:sz="4" w:space="0" w:color="auto"/>
              <w:bottom w:val="nil"/>
              <w:right w:val="nil"/>
            </w:tcBorders>
            <w:hideMark/>
          </w:tcPr>
          <w:p w:rsidR="00BB6490" w:rsidRDefault="003B23A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 </w:t>
            </w:r>
            <w:r w:rsidR="00F447DB">
              <w:rPr>
                <w:rFonts w:ascii="Times New Roman" w:hAnsi="Times New Roman" w:cs="Times New Roman"/>
                <w:sz w:val="24"/>
                <w:szCs w:val="24"/>
              </w:rPr>
              <w:t xml:space="preserve">квартал </w:t>
            </w:r>
          </w:p>
          <w:p w:rsidR="00F447DB" w:rsidRDefault="00F447D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 года</w:t>
            </w:r>
          </w:p>
        </w:tc>
        <w:tc>
          <w:tcPr>
            <w:tcW w:w="2993" w:type="dxa"/>
            <w:tcBorders>
              <w:top w:val="single" w:sz="4" w:space="0" w:color="auto"/>
              <w:left w:val="single" w:sz="4" w:space="0" w:color="auto"/>
              <w:bottom w:val="nil"/>
              <w:right w:val="nil"/>
            </w:tcBorders>
            <w:hideMark/>
          </w:tcPr>
          <w:p w:rsidR="00F447DB" w:rsidRDefault="00ED3B4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Управление имущественных и земельных отношений</w:t>
            </w:r>
          </w:p>
          <w:p w:rsidR="00ED3B4B" w:rsidRDefault="00ED3B4B">
            <w:pPr>
              <w:autoSpaceDE w:val="0"/>
              <w:autoSpaceDN w:val="0"/>
              <w:adjustRightInd w:val="0"/>
              <w:spacing w:after="0" w:line="240" w:lineRule="auto"/>
              <w:jc w:val="center"/>
              <w:rPr>
                <w:rFonts w:ascii="Times New Roman" w:hAnsi="Times New Roman" w:cs="Times New Roman"/>
                <w:sz w:val="24"/>
                <w:szCs w:val="24"/>
              </w:rPr>
            </w:pPr>
          </w:p>
        </w:tc>
        <w:tc>
          <w:tcPr>
            <w:tcW w:w="4522" w:type="dxa"/>
            <w:tcBorders>
              <w:top w:val="single" w:sz="4" w:space="0" w:color="auto"/>
              <w:left w:val="single" w:sz="4" w:space="0" w:color="auto"/>
              <w:bottom w:val="nil"/>
              <w:right w:val="single" w:sz="4" w:space="0" w:color="auto"/>
            </w:tcBorders>
            <w:hideMark/>
          </w:tcPr>
          <w:p w:rsidR="00F447DB" w:rsidRDefault="00F44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условий для проведения инвентаризации недвижимого имущества, расположен</w:t>
            </w:r>
            <w:r w:rsidR="00ED3B4B">
              <w:rPr>
                <w:rFonts w:ascii="Times New Roman" w:hAnsi="Times New Roman" w:cs="Times New Roman"/>
                <w:sz w:val="24"/>
                <w:szCs w:val="24"/>
              </w:rPr>
              <w:t>ного на территории муниципального образования</w:t>
            </w:r>
            <w:r>
              <w:rPr>
                <w:rFonts w:ascii="Times New Roman" w:hAnsi="Times New Roman" w:cs="Times New Roman"/>
                <w:sz w:val="24"/>
                <w:szCs w:val="24"/>
              </w:rPr>
              <w:t>, определение должностных лиц, ответственных за реализацию мероприятий по выявлению неиспользуемого или неэффективно используемого недвижимого имущества</w:t>
            </w:r>
          </w:p>
        </w:tc>
      </w:tr>
      <w:tr w:rsidR="00BB6490" w:rsidTr="00640193">
        <w:trPr>
          <w:trHeight w:val="592"/>
        </w:trPr>
        <w:tc>
          <w:tcPr>
            <w:tcW w:w="532" w:type="dxa"/>
            <w:tcBorders>
              <w:top w:val="single" w:sz="4" w:space="0" w:color="auto"/>
              <w:left w:val="single" w:sz="4" w:space="0" w:color="auto"/>
              <w:bottom w:val="single" w:sz="4" w:space="0" w:color="auto"/>
              <w:right w:val="single" w:sz="4" w:space="0" w:color="auto"/>
            </w:tcBorders>
            <w:hideMark/>
          </w:tcPr>
          <w:p w:rsidR="00BB6490" w:rsidRDefault="00BB6490" w:rsidP="00CE72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855" w:type="dxa"/>
            <w:tcBorders>
              <w:top w:val="single" w:sz="4" w:space="0" w:color="auto"/>
              <w:left w:val="single" w:sz="4" w:space="0" w:color="auto"/>
              <w:bottom w:val="single" w:sz="4" w:space="0" w:color="auto"/>
              <w:right w:val="nil"/>
            </w:tcBorders>
            <w:hideMark/>
          </w:tcPr>
          <w:p w:rsidR="00BB6490" w:rsidRDefault="00BB6490" w:rsidP="00CE72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Проведение инвентаризации имущества, находящегося в собственности муниципального образования, закрепленного на праве оперативного управления за муниципальными учреждениями, на праве хозяйственного ведения за муниципальными унитарными предприятиями, выявление неиспользуемых или неэффективно используемых объектов недвижимого имущества</w:t>
            </w:r>
          </w:p>
        </w:tc>
        <w:tc>
          <w:tcPr>
            <w:tcW w:w="1984" w:type="dxa"/>
            <w:tcBorders>
              <w:top w:val="single" w:sz="4" w:space="0" w:color="auto"/>
              <w:left w:val="single" w:sz="4" w:space="0" w:color="auto"/>
              <w:bottom w:val="single" w:sz="4" w:space="0" w:color="auto"/>
              <w:right w:val="nil"/>
            </w:tcBorders>
            <w:hideMark/>
          </w:tcPr>
          <w:p w:rsidR="00BB6490" w:rsidRDefault="00BB6490" w:rsidP="00CE72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II квартал </w:t>
            </w:r>
          </w:p>
          <w:p w:rsidR="00BB6490" w:rsidRDefault="00BB6490" w:rsidP="00CE72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 года</w:t>
            </w:r>
          </w:p>
        </w:tc>
        <w:tc>
          <w:tcPr>
            <w:tcW w:w="2993" w:type="dxa"/>
            <w:tcBorders>
              <w:top w:val="single" w:sz="4" w:space="0" w:color="auto"/>
              <w:left w:val="single" w:sz="4" w:space="0" w:color="auto"/>
              <w:bottom w:val="single" w:sz="4" w:space="0" w:color="auto"/>
              <w:right w:val="nil"/>
            </w:tcBorders>
            <w:hideMark/>
          </w:tcPr>
          <w:p w:rsidR="00BB6490" w:rsidRPr="00F43A91" w:rsidRDefault="00F43A91" w:rsidP="00F43A9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Комиссия</w:t>
            </w:r>
          </w:p>
        </w:tc>
        <w:tc>
          <w:tcPr>
            <w:tcW w:w="4522" w:type="dxa"/>
            <w:tcBorders>
              <w:top w:val="single" w:sz="4" w:space="0" w:color="auto"/>
              <w:left w:val="single" w:sz="4" w:space="0" w:color="auto"/>
              <w:bottom w:val="single" w:sz="4" w:space="0" w:color="auto"/>
              <w:right w:val="single" w:sz="4" w:space="0" w:color="auto"/>
            </w:tcBorders>
            <w:hideMark/>
          </w:tcPr>
          <w:p w:rsidR="00BB6490" w:rsidRDefault="00BB6490" w:rsidP="00CE72DD">
            <w:pPr>
              <w:autoSpaceDE w:val="0"/>
              <w:autoSpaceDN w:val="0"/>
              <w:adjustRightInd w:val="0"/>
              <w:spacing w:after="0" w:line="240" w:lineRule="auto"/>
              <w:jc w:val="both"/>
              <w:rPr>
                <w:rFonts w:ascii="Times New Roman" w:hAnsi="Times New Roman" w:cs="Times New Roman"/>
                <w:sz w:val="24"/>
                <w:szCs w:val="24"/>
              </w:rPr>
            </w:pPr>
          </w:p>
        </w:tc>
      </w:tr>
      <w:tr w:rsidR="00BB6490" w:rsidTr="00640193">
        <w:trPr>
          <w:trHeight w:val="592"/>
        </w:trPr>
        <w:tc>
          <w:tcPr>
            <w:tcW w:w="532" w:type="dxa"/>
            <w:tcBorders>
              <w:top w:val="single" w:sz="4" w:space="0" w:color="auto"/>
              <w:left w:val="single" w:sz="4" w:space="0" w:color="auto"/>
              <w:bottom w:val="single" w:sz="4" w:space="0" w:color="auto"/>
              <w:right w:val="single" w:sz="4" w:space="0" w:color="auto"/>
            </w:tcBorders>
            <w:hideMark/>
          </w:tcPr>
          <w:p w:rsidR="00BB6490" w:rsidRDefault="00BB6490" w:rsidP="00CE72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.1</w:t>
            </w:r>
          </w:p>
        </w:tc>
        <w:tc>
          <w:tcPr>
            <w:tcW w:w="4855" w:type="dxa"/>
            <w:tcBorders>
              <w:top w:val="single" w:sz="4" w:space="0" w:color="auto"/>
              <w:left w:val="single" w:sz="4" w:space="0" w:color="auto"/>
              <w:bottom w:val="single" w:sz="4" w:space="0" w:color="auto"/>
              <w:right w:val="nil"/>
            </w:tcBorders>
            <w:hideMark/>
          </w:tcPr>
          <w:p w:rsidR="00BB6490" w:rsidRDefault="00BB6490" w:rsidP="00BB64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Разработка и утверждение </w:t>
            </w:r>
            <w:proofErr w:type="gramStart"/>
            <w:r>
              <w:rPr>
                <w:rFonts w:ascii="Times New Roman" w:hAnsi="Times New Roman" w:cs="Times New Roman"/>
                <w:sz w:val="24"/>
                <w:szCs w:val="24"/>
              </w:rPr>
              <w:t>методики оценки эффективности использования объектов недвижимого</w:t>
            </w:r>
            <w:proofErr w:type="gramEnd"/>
            <w:r w:rsidR="006D6DB8">
              <w:rPr>
                <w:rFonts w:ascii="Times New Roman" w:hAnsi="Times New Roman" w:cs="Times New Roman"/>
                <w:sz w:val="24"/>
                <w:szCs w:val="24"/>
              </w:rPr>
              <w:t xml:space="preserve"> имущества, находящих</w:t>
            </w:r>
            <w:r>
              <w:rPr>
                <w:rFonts w:ascii="Times New Roman" w:hAnsi="Times New Roman" w:cs="Times New Roman"/>
                <w:sz w:val="24"/>
                <w:szCs w:val="24"/>
              </w:rPr>
              <w:t>ся в собственности муниципального образования</w:t>
            </w:r>
            <w:r w:rsidR="006D6DB8">
              <w:rPr>
                <w:rFonts w:ascii="Times New Roman" w:hAnsi="Times New Roman" w:cs="Times New Roman"/>
                <w:sz w:val="24"/>
                <w:szCs w:val="24"/>
              </w:rPr>
              <w:t>, закрепленных</w:t>
            </w:r>
            <w:r>
              <w:rPr>
                <w:rFonts w:ascii="Times New Roman" w:hAnsi="Times New Roman" w:cs="Times New Roman"/>
                <w:sz w:val="24"/>
                <w:szCs w:val="24"/>
              </w:rPr>
              <w:t xml:space="preserve"> </w:t>
            </w:r>
            <w:r>
              <w:rPr>
                <w:rFonts w:ascii="Times New Roman" w:hAnsi="Times New Roman" w:cs="Times New Roman"/>
                <w:sz w:val="24"/>
                <w:szCs w:val="24"/>
              </w:rPr>
              <w:t>на праве оперативного управления за муниципальными учреждениями, на праве хозяйственного ведения за муниципальными унитарными предприятиями (далее - методика)</w:t>
            </w:r>
          </w:p>
        </w:tc>
        <w:tc>
          <w:tcPr>
            <w:tcW w:w="1984" w:type="dxa"/>
            <w:tcBorders>
              <w:top w:val="single" w:sz="4" w:space="0" w:color="auto"/>
              <w:left w:val="single" w:sz="4" w:space="0" w:color="auto"/>
              <w:bottom w:val="single" w:sz="4" w:space="0" w:color="auto"/>
              <w:right w:val="nil"/>
            </w:tcBorders>
            <w:hideMark/>
          </w:tcPr>
          <w:p w:rsidR="00BB6490" w:rsidRDefault="00BB6490" w:rsidP="00CE72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rPr>
              <w:t xml:space="preserve"> квартал 2018 года</w:t>
            </w:r>
          </w:p>
        </w:tc>
        <w:tc>
          <w:tcPr>
            <w:tcW w:w="2993" w:type="dxa"/>
            <w:tcBorders>
              <w:top w:val="single" w:sz="4" w:space="0" w:color="auto"/>
              <w:left w:val="single" w:sz="4" w:space="0" w:color="auto"/>
              <w:bottom w:val="single" w:sz="4" w:space="0" w:color="auto"/>
              <w:right w:val="nil"/>
            </w:tcBorders>
            <w:hideMark/>
          </w:tcPr>
          <w:p w:rsidR="00BB6490" w:rsidRDefault="00BB6490" w:rsidP="00CE72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Управление имущественных и земельных отношений,</w:t>
            </w:r>
          </w:p>
          <w:p w:rsidR="00BB6490" w:rsidRDefault="00BB6490" w:rsidP="00CE72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Управление финансов </w:t>
            </w:r>
          </w:p>
        </w:tc>
        <w:tc>
          <w:tcPr>
            <w:tcW w:w="4522" w:type="dxa"/>
            <w:tcBorders>
              <w:top w:val="single" w:sz="4" w:space="0" w:color="auto"/>
              <w:left w:val="single" w:sz="4" w:space="0" w:color="auto"/>
              <w:bottom w:val="single" w:sz="4" w:space="0" w:color="auto"/>
              <w:right w:val="single" w:sz="4" w:space="0" w:color="auto"/>
            </w:tcBorders>
            <w:hideMark/>
          </w:tcPr>
          <w:p w:rsidR="00BB6490" w:rsidRDefault="00BB6490" w:rsidP="00CE72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Определение критериев и показателей, позволяющих эффективно выявлять неиспользуемые или неэффективно используемые объекты недвижимого имущества, находящиеся в собственности муниципального образования </w:t>
            </w:r>
          </w:p>
        </w:tc>
      </w:tr>
      <w:tr w:rsidR="00BB6490" w:rsidTr="00640193">
        <w:trPr>
          <w:trHeight w:val="592"/>
        </w:trPr>
        <w:tc>
          <w:tcPr>
            <w:tcW w:w="532" w:type="dxa"/>
            <w:tcBorders>
              <w:top w:val="single" w:sz="4" w:space="0" w:color="auto"/>
              <w:left w:val="single" w:sz="4" w:space="0" w:color="auto"/>
              <w:bottom w:val="single" w:sz="4" w:space="0" w:color="auto"/>
              <w:right w:val="single" w:sz="4" w:space="0" w:color="auto"/>
            </w:tcBorders>
            <w:hideMark/>
          </w:tcPr>
          <w:p w:rsidR="00BB6490" w:rsidRDefault="00BB6490" w:rsidP="00CE72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.2</w:t>
            </w:r>
          </w:p>
        </w:tc>
        <w:tc>
          <w:tcPr>
            <w:tcW w:w="4855" w:type="dxa"/>
            <w:tcBorders>
              <w:top w:val="single" w:sz="4" w:space="0" w:color="auto"/>
              <w:left w:val="single" w:sz="4" w:space="0" w:color="auto"/>
              <w:bottom w:val="single" w:sz="4" w:space="0" w:color="auto"/>
              <w:right w:val="nil"/>
            </w:tcBorders>
            <w:hideMark/>
          </w:tcPr>
          <w:p w:rsidR="00BB6490" w:rsidRDefault="00BB6490" w:rsidP="00CE72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муниципальными учреждениями, муниципальными унитарными предприятиями информации об объектах муниципального недвижимого имущества в соответствии с требованиями методики</w:t>
            </w:r>
          </w:p>
        </w:tc>
        <w:tc>
          <w:tcPr>
            <w:tcW w:w="1984" w:type="dxa"/>
            <w:tcBorders>
              <w:top w:val="single" w:sz="4" w:space="0" w:color="auto"/>
              <w:left w:val="single" w:sz="4" w:space="0" w:color="auto"/>
              <w:bottom w:val="single" w:sz="4" w:space="0" w:color="auto"/>
              <w:right w:val="nil"/>
            </w:tcBorders>
            <w:hideMark/>
          </w:tcPr>
          <w:p w:rsidR="00BB6490" w:rsidRDefault="00BB6490" w:rsidP="00CE72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II квартал 2018 года</w:t>
            </w:r>
          </w:p>
        </w:tc>
        <w:tc>
          <w:tcPr>
            <w:tcW w:w="2993" w:type="dxa"/>
            <w:tcBorders>
              <w:top w:val="single" w:sz="4" w:space="0" w:color="auto"/>
              <w:left w:val="single" w:sz="4" w:space="0" w:color="auto"/>
              <w:bottom w:val="single" w:sz="4" w:space="0" w:color="auto"/>
              <w:right w:val="nil"/>
            </w:tcBorders>
            <w:hideMark/>
          </w:tcPr>
          <w:p w:rsidR="00BB6490" w:rsidRDefault="00BB6490" w:rsidP="00CE72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Муниципальные учреждения, муниципальные унитарные предприятия </w:t>
            </w:r>
          </w:p>
        </w:tc>
        <w:tc>
          <w:tcPr>
            <w:tcW w:w="4522" w:type="dxa"/>
            <w:tcBorders>
              <w:top w:val="single" w:sz="4" w:space="0" w:color="auto"/>
              <w:left w:val="single" w:sz="4" w:space="0" w:color="auto"/>
              <w:bottom w:val="single" w:sz="4" w:space="0" w:color="auto"/>
              <w:right w:val="single" w:sz="4" w:space="0" w:color="auto"/>
            </w:tcBorders>
            <w:hideMark/>
          </w:tcPr>
          <w:p w:rsidR="00BB6490" w:rsidRDefault="00BB6490" w:rsidP="00CE72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Представление информации об объектах муниципального недвижимого имущества на рассмотрение в Администрацию муниципального образования «Кизнерский район»</w:t>
            </w:r>
          </w:p>
        </w:tc>
      </w:tr>
      <w:tr w:rsidR="00BB6490" w:rsidTr="00640193">
        <w:trPr>
          <w:trHeight w:val="592"/>
        </w:trPr>
        <w:tc>
          <w:tcPr>
            <w:tcW w:w="532" w:type="dxa"/>
            <w:tcBorders>
              <w:top w:val="single" w:sz="4" w:space="0" w:color="auto"/>
              <w:left w:val="single" w:sz="4" w:space="0" w:color="auto"/>
              <w:bottom w:val="single" w:sz="4" w:space="0" w:color="auto"/>
              <w:right w:val="single" w:sz="4" w:space="0" w:color="auto"/>
            </w:tcBorders>
            <w:hideMark/>
          </w:tcPr>
          <w:p w:rsidR="00BB6490" w:rsidRDefault="00421BC2" w:rsidP="00CE72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BB6490">
              <w:rPr>
                <w:rFonts w:ascii="Times New Roman" w:hAnsi="Times New Roman" w:cs="Times New Roman"/>
                <w:sz w:val="24"/>
                <w:szCs w:val="24"/>
              </w:rPr>
              <w:t>.3</w:t>
            </w:r>
          </w:p>
        </w:tc>
        <w:tc>
          <w:tcPr>
            <w:tcW w:w="4855" w:type="dxa"/>
            <w:tcBorders>
              <w:top w:val="single" w:sz="4" w:space="0" w:color="auto"/>
              <w:left w:val="single" w:sz="4" w:space="0" w:color="auto"/>
              <w:bottom w:val="single" w:sz="4" w:space="0" w:color="auto"/>
              <w:right w:val="nil"/>
            </w:tcBorders>
            <w:hideMark/>
          </w:tcPr>
          <w:p w:rsidR="00BB6490" w:rsidRDefault="00BB6490" w:rsidP="00CE72DD">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Анализ представленной муниципальными учреждениями, муниципальными унитарными предприятиями информации об объектах муниципального недвижимого имущества, подготовка сводной информации об объектах муниципального недвижимого имущества, формирование перечня выявленного неиспользуемого недвижимого имущества, выработка предложений по вовлечению выявленного неиспользуемого муниципального недвижимого имущества в хозяйственный оборот, повышению эффективности использования муниципального недвижимого имущества</w:t>
            </w:r>
            <w:proofErr w:type="gramEnd"/>
          </w:p>
        </w:tc>
        <w:tc>
          <w:tcPr>
            <w:tcW w:w="1984" w:type="dxa"/>
            <w:tcBorders>
              <w:top w:val="single" w:sz="4" w:space="0" w:color="auto"/>
              <w:left w:val="single" w:sz="4" w:space="0" w:color="auto"/>
              <w:bottom w:val="single" w:sz="4" w:space="0" w:color="auto"/>
              <w:right w:val="nil"/>
            </w:tcBorders>
            <w:hideMark/>
          </w:tcPr>
          <w:p w:rsidR="00BB6490" w:rsidRDefault="00BB6490" w:rsidP="00CE72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II квартал 2018 года</w:t>
            </w:r>
          </w:p>
        </w:tc>
        <w:tc>
          <w:tcPr>
            <w:tcW w:w="2993" w:type="dxa"/>
            <w:tcBorders>
              <w:top w:val="single" w:sz="4" w:space="0" w:color="auto"/>
              <w:left w:val="single" w:sz="4" w:space="0" w:color="auto"/>
              <w:bottom w:val="single" w:sz="4" w:space="0" w:color="auto"/>
              <w:right w:val="nil"/>
            </w:tcBorders>
            <w:hideMark/>
          </w:tcPr>
          <w:p w:rsidR="00BB6490" w:rsidRDefault="00BB6490" w:rsidP="00CE72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Управление имущественных и земельных отношений,</w:t>
            </w:r>
          </w:p>
          <w:p w:rsidR="00BB6490" w:rsidRDefault="00BB6490" w:rsidP="00CE72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Управление финансов </w:t>
            </w:r>
          </w:p>
        </w:tc>
        <w:tc>
          <w:tcPr>
            <w:tcW w:w="4522" w:type="dxa"/>
            <w:tcBorders>
              <w:top w:val="single" w:sz="4" w:space="0" w:color="auto"/>
              <w:left w:val="single" w:sz="4" w:space="0" w:color="auto"/>
              <w:bottom w:val="single" w:sz="4" w:space="0" w:color="auto"/>
              <w:right w:val="single" w:sz="4" w:space="0" w:color="auto"/>
            </w:tcBorders>
            <w:hideMark/>
          </w:tcPr>
          <w:p w:rsidR="00BB6490" w:rsidRDefault="00BB6490" w:rsidP="00CE72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Представление сводной информации об объектах муниципального недвижимого имущества и перечня выявленного неиспользуемого муниципального недвижимого имущества в Минфин Удмуртии и в </w:t>
            </w:r>
            <w:proofErr w:type="spellStart"/>
            <w:r>
              <w:rPr>
                <w:rFonts w:ascii="Times New Roman" w:hAnsi="Times New Roman" w:cs="Times New Roman"/>
                <w:sz w:val="24"/>
                <w:szCs w:val="24"/>
              </w:rPr>
              <w:t>Минимущество</w:t>
            </w:r>
            <w:proofErr w:type="spellEnd"/>
            <w:r>
              <w:rPr>
                <w:rFonts w:ascii="Times New Roman" w:hAnsi="Times New Roman" w:cs="Times New Roman"/>
                <w:sz w:val="24"/>
                <w:szCs w:val="24"/>
              </w:rPr>
              <w:t xml:space="preserve"> Удмуртии</w:t>
            </w:r>
          </w:p>
        </w:tc>
      </w:tr>
      <w:tr w:rsidR="00BB6490" w:rsidTr="00640193">
        <w:trPr>
          <w:trHeight w:val="592"/>
        </w:trPr>
        <w:tc>
          <w:tcPr>
            <w:tcW w:w="532" w:type="dxa"/>
            <w:tcBorders>
              <w:top w:val="single" w:sz="4" w:space="0" w:color="auto"/>
              <w:left w:val="single" w:sz="4" w:space="0" w:color="auto"/>
              <w:bottom w:val="single" w:sz="4" w:space="0" w:color="auto"/>
              <w:right w:val="single" w:sz="4" w:space="0" w:color="auto"/>
            </w:tcBorders>
            <w:hideMark/>
          </w:tcPr>
          <w:p w:rsidR="00BB6490" w:rsidRDefault="00421BC2" w:rsidP="00CE72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BB6490">
              <w:rPr>
                <w:rFonts w:ascii="Times New Roman" w:hAnsi="Times New Roman" w:cs="Times New Roman"/>
                <w:sz w:val="24"/>
                <w:szCs w:val="24"/>
              </w:rPr>
              <w:t>.4</w:t>
            </w:r>
          </w:p>
        </w:tc>
        <w:tc>
          <w:tcPr>
            <w:tcW w:w="4855" w:type="dxa"/>
            <w:tcBorders>
              <w:top w:val="single" w:sz="4" w:space="0" w:color="auto"/>
              <w:left w:val="single" w:sz="4" w:space="0" w:color="auto"/>
              <w:bottom w:val="single" w:sz="4" w:space="0" w:color="auto"/>
              <w:right w:val="nil"/>
            </w:tcBorders>
            <w:hideMark/>
          </w:tcPr>
          <w:p w:rsidR="00BB6490" w:rsidRDefault="00BB6490" w:rsidP="00421BC2">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Анализ представленной сводной информации об объектах муниципального недвижимого имущества, выработка </w:t>
            </w:r>
            <w:r>
              <w:rPr>
                <w:rFonts w:ascii="Times New Roman" w:hAnsi="Times New Roman" w:cs="Times New Roman"/>
                <w:sz w:val="24"/>
                <w:szCs w:val="24"/>
              </w:rPr>
              <w:lastRenderedPageBreak/>
              <w:t>предложений по повышению доходов от использования объектов муниципального недвижимого имуществ</w:t>
            </w:r>
            <w:r w:rsidR="00421BC2">
              <w:rPr>
                <w:rFonts w:ascii="Times New Roman" w:hAnsi="Times New Roman" w:cs="Times New Roman"/>
                <w:sz w:val="24"/>
                <w:szCs w:val="24"/>
              </w:rPr>
              <w:t>а, оптимизации расходов бюджета района</w:t>
            </w:r>
            <w:proofErr w:type="gramEnd"/>
          </w:p>
        </w:tc>
        <w:tc>
          <w:tcPr>
            <w:tcW w:w="1984" w:type="dxa"/>
            <w:tcBorders>
              <w:top w:val="single" w:sz="4" w:space="0" w:color="auto"/>
              <w:left w:val="single" w:sz="4" w:space="0" w:color="auto"/>
              <w:bottom w:val="single" w:sz="4" w:space="0" w:color="auto"/>
              <w:right w:val="nil"/>
            </w:tcBorders>
            <w:hideMark/>
          </w:tcPr>
          <w:p w:rsidR="00BB6490" w:rsidRDefault="00BB6490" w:rsidP="00CE72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II квартал 2018 года</w:t>
            </w:r>
          </w:p>
        </w:tc>
        <w:tc>
          <w:tcPr>
            <w:tcW w:w="2993" w:type="dxa"/>
            <w:tcBorders>
              <w:top w:val="single" w:sz="4" w:space="0" w:color="auto"/>
              <w:left w:val="single" w:sz="4" w:space="0" w:color="auto"/>
              <w:bottom w:val="single" w:sz="4" w:space="0" w:color="auto"/>
              <w:right w:val="nil"/>
            </w:tcBorders>
            <w:hideMark/>
          </w:tcPr>
          <w:p w:rsidR="00BB6490" w:rsidRDefault="00BB6490" w:rsidP="00CE72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Управление финансов</w:t>
            </w:r>
          </w:p>
        </w:tc>
        <w:tc>
          <w:tcPr>
            <w:tcW w:w="4522" w:type="dxa"/>
            <w:tcBorders>
              <w:top w:val="single" w:sz="4" w:space="0" w:color="auto"/>
              <w:left w:val="single" w:sz="4" w:space="0" w:color="auto"/>
              <w:bottom w:val="single" w:sz="4" w:space="0" w:color="auto"/>
              <w:right w:val="single" w:sz="4" w:space="0" w:color="auto"/>
            </w:tcBorders>
            <w:hideMark/>
          </w:tcPr>
          <w:p w:rsidR="00BB6490" w:rsidRDefault="00BB6490" w:rsidP="00CE72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Подготовка предложений, направленных на повышение эффективности использования муниципального </w:t>
            </w:r>
            <w:r>
              <w:rPr>
                <w:rFonts w:ascii="Times New Roman" w:hAnsi="Times New Roman" w:cs="Times New Roman"/>
                <w:sz w:val="24"/>
                <w:szCs w:val="24"/>
              </w:rPr>
              <w:lastRenderedPageBreak/>
              <w:t>недвижимого имущества, оптимизацию состава муниципальной собственности</w:t>
            </w:r>
          </w:p>
        </w:tc>
      </w:tr>
      <w:tr w:rsidR="00BB6490" w:rsidTr="00640193">
        <w:trPr>
          <w:trHeight w:val="592"/>
        </w:trPr>
        <w:tc>
          <w:tcPr>
            <w:tcW w:w="532" w:type="dxa"/>
            <w:tcBorders>
              <w:top w:val="single" w:sz="4" w:space="0" w:color="auto"/>
              <w:left w:val="single" w:sz="4" w:space="0" w:color="auto"/>
              <w:bottom w:val="single" w:sz="4" w:space="0" w:color="auto"/>
              <w:right w:val="single" w:sz="4" w:space="0" w:color="auto"/>
            </w:tcBorders>
            <w:hideMark/>
          </w:tcPr>
          <w:p w:rsidR="00BB6490" w:rsidRDefault="00421BC2" w:rsidP="00CE72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r w:rsidR="00BB6490">
              <w:rPr>
                <w:rFonts w:ascii="Times New Roman" w:hAnsi="Times New Roman" w:cs="Times New Roman"/>
                <w:sz w:val="24"/>
                <w:szCs w:val="24"/>
              </w:rPr>
              <w:t>.5</w:t>
            </w:r>
          </w:p>
        </w:tc>
        <w:tc>
          <w:tcPr>
            <w:tcW w:w="4855" w:type="dxa"/>
            <w:tcBorders>
              <w:top w:val="single" w:sz="4" w:space="0" w:color="auto"/>
              <w:left w:val="single" w:sz="4" w:space="0" w:color="auto"/>
              <w:bottom w:val="single" w:sz="4" w:space="0" w:color="auto"/>
              <w:right w:val="nil"/>
            </w:tcBorders>
            <w:hideMark/>
          </w:tcPr>
          <w:p w:rsidR="00BB6490" w:rsidRDefault="00BB6490" w:rsidP="00CE72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Анализ представленных перечней выявленного неиспользуемого муниципального недвижимого имущества и выработка согласованного перечня мер по вовлечению выявленного неиспользуемого муниципального недвижимого имущества в хозяйственный оборот</w:t>
            </w:r>
          </w:p>
        </w:tc>
        <w:tc>
          <w:tcPr>
            <w:tcW w:w="1984" w:type="dxa"/>
            <w:tcBorders>
              <w:top w:val="single" w:sz="4" w:space="0" w:color="auto"/>
              <w:left w:val="single" w:sz="4" w:space="0" w:color="auto"/>
              <w:bottom w:val="single" w:sz="4" w:space="0" w:color="auto"/>
              <w:right w:val="nil"/>
            </w:tcBorders>
            <w:hideMark/>
          </w:tcPr>
          <w:p w:rsidR="00BB6490" w:rsidRDefault="00BB6490" w:rsidP="00421BC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II квартал 2018 года</w:t>
            </w:r>
          </w:p>
        </w:tc>
        <w:tc>
          <w:tcPr>
            <w:tcW w:w="2993" w:type="dxa"/>
            <w:tcBorders>
              <w:top w:val="single" w:sz="4" w:space="0" w:color="auto"/>
              <w:left w:val="single" w:sz="4" w:space="0" w:color="auto"/>
              <w:bottom w:val="single" w:sz="4" w:space="0" w:color="auto"/>
              <w:right w:val="nil"/>
            </w:tcBorders>
            <w:hideMark/>
          </w:tcPr>
          <w:p w:rsidR="00BB6490" w:rsidRDefault="00BB6490" w:rsidP="00CE72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Управление имущественных и земельных отношений </w:t>
            </w:r>
          </w:p>
        </w:tc>
        <w:tc>
          <w:tcPr>
            <w:tcW w:w="4522" w:type="dxa"/>
            <w:tcBorders>
              <w:top w:val="single" w:sz="4" w:space="0" w:color="auto"/>
              <w:left w:val="single" w:sz="4" w:space="0" w:color="auto"/>
              <w:bottom w:val="single" w:sz="4" w:space="0" w:color="auto"/>
              <w:right w:val="single" w:sz="4" w:space="0" w:color="auto"/>
            </w:tcBorders>
            <w:hideMark/>
          </w:tcPr>
          <w:p w:rsidR="00BB6490" w:rsidRDefault="00BB6490" w:rsidP="00CE72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Подготовка предложений о передаче неиспользуемого недвижимого имущества от </w:t>
            </w:r>
            <w:r w:rsidR="00421BC2">
              <w:rPr>
                <w:rFonts w:ascii="Times New Roman" w:hAnsi="Times New Roman" w:cs="Times New Roman"/>
                <w:sz w:val="24"/>
                <w:szCs w:val="24"/>
              </w:rPr>
              <w:t>одного балансодержателя другому;</w:t>
            </w:r>
          </w:p>
          <w:p w:rsidR="00BB6490" w:rsidRDefault="00BB6490" w:rsidP="00CE72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передаче неиспользуемого недвижимого имущества в аренду, реализации </w:t>
            </w:r>
            <w:r w:rsidR="00421BC2">
              <w:rPr>
                <w:rFonts w:ascii="Times New Roman" w:hAnsi="Times New Roman" w:cs="Times New Roman"/>
                <w:sz w:val="24"/>
                <w:szCs w:val="24"/>
              </w:rPr>
              <w:t>путем приватизации;</w:t>
            </w:r>
          </w:p>
          <w:p w:rsidR="00BB6490" w:rsidRDefault="00BB6490" w:rsidP="00421B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иных решениях</w:t>
            </w:r>
            <w:r w:rsidR="00421BC2">
              <w:rPr>
                <w:rFonts w:ascii="Times New Roman" w:hAnsi="Times New Roman" w:cs="Times New Roman"/>
                <w:sz w:val="24"/>
                <w:szCs w:val="24"/>
              </w:rPr>
              <w:t>.</w:t>
            </w:r>
          </w:p>
        </w:tc>
      </w:tr>
      <w:tr w:rsidR="00BB6490" w:rsidTr="00640193">
        <w:trPr>
          <w:trHeight w:val="592"/>
        </w:trPr>
        <w:tc>
          <w:tcPr>
            <w:tcW w:w="532" w:type="dxa"/>
            <w:tcBorders>
              <w:top w:val="single" w:sz="4" w:space="0" w:color="auto"/>
              <w:left w:val="single" w:sz="4" w:space="0" w:color="auto"/>
              <w:bottom w:val="single" w:sz="4" w:space="0" w:color="auto"/>
              <w:right w:val="single" w:sz="4" w:space="0" w:color="auto"/>
            </w:tcBorders>
            <w:hideMark/>
          </w:tcPr>
          <w:p w:rsidR="00BB6490" w:rsidRDefault="009465E7" w:rsidP="00CE72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855" w:type="dxa"/>
            <w:tcBorders>
              <w:top w:val="single" w:sz="4" w:space="0" w:color="auto"/>
              <w:left w:val="single" w:sz="4" w:space="0" w:color="auto"/>
              <w:bottom w:val="single" w:sz="4" w:space="0" w:color="auto"/>
              <w:right w:val="nil"/>
            </w:tcBorders>
            <w:hideMark/>
          </w:tcPr>
          <w:p w:rsidR="00BB6490" w:rsidRDefault="00BB6490" w:rsidP="00CE72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Проведение плановых и внеплановых проверок целевого использования имущества, закрепленного за муниципальными учреждениями, муниципальными унитарными предприятиями</w:t>
            </w:r>
          </w:p>
        </w:tc>
        <w:tc>
          <w:tcPr>
            <w:tcW w:w="1984" w:type="dxa"/>
            <w:tcBorders>
              <w:top w:val="single" w:sz="4" w:space="0" w:color="auto"/>
              <w:left w:val="single" w:sz="4" w:space="0" w:color="auto"/>
              <w:bottom w:val="single" w:sz="4" w:space="0" w:color="auto"/>
              <w:right w:val="nil"/>
            </w:tcBorders>
            <w:hideMark/>
          </w:tcPr>
          <w:p w:rsidR="00BB6490" w:rsidRDefault="00421BC2" w:rsidP="00CE72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r w:rsidR="00BB6490">
              <w:rPr>
                <w:rFonts w:ascii="Times New Roman" w:hAnsi="Times New Roman" w:cs="Times New Roman"/>
                <w:sz w:val="24"/>
                <w:szCs w:val="24"/>
              </w:rPr>
              <w:t xml:space="preserve"> течение года</w:t>
            </w:r>
          </w:p>
        </w:tc>
        <w:tc>
          <w:tcPr>
            <w:tcW w:w="2993" w:type="dxa"/>
            <w:tcBorders>
              <w:top w:val="single" w:sz="4" w:space="0" w:color="auto"/>
              <w:left w:val="single" w:sz="4" w:space="0" w:color="auto"/>
              <w:bottom w:val="single" w:sz="4" w:space="0" w:color="auto"/>
              <w:right w:val="nil"/>
            </w:tcBorders>
            <w:hideMark/>
          </w:tcPr>
          <w:p w:rsidR="00421BC2" w:rsidRDefault="00421BC2" w:rsidP="00CE72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Комиссия,</w:t>
            </w:r>
          </w:p>
          <w:p w:rsidR="00BB6490" w:rsidRDefault="00BB6490" w:rsidP="00CE72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Управление имущественных и земельных</w:t>
            </w:r>
            <w:r w:rsidR="00421BC2">
              <w:rPr>
                <w:rFonts w:ascii="Times New Roman" w:hAnsi="Times New Roman" w:cs="Times New Roman"/>
                <w:sz w:val="24"/>
                <w:szCs w:val="24"/>
              </w:rPr>
              <w:t xml:space="preserve"> отношений, Управление финансов</w:t>
            </w:r>
            <w:r>
              <w:rPr>
                <w:rFonts w:ascii="Times New Roman" w:hAnsi="Times New Roman" w:cs="Times New Roman"/>
                <w:sz w:val="24"/>
                <w:szCs w:val="24"/>
              </w:rPr>
              <w:t xml:space="preserve"> </w:t>
            </w:r>
          </w:p>
          <w:p w:rsidR="00BB6490" w:rsidRDefault="00BB6490" w:rsidP="00421BC2">
            <w:pPr>
              <w:autoSpaceDE w:val="0"/>
              <w:autoSpaceDN w:val="0"/>
              <w:adjustRightInd w:val="0"/>
              <w:spacing w:after="0" w:line="240" w:lineRule="auto"/>
              <w:jc w:val="center"/>
              <w:rPr>
                <w:rFonts w:ascii="Times New Roman" w:hAnsi="Times New Roman" w:cs="Times New Roman"/>
                <w:sz w:val="24"/>
                <w:szCs w:val="24"/>
              </w:rPr>
            </w:pPr>
          </w:p>
        </w:tc>
        <w:tc>
          <w:tcPr>
            <w:tcW w:w="4522" w:type="dxa"/>
            <w:tcBorders>
              <w:top w:val="single" w:sz="4" w:space="0" w:color="auto"/>
              <w:left w:val="single" w:sz="4" w:space="0" w:color="auto"/>
              <w:bottom w:val="single" w:sz="4" w:space="0" w:color="auto"/>
              <w:right w:val="single" w:sz="4" w:space="0" w:color="auto"/>
            </w:tcBorders>
            <w:hideMark/>
          </w:tcPr>
          <w:p w:rsidR="00BB6490" w:rsidRDefault="00BB6490" w:rsidP="00CE72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Осуществление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достоверностью и полнотой сведений о муниципальном недвижимом имуществе, представленных муниципальными учреждениями, муниципальными унитарными предприятиями</w:t>
            </w:r>
          </w:p>
        </w:tc>
      </w:tr>
      <w:tr w:rsidR="00BB6490" w:rsidTr="00640193">
        <w:trPr>
          <w:trHeight w:val="592"/>
        </w:trPr>
        <w:tc>
          <w:tcPr>
            <w:tcW w:w="532" w:type="dxa"/>
            <w:tcBorders>
              <w:top w:val="single" w:sz="4" w:space="0" w:color="auto"/>
              <w:left w:val="single" w:sz="4" w:space="0" w:color="auto"/>
              <w:bottom w:val="single" w:sz="4" w:space="0" w:color="auto"/>
              <w:right w:val="single" w:sz="4" w:space="0" w:color="auto"/>
            </w:tcBorders>
            <w:hideMark/>
          </w:tcPr>
          <w:p w:rsidR="00BB6490" w:rsidRDefault="009465E7" w:rsidP="00CE72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855" w:type="dxa"/>
            <w:tcBorders>
              <w:top w:val="single" w:sz="4" w:space="0" w:color="auto"/>
              <w:left w:val="single" w:sz="4" w:space="0" w:color="auto"/>
              <w:bottom w:val="single" w:sz="4" w:space="0" w:color="auto"/>
              <w:right w:val="nil"/>
            </w:tcBorders>
            <w:hideMark/>
          </w:tcPr>
          <w:p w:rsidR="00BB6490" w:rsidRDefault="00BB6490" w:rsidP="00CE72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Размещение информации о выявленных неиспользуемых объектах недвижимого имущества, находящихся в собственности муниципального образования</w:t>
            </w:r>
            <w:r w:rsidRPr="00080F9C">
              <w:rPr>
                <w:rFonts w:ascii="Times New Roman" w:hAnsi="Times New Roman" w:cs="Times New Roman"/>
                <w:sz w:val="24"/>
                <w:szCs w:val="24"/>
              </w:rPr>
              <w:t xml:space="preserve"> </w:t>
            </w:r>
            <w:r>
              <w:rPr>
                <w:rFonts w:ascii="Times New Roman" w:hAnsi="Times New Roman" w:cs="Times New Roman"/>
                <w:sz w:val="24"/>
                <w:szCs w:val="24"/>
              </w:rPr>
              <w:t>«Кизнерский район», закрепленных на праве оперативного управления за муниципальными учреждениями, на праве хозяйственного ведения за муниципальными унитарными предприятиями, в информационно</w:t>
            </w:r>
            <w:r w:rsidR="00421BC2">
              <w:rPr>
                <w:rFonts w:ascii="Times New Roman" w:hAnsi="Times New Roman" w:cs="Times New Roman"/>
                <w:sz w:val="24"/>
                <w:szCs w:val="24"/>
              </w:rPr>
              <w:t xml:space="preserve"> </w:t>
            </w:r>
            <w:r>
              <w:rPr>
                <w:rFonts w:ascii="Times New Roman" w:hAnsi="Times New Roman" w:cs="Times New Roman"/>
                <w:sz w:val="24"/>
                <w:szCs w:val="24"/>
              </w:rPr>
              <w:t>- телекоммуникационной сети "Интернет"</w:t>
            </w:r>
          </w:p>
        </w:tc>
        <w:tc>
          <w:tcPr>
            <w:tcW w:w="1984" w:type="dxa"/>
            <w:tcBorders>
              <w:top w:val="single" w:sz="4" w:space="0" w:color="auto"/>
              <w:left w:val="single" w:sz="4" w:space="0" w:color="auto"/>
              <w:bottom w:val="single" w:sz="4" w:space="0" w:color="auto"/>
              <w:right w:val="nil"/>
            </w:tcBorders>
            <w:hideMark/>
          </w:tcPr>
          <w:p w:rsidR="00BB6490" w:rsidRDefault="00BB6490" w:rsidP="00CE72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III квартал 2018 года</w:t>
            </w:r>
          </w:p>
        </w:tc>
        <w:tc>
          <w:tcPr>
            <w:tcW w:w="2993" w:type="dxa"/>
            <w:tcBorders>
              <w:top w:val="single" w:sz="4" w:space="0" w:color="auto"/>
              <w:left w:val="single" w:sz="4" w:space="0" w:color="auto"/>
              <w:bottom w:val="single" w:sz="4" w:space="0" w:color="auto"/>
              <w:right w:val="nil"/>
            </w:tcBorders>
            <w:hideMark/>
          </w:tcPr>
          <w:p w:rsidR="00BB6490" w:rsidRDefault="00BB6490" w:rsidP="00CE72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Управление имущественных и земельных отношений </w:t>
            </w:r>
          </w:p>
        </w:tc>
        <w:tc>
          <w:tcPr>
            <w:tcW w:w="4522" w:type="dxa"/>
            <w:tcBorders>
              <w:top w:val="single" w:sz="4" w:space="0" w:color="auto"/>
              <w:left w:val="single" w:sz="4" w:space="0" w:color="auto"/>
              <w:bottom w:val="single" w:sz="4" w:space="0" w:color="auto"/>
              <w:right w:val="single" w:sz="4" w:space="0" w:color="auto"/>
            </w:tcBorders>
            <w:hideMark/>
          </w:tcPr>
          <w:p w:rsidR="00BB6490" w:rsidRDefault="00BB6490" w:rsidP="00421B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Обеспечение открытости и общедоступности информации о неиспользуемых</w:t>
            </w:r>
            <w:r w:rsidR="00421BC2">
              <w:rPr>
                <w:rFonts w:ascii="Times New Roman" w:hAnsi="Times New Roman" w:cs="Times New Roman"/>
                <w:sz w:val="24"/>
                <w:szCs w:val="24"/>
              </w:rPr>
              <w:t xml:space="preserve"> объектах недвижимого имущества.</w:t>
            </w:r>
            <w:r>
              <w:rPr>
                <w:rFonts w:ascii="Times New Roman" w:hAnsi="Times New Roman" w:cs="Times New Roman"/>
                <w:sz w:val="24"/>
                <w:szCs w:val="24"/>
              </w:rPr>
              <w:t xml:space="preserve"> </w:t>
            </w:r>
          </w:p>
        </w:tc>
      </w:tr>
      <w:tr w:rsidR="00F447DB" w:rsidTr="00640193">
        <w:tc>
          <w:tcPr>
            <w:tcW w:w="532" w:type="dxa"/>
            <w:tcBorders>
              <w:top w:val="single" w:sz="4" w:space="0" w:color="auto"/>
              <w:left w:val="single" w:sz="4" w:space="0" w:color="auto"/>
              <w:bottom w:val="single" w:sz="4" w:space="0" w:color="auto"/>
              <w:right w:val="single" w:sz="4" w:space="0" w:color="auto"/>
            </w:tcBorders>
            <w:hideMark/>
          </w:tcPr>
          <w:p w:rsidR="00F447DB" w:rsidRDefault="00F447D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855" w:type="dxa"/>
            <w:tcBorders>
              <w:top w:val="single" w:sz="4" w:space="0" w:color="auto"/>
              <w:left w:val="single" w:sz="4" w:space="0" w:color="auto"/>
              <w:bottom w:val="nil"/>
              <w:right w:val="nil"/>
            </w:tcBorders>
            <w:hideMark/>
          </w:tcPr>
          <w:p w:rsidR="00F447DB" w:rsidRDefault="00F447DB" w:rsidP="002133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Информирование граждан и юридических лиц в средствах массовой информации</w:t>
            </w:r>
            <w:r w:rsidR="002133D7">
              <w:rPr>
                <w:rFonts w:ascii="Times New Roman" w:hAnsi="Times New Roman" w:cs="Times New Roman"/>
                <w:sz w:val="24"/>
                <w:szCs w:val="24"/>
              </w:rPr>
              <w:t>, на официальном сайте</w:t>
            </w:r>
            <w:r>
              <w:rPr>
                <w:rFonts w:ascii="Times New Roman" w:hAnsi="Times New Roman" w:cs="Times New Roman"/>
                <w:sz w:val="24"/>
                <w:szCs w:val="24"/>
              </w:rPr>
              <w:t xml:space="preserve"> о порядке оформления прав на ранее учтенные объекты недвижимости и ответственности за </w:t>
            </w:r>
            <w:r>
              <w:rPr>
                <w:rFonts w:ascii="Times New Roman" w:hAnsi="Times New Roman" w:cs="Times New Roman"/>
                <w:sz w:val="24"/>
                <w:szCs w:val="24"/>
              </w:rPr>
              <w:lastRenderedPageBreak/>
              <w:t>нецелевое использование недвижимого имущества</w:t>
            </w:r>
          </w:p>
        </w:tc>
        <w:tc>
          <w:tcPr>
            <w:tcW w:w="1984" w:type="dxa"/>
            <w:tcBorders>
              <w:top w:val="single" w:sz="4" w:space="0" w:color="auto"/>
              <w:left w:val="single" w:sz="4" w:space="0" w:color="auto"/>
              <w:bottom w:val="nil"/>
              <w:right w:val="nil"/>
            </w:tcBorders>
            <w:hideMark/>
          </w:tcPr>
          <w:p w:rsidR="00F447DB" w:rsidRDefault="00F447D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На постоянной основе</w:t>
            </w:r>
          </w:p>
        </w:tc>
        <w:tc>
          <w:tcPr>
            <w:tcW w:w="2993" w:type="dxa"/>
            <w:tcBorders>
              <w:top w:val="single" w:sz="4" w:space="0" w:color="auto"/>
              <w:left w:val="single" w:sz="4" w:space="0" w:color="auto"/>
              <w:bottom w:val="nil"/>
              <w:right w:val="nil"/>
            </w:tcBorders>
            <w:hideMark/>
          </w:tcPr>
          <w:p w:rsidR="002133D7" w:rsidRDefault="002133D7" w:rsidP="002133D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Управление имущ</w:t>
            </w:r>
            <w:r w:rsidR="006D6DB8">
              <w:rPr>
                <w:rFonts w:ascii="Times New Roman" w:hAnsi="Times New Roman" w:cs="Times New Roman"/>
                <w:sz w:val="24"/>
                <w:szCs w:val="24"/>
              </w:rPr>
              <w:t>ественных и земельных отношений</w:t>
            </w:r>
          </w:p>
          <w:p w:rsidR="00F447DB" w:rsidRDefault="00F447DB">
            <w:pPr>
              <w:autoSpaceDE w:val="0"/>
              <w:autoSpaceDN w:val="0"/>
              <w:adjustRightInd w:val="0"/>
              <w:spacing w:after="0" w:line="240" w:lineRule="auto"/>
              <w:jc w:val="center"/>
              <w:rPr>
                <w:rFonts w:ascii="Times New Roman" w:hAnsi="Times New Roman" w:cs="Times New Roman"/>
                <w:sz w:val="24"/>
                <w:szCs w:val="24"/>
              </w:rPr>
            </w:pPr>
          </w:p>
        </w:tc>
        <w:tc>
          <w:tcPr>
            <w:tcW w:w="4522" w:type="dxa"/>
            <w:tcBorders>
              <w:top w:val="single" w:sz="4" w:space="0" w:color="auto"/>
              <w:left w:val="single" w:sz="4" w:space="0" w:color="auto"/>
              <w:bottom w:val="nil"/>
              <w:right w:val="single" w:sz="4" w:space="0" w:color="auto"/>
            </w:tcBorders>
            <w:hideMark/>
          </w:tcPr>
          <w:p w:rsidR="00F447DB" w:rsidRDefault="00F44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Разъяснительная работа, информирование, повышение уровня юридической грамотности населения </w:t>
            </w:r>
            <w:r w:rsidR="002133D7">
              <w:rPr>
                <w:rFonts w:ascii="Times New Roman" w:hAnsi="Times New Roman" w:cs="Times New Roman"/>
                <w:sz w:val="24"/>
                <w:szCs w:val="24"/>
              </w:rPr>
              <w:t>района.</w:t>
            </w:r>
          </w:p>
        </w:tc>
      </w:tr>
      <w:tr w:rsidR="00F447DB" w:rsidTr="00640193">
        <w:tc>
          <w:tcPr>
            <w:tcW w:w="532" w:type="dxa"/>
            <w:tcBorders>
              <w:top w:val="single" w:sz="4" w:space="0" w:color="auto"/>
              <w:left w:val="single" w:sz="4" w:space="0" w:color="auto"/>
              <w:bottom w:val="single" w:sz="4" w:space="0" w:color="auto"/>
              <w:right w:val="single" w:sz="4" w:space="0" w:color="auto"/>
            </w:tcBorders>
            <w:hideMark/>
          </w:tcPr>
          <w:p w:rsidR="00F447DB" w:rsidRDefault="006401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4855" w:type="dxa"/>
            <w:tcBorders>
              <w:top w:val="single" w:sz="4" w:space="0" w:color="auto"/>
              <w:left w:val="single" w:sz="4" w:space="0" w:color="auto"/>
              <w:bottom w:val="nil"/>
              <w:right w:val="nil"/>
            </w:tcBorders>
            <w:hideMark/>
          </w:tcPr>
          <w:p w:rsidR="00F447DB" w:rsidRDefault="00F44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Информирование граждан и юридических лиц о порядке оформления и регистрации прав на выявленные в результате обследования объекты недвижимости, сведения о регистрации права </w:t>
            </w:r>
            <w:proofErr w:type="gramStart"/>
            <w:r>
              <w:rPr>
                <w:rFonts w:ascii="Times New Roman" w:hAnsi="Times New Roman" w:cs="Times New Roman"/>
                <w:sz w:val="24"/>
                <w:szCs w:val="24"/>
              </w:rPr>
              <w:t>собственности</w:t>
            </w:r>
            <w:proofErr w:type="gramEnd"/>
            <w:r>
              <w:rPr>
                <w:rFonts w:ascii="Times New Roman" w:hAnsi="Times New Roman" w:cs="Times New Roman"/>
                <w:sz w:val="24"/>
                <w:szCs w:val="24"/>
              </w:rPr>
              <w:t xml:space="preserve"> на которые отсутствуют в ЕГРН</w:t>
            </w:r>
          </w:p>
        </w:tc>
        <w:tc>
          <w:tcPr>
            <w:tcW w:w="1984" w:type="dxa"/>
            <w:tcBorders>
              <w:top w:val="single" w:sz="4" w:space="0" w:color="auto"/>
              <w:left w:val="single" w:sz="4" w:space="0" w:color="auto"/>
              <w:bottom w:val="nil"/>
              <w:right w:val="nil"/>
            </w:tcBorders>
            <w:hideMark/>
          </w:tcPr>
          <w:p w:rsidR="00F447DB" w:rsidRDefault="00F447D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постоянной основе</w:t>
            </w:r>
          </w:p>
        </w:tc>
        <w:tc>
          <w:tcPr>
            <w:tcW w:w="2993" w:type="dxa"/>
            <w:tcBorders>
              <w:top w:val="single" w:sz="4" w:space="0" w:color="auto"/>
              <w:left w:val="single" w:sz="4" w:space="0" w:color="auto"/>
              <w:bottom w:val="nil"/>
              <w:right w:val="nil"/>
            </w:tcBorders>
            <w:hideMark/>
          </w:tcPr>
          <w:p w:rsidR="002133D7" w:rsidRDefault="002133D7" w:rsidP="002133D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Управление имущ</w:t>
            </w:r>
            <w:r w:rsidR="006D6DB8">
              <w:rPr>
                <w:rFonts w:ascii="Times New Roman" w:hAnsi="Times New Roman" w:cs="Times New Roman"/>
                <w:sz w:val="24"/>
                <w:szCs w:val="24"/>
              </w:rPr>
              <w:t>ественных и земельных отношений</w:t>
            </w:r>
          </w:p>
          <w:p w:rsidR="00F447DB" w:rsidRDefault="00F447DB">
            <w:pPr>
              <w:autoSpaceDE w:val="0"/>
              <w:autoSpaceDN w:val="0"/>
              <w:adjustRightInd w:val="0"/>
              <w:spacing w:after="0" w:line="240" w:lineRule="auto"/>
              <w:jc w:val="center"/>
              <w:rPr>
                <w:rFonts w:ascii="Times New Roman" w:hAnsi="Times New Roman" w:cs="Times New Roman"/>
                <w:sz w:val="24"/>
                <w:szCs w:val="24"/>
              </w:rPr>
            </w:pPr>
          </w:p>
        </w:tc>
        <w:tc>
          <w:tcPr>
            <w:tcW w:w="4522" w:type="dxa"/>
            <w:tcBorders>
              <w:top w:val="single" w:sz="4" w:space="0" w:color="auto"/>
              <w:left w:val="single" w:sz="4" w:space="0" w:color="auto"/>
              <w:bottom w:val="nil"/>
              <w:right w:val="single" w:sz="4" w:space="0" w:color="auto"/>
            </w:tcBorders>
            <w:hideMark/>
          </w:tcPr>
          <w:p w:rsidR="00F447DB" w:rsidRDefault="00F44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Разъяснительная работа, информирование, стимулирование собственников объектов недвижимости к государственной регистрации права собственности на объекты недвижимости</w:t>
            </w:r>
          </w:p>
        </w:tc>
      </w:tr>
      <w:tr w:rsidR="00F447DB" w:rsidTr="00640193">
        <w:tc>
          <w:tcPr>
            <w:tcW w:w="532" w:type="dxa"/>
            <w:tcBorders>
              <w:top w:val="single" w:sz="4" w:space="0" w:color="auto"/>
              <w:left w:val="single" w:sz="4" w:space="0" w:color="auto"/>
              <w:bottom w:val="single" w:sz="4" w:space="0" w:color="auto"/>
              <w:right w:val="single" w:sz="4" w:space="0" w:color="auto"/>
            </w:tcBorders>
            <w:hideMark/>
          </w:tcPr>
          <w:p w:rsidR="00F447DB" w:rsidRDefault="006401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855" w:type="dxa"/>
            <w:tcBorders>
              <w:top w:val="single" w:sz="4" w:space="0" w:color="auto"/>
              <w:left w:val="single" w:sz="4" w:space="0" w:color="auto"/>
              <w:bottom w:val="single" w:sz="4" w:space="0" w:color="auto"/>
              <w:right w:val="nil"/>
            </w:tcBorders>
            <w:hideMark/>
          </w:tcPr>
          <w:p w:rsidR="00F447DB" w:rsidRDefault="00F447DB" w:rsidP="000F66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Проведение мероприятий муниципального земельного контроля</w:t>
            </w:r>
          </w:p>
        </w:tc>
        <w:tc>
          <w:tcPr>
            <w:tcW w:w="1984" w:type="dxa"/>
            <w:tcBorders>
              <w:top w:val="single" w:sz="4" w:space="0" w:color="auto"/>
              <w:left w:val="single" w:sz="4" w:space="0" w:color="auto"/>
              <w:bottom w:val="single" w:sz="4" w:space="0" w:color="auto"/>
              <w:right w:val="nil"/>
            </w:tcBorders>
            <w:hideMark/>
          </w:tcPr>
          <w:p w:rsidR="00F447DB" w:rsidRDefault="006401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постоянной основе</w:t>
            </w:r>
          </w:p>
        </w:tc>
        <w:tc>
          <w:tcPr>
            <w:tcW w:w="2993" w:type="dxa"/>
            <w:tcBorders>
              <w:top w:val="single" w:sz="4" w:space="0" w:color="auto"/>
              <w:left w:val="single" w:sz="4" w:space="0" w:color="auto"/>
              <w:bottom w:val="single" w:sz="4" w:space="0" w:color="auto"/>
              <w:right w:val="nil"/>
            </w:tcBorders>
            <w:hideMark/>
          </w:tcPr>
          <w:p w:rsidR="00F447DB" w:rsidRDefault="000F662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Управление имущественных и земельных отношений</w:t>
            </w:r>
          </w:p>
        </w:tc>
        <w:tc>
          <w:tcPr>
            <w:tcW w:w="4522" w:type="dxa"/>
            <w:tcBorders>
              <w:top w:val="single" w:sz="4" w:space="0" w:color="auto"/>
              <w:left w:val="single" w:sz="4" w:space="0" w:color="auto"/>
              <w:bottom w:val="single" w:sz="4" w:space="0" w:color="auto"/>
              <w:right w:val="single" w:sz="4" w:space="0" w:color="auto"/>
            </w:tcBorders>
            <w:hideMark/>
          </w:tcPr>
          <w:p w:rsidR="00F447DB" w:rsidRDefault="00F44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Мониторинг соблюдения обязательных требований </w:t>
            </w:r>
            <w:hyperlink r:id="rId4" w:history="1">
              <w:r w:rsidRPr="000F6620">
                <w:rPr>
                  <w:rStyle w:val="a3"/>
                  <w:rFonts w:ascii="Times New Roman" w:hAnsi="Times New Roman" w:cs="Times New Roman"/>
                  <w:color w:val="auto"/>
                  <w:sz w:val="24"/>
                  <w:szCs w:val="24"/>
                  <w:u w:val="none"/>
                </w:rPr>
                <w:t>земельного законодательства</w:t>
              </w:r>
            </w:hyperlink>
          </w:p>
        </w:tc>
      </w:tr>
      <w:tr w:rsidR="00F447DB" w:rsidTr="00640193">
        <w:tc>
          <w:tcPr>
            <w:tcW w:w="532" w:type="dxa"/>
            <w:tcBorders>
              <w:top w:val="single" w:sz="4" w:space="0" w:color="auto"/>
              <w:left w:val="single" w:sz="4" w:space="0" w:color="auto"/>
              <w:bottom w:val="single" w:sz="4" w:space="0" w:color="auto"/>
              <w:right w:val="single" w:sz="4" w:space="0" w:color="auto"/>
            </w:tcBorders>
            <w:hideMark/>
          </w:tcPr>
          <w:p w:rsidR="00F447DB" w:rsidRDefault="006401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855" w:type="dxa"/>
            <w:tcBorders>
              <w:top w:val="single" w:sz="4" w:space="0" w:color="auto"/>
              <w:left w:val="single" w:sz="4" w:space="0" w:color="auto"/>
              <w:bottom w:val="nil"/>
              <w:right w:val="nil"/>
            </w:tcBorders>
            <w:hideMark/>
          </w:tcPr>
          <w:p w:rsidR="00F447DB" w:rsidRDefault="00F44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Выявление в ходе инвентаризации (обследований) объектов недвижимости, мероприятий муниципального земельного контроля признаков административных правонарушений, предусмотренных </w:t>
            </w:r>
            <w:hyperlink r:id="rId5" w:history="1">
              <w:proofErr w:type="spellStart"/>
              <w:r w:rsidRPr="000F6620">
                <w:rPr>
                  <w:rStyle w:val="a3"/>
                  <w:rFonts w:ascii="Times New Roman" w:hAnsi="Times New Roman" w:cs="Times New Roman"/>
                  <w:color w:val="auto"/>
                  <w:sz w:val="24"/>
                  <w:szCs w:val="24"/>
                  <w:u w:val="none"/>
                </w:rPr>
                <w:t>КоАП</w:t>
              </w:r>
              <w:proofErr w:type="spellEnd"/>
            </w:hyperlink>
            <w:r>
              <w:rPr>
                <w:rFonts w:ascii="Times New Roman" w:hAnsi="Times New Roman" w:cs="Times New Roman"/>
                <w:sz w:val="24"/>
                <w:szCs w:val="24"/>
              </w:rPr>
              <w:t xml:space="preserve"> РФ</w:t>
            </w:r>
          </w:p>
        </w:tc>
        <w:tc>
          <w:tcPr>
            <w:tcW w:w="1984" w:type="dxa"/>
            <w:tcBorders>
              <w:top w:val="single" w:sz="4" w:space="0" w:color="auto"/>
              <w:left w:val="single" w:sz="4" w:space="0" w:color="auto"/>
              <w:bottom w:val="nil"/>
              <w:right w:val="nil"/>
            </w:tcBorders>
            <w:hideMark/>
          </w:tcPr>
          <w:p w:rsidR="00F447DB" w:rsidRDefault="00F447D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Одновременно с мероприятиями, указанными в </w:t>
            </w:r>
            <w:r w:rsidR="00F43A91">
              <w:rPr>
                <w:rFonts w:ascii="Times New Roman" w:hAnsi="Times New Roman" w:cs="Times New Roman"/>
                <w:sz w:val="24"/>
                <w:szCs w:val="24"/>
              </w:rPr>
              <w:t>плане</w:t>
            </w:r>
          </w:p>
        </w:tc>
        <w:tc>
          <w:tcPr>
            <w:tcW w:w="2993" w:type="dxa"/>
            <w:tcBorders>
              <w:top w:val="single" w:sz="4" w:space="0" w:color="auto"/>
              <w:left w:val="single" w:sz="4" w:space="0" w:color="auto"/>
              <w:bottom w:val="nil"/>
              <w:right w:val="nil"/>
            </w:tcBorders>
            <w:hideMark/>
          </w:tcPr>
          <w:p w:rsidR="000F6620" w:rsidRDefault="000F662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Комиссия</w:t>
            </w:r>
          </w:p>
          <w:p w:rsidR="00F447DB" w:rsidRDefault="00F447DB">
            <w:pPr>
              <w:autoSpaceDE w:val="0"/>
              <w:autoSpaceDN w:val="0"/>
              <w:adjustRightInd w:val="0"/>
              <w:spacing w:after="0" w:line="240" w:lineRule="auto"/>
              <w:jc w:val="center"/>
              <w:rPr>
                <w:rFonts w:ascii="Times New Roman" w:hAnsi="Times New Roman" w:cs="Times New Roman"/>
                <w:sz w:val="24"/>
                <w:szCs w:val="24"/>
              </w:rPr>
            </w:pPr>
          </w:p>
        </w:tc>
        <w:tc>
          <w:tcPr>
            <w:tcW w:w="4522" w:type="dxa"/>
            <w:tcBorders>
              <w:top w:val="single" w:sz="4" w:space="0" w:color="auto"/>
              <w:left w:val="single" w:sz="4" w:space="0" w:color="auto"/>
              <w:bottom w:val="nil"/>
              <w:right w:val="single" w:sz="4" w:space="0" w:color="auto"/>
            </w:tcBorders>
            <w:hideMark/>
          </w:tcPr>
          <w:p w:rsidR="00F447DB" w:rsidRDefault="00F44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Передача документов и сведений в установленном законодательством порядке должностным лицам, уполномоченным на составление протоколов об административных правонарушениях, в целях </w:t>
            </w:r>
            <w:proofErr w:type="gramStart"/>
            <w:r>
              <w:rPr>
                <w:rFonts w:ascii="Times New Roman" w:hAnsi="Times New Roman" w:cs="Times New Roman"/>
                <w:sz w:val="24"/>
                <w:szCs w:val="24"/>
              </w:rPr>
              <w:t>обеспечения соблюдения требований законодательства Российской Федерации</w:t>
            </w:r>
            <w:proofErr w:type="gramEnd"/>
          </w:p>
        </w:tc>
      </w:tr>
      <w:tr w:rsidR="00F447DB" w:rsidTr="00640193">
        <w:tc>
          <w:tcPr>
            <w:tcW w:w="532" w:type="dxa"/>
            <w:tcBorders>
              <w:top w:val="single" w:sz="4" w:space="0" w:color="auto"/>
              <w:left w:val="single" w:sz="4" w:space="0" w:color="auto"/>
              <w:bottom w:val="single" w:sz="4" w:space="0" w:color="auto"/>
              <w:right w:val="single" w:sz="4" w:space="0" w:color="auto"/>
            </w:tcBorders>
            <w:hideMark/>
          </w:tcPr>
          <w:p w:rsidR="00F447DB" w:rsidRDefault="006401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855" w:type="dxa"/>
            <w:tcBorders>
              <w:top w:val="single" w:sz="4" w:space="0" w:color="auto"/>
              <w:left w:val="single" w:sz="4" w:space="0" w:color="auto"/>
              <w:bottom w:val="nil"/>
              <w:right w:val="nil"/>
            </w:tcBorders>
            <w:hideMark/>
          </w:tcPr>
          <w:p w:rsidR="00F447DB" w:rsidRDefault="00F447DB" w:rsidP="006401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Проведение мероприятий, предусмотренных законодательством Российской Федерации, по выявлению и вовлечению в хозяйственный оборот бесхозяйного</w:t>
            </w:r>
            <w:r w:rsidR="00640193">
              <w:rPr>
                <w:rFonts w:ascii="Times New Roman" w:hAnsi="Times New Roman" w:cs="Times New Roman"/>
                <w:sz w:val="24"/>
                <w:szCs w:val="24"/>
              </w:rPr>
              <w:t xml:space="preserve"> и</w:t>
            </w:r>
            <w:r>
              <w:rPr>
                <w:rFonts w:ascii="Times New Roman" w:hAnsi="Times New Roman" w:cs="Times New Roman"/>
                <w:sz w:val="24"/>
                <w:szCs w:val="24"/>
              </w:rPr>
              <w:t xml:space="preserve"> </w:t>
            </w:r>
            <w:r w:rsidR="00640193">
              <w:rPr>
                <w:rFonts w:ascii="Times New Roman" w:hAnsi="Times New Roman" w:cs="Times New Roman"/>
                <w:sz w:val="24"/>
                <w:szCs w:val="24"/>
              </w:rPr>
              <w:t xml:space="preserve"> выморочного недвижимого имущества</w:t>
            </w:r>
            <w:r>
              <w:rPr>
                <w:rFonts w:ascii="Times New Roman" w:hAnsi="Times New Roman" w:cs="Times New Roman"/>
                <w:sz w:val="24"/>
                <w:szCs w:val="24"/>
              </w:rPr>
              <w:t xml:space="preserve"> на территории </w:t>
            </w:r>
            <w:r w:rsidR="000F6620">
              <w:rPr>
                <w:rFonts w:ascii="Times New Roman" w:hAnsi="Times New Roman" w:cs="Times New Roman"/>
                <w:sz w:val="24"/>
                <w:szCs w:val="24"/>
              </w:rPr>
              <w:t xml:space="preserve"> Кизнерского района </w:t>
            </w:r>
          </w:p>
        </w:tc>
        <w:tc>
          <w:tcPr>
            <w:tcW w:w="1984" w:type="dxa"/>
            <w:tcBorders>
              <w:top w:val="single" w:sz="4" w:space="0" w:color="auto"/>
              <w:left w:val="single" w:sz="4" w:space="0" w:color="auto"/>
              <w:bottom w:val="nil"/>
              <w:right w:val="nil"/>
            </w:tcBorders>
            <w:hideMark/>
          </w:tcPr>
          <w:p w:rsidR="00F447DB" w:rsidRDefault="00F447D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постоянной основе</w:t>
            </w:r>
          </w:p>
        </w:tc>
        <w:tc>
          <w:tcPr>
            <w:tcW w:w="2993" w:type="dxa"/>
            <w:tcBorders>
              <w:top w:val="single" w:sz="4" w:space="0" w:color="auto"/>
              <w:left w:val="single" w:sz="4" w:space="0" w:color="auto"/>
              <w:bottom w:val="nil"/>
              <w:right w:val="nil"/>
            </w:tcBorders>
            <w:hideMark/>
          </w:tcPr>
          <w:p w:rsidR="000F6620" w:rsidRDefault="000F6620" w:rsidP="000F662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Управление имущественных и земельных отношений</w:t>
            </w:r>
            <w:r w:rsidR="00F43A91">
              <w:rPr>
                <w:rFonts w:ascii="Times New Roman" w:hAnsi="Times New Roman" w:cs="Times New Roman"/>
                <w:sz w:val="24"/>
                <w:szCs w:val="24"/>
              </w:rPr>
              <w:t>,</w:t>
            </w:r>
            <w:r>
              <w:rPr>
                <w:rFonts w:ascii="Times New Roman" w:hAnsi="Times New Roman" w:cs="Times New Roman"/>
                <w:sz w:val="24"/>
                <w:szCs w:val="24"/>
              </w:rPr>
              <w:t xml:space="preserve"> </w:t>
            </w:r>
          </w:p>
          <w:p w:rsidR="00F447DB" w:rsidRDefault="00F43A91" w:rsidP="000F662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r w:rsidR="00F447DB">
              <w:rPr>
                <w:rFonts w:ascii="Times New Roman" w:hAnsi="Times New Roman" w:cs="Times New Roman"/>
                <w:sz w:val="24"/>
                <w:szCs w:val="24"/>
              </w:rPr>
              <w:t xml:space="preserve">рганы местного самоуправления </w:t>
            </w:r>
            <w:r w:rsidR="000F6620">
              <w:rPr>
                <w:rFonts w:ascii="Times New Roman" w:hAnsi="Times New Roman" w:cs="Times New Roman"/>
                <w:sz w:val="24"/>
                <w:szCs w:val="24"/>
              </w:rPr>
              <w:t xml:space="preserve">сельских поселений </w:t>
            </w:r>
            <w:r w:rsidR="00F447DB">
              <w:rPr>
                <w:rFonts w:ascii="Times New Roman" w:hAnsi="Times New Roman" w:cs="Times New Roman"/>
                <w:sz w:val="24"/>
                <w:szCs w:val="24"/>
              </w:rPr>
              <w:t>(по согласованию)</w:t>
            </w:r>
          </w:p>
        </w:tc>
        <w:tc>
          <w:tcPr>
            <w:tcW w:w="4522" w:type="dxa"/>
            <w:tcBorders>
              <w:top w:val="single" w:sz="4" w:space="0" w:color="auto"/>
              <w:left w:val="single" w:sz="4" w:space="0" w:color="auto"/>
              <w:bottom w:val="nil"/>
              <w:right w:val="single" w:sz="4" w:space="0" w:color="auto"/>
            </w:tcBorders>
            <w:hideMark/>
          </w:tcPr>
          <w:p w:rsidR="00F447DB" w:rsidRDefault="00F44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Вовлечение бесхозяйного</w:t>
            </w:r>
            <w:r w:rsidR="00640193">
              <w:rPr>
                <w:rFonts w:ascii="Times New Roman" w:hAnsi="Times New Roman" w:cs="Times New Roman"/>
                <w:sz w:val="24"/>
                <w:szCs w:val="24"/>
              </w:rPr>
              <w:t xml:space="preserve"> и выморочного</w:t>
            </w:r>
            <w:r>
              <w:rPr>
                <w:rFonts w:ascii="Times New Roman" w:hAnsi="Times New Roman" w:cs="Times New Roman"/>
                <w:sz w:val="24"/>
                <w:szCs w:val="24"/>
              </w:rPr>
              <w:t xml:space="preserve"> недвижимого имущества в хозяйственный оборот</w:t>
            </w:r>
          </w:p>
        </w:tc>
      </w:tr>
      <w:tr w:rsidR="00F447DB" w:rsidTr="00640193">
        <w:tc>
          <w:tcPr>
            <w:tcW w:w="532" w:type="dxa"/>
            <w:tcBorders>
              <w:top w:val="single" w:sz="4" w:space="0" w:color="auto"/>
              <w:left w:val="single" w:sz="4" w:space="0" w:color="auto"/>
              <w:bottom w:val="single" w:sz="4" w:space="0" w:color="auto"/>
              <w:right w:val="single" w:sz="4" w:space="0" w:color="auto"/>
            </w:tcBorders>
            <w:hideMark/>
          </w:tcPr>
          <w:p w:rsidR="00F447DB" w:rsidRDefault="00F447D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2133D7">
              <w:rPr>
                <w:rFonts w:ascii="Times New Roman" w:hAnsi="Times New Roman" w:cs="Times New Roman"/>
                <w:sz w:val="24"/>
                <w:szCs w:val="24"/>
              </w:rPr>
              <w:t>0</w:t>
            </w:r>
          </w:p>
        </w:tc>
        <w:tc>
          <w:tcPr>
            <w:tcW w:w="4855" w:type="dxa"/>
            <w:tcBorders>
              <w:top w:val="single" w:sz="4" w:space="0" w:color="auto"/>
              <w:left w:val="single" w:sz="4" w:space="0" w:color="auto"/>
              <w:bottom w:val="nil"/>
              <w:right w:val="nil"/>
            </w:tcBorders>
            <w:hideMark/>
          </w:tcPr>
          <w:p w:rsidR="00F447DB" w:rsidRDefault="00F447DB" w:rsidP="002133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Исполнение </w:t>
            </w:r>
            <w:hyperlink r:id="rId6" w:history="1">
              <w:r w:rsidRPr="0080638D">
                <w:rPr>
                  <w:rStyle w:val="a3"/>
                  <w:rFonts w:ascii="Times New Roman" w:hAnsi="Times New Roman" w:cs="Times New Roman"/>
                  <w:color w:val="auto"/>
                  <w:sz w:val="24"/>
                  <w:szCs w:val="24"/>
                  <w:u w:val="none"/>
                </w:rPr>
                <w:t>Плана</w:t>
              </w:r>
            </w:hyperlink>
            <w:r>
              <w:rPr>
                <w:rFonts w:ascii="Times New Roman" w:hAnsi="Times New Roman" w:cs="Times New Roman"/>
                <w:sz w:val="24"/>
                <w:szCs w:val="24"/>
              </w:rPr>
              <w:t xml:space="preserve"> мероприятий ("дорожной карты") по вовлечению в оборот неиспользуемых земель сельскохозяйственного назначения на 2017 - 2020 годы, утвержденного </w:t>
            </w:r>
            <w:hyperlink r:id="rId7" w:history="1">
              <w:r w:rsidRPr="0080638D">
                <w:rPr>
                  <w:rStyle w:val="a3"/>
                  <w:rFonts w:ascii="Times New Roman" w:hAnsi="Times New Roman" w:cs="Times New Roman"/>
                  <w:color w:val="auto"/>
                  <w:sz w:val="24"/>
                  <w:szCs w:val="24"/>
                  <w:u w:val="none"/>
                </w:rPr>
                <w:t>распоряжением</w:t>
              </w:r>
            </w:hyperlink>
            <w:r>
              <w:rPr>
                <w:rFonts w:ascii="Times New Roman" w:hAnsi="Times New Roman" w:cs="Times New Roman"/>
                <w:sz w:val="24"/>
                <w:szCs w:val="24"/>
              </w:rPr>
              <w:t xml:space="preserve"> Правительства Удмуртской Республики от 3 апреля 2017 года N 319-р</w:t>
            </w:r>
          </w:p>
        </w:tc>
        <w:tc>
          <w:tcPr>
            <w:tcW w:w="1984" w:type="dxa"/>
            <w:tcBorders>
              <w:top w:val="single" w:sz="4" w:space="0" w:color="auto"/>
              <w:left w:val="single" w:sz="4" w:space="0" w:color="auto"/>
              <w:bottom w:val="nil"/>
              <w:right w:val="nil"/>
            </w:tcBorders>
            <w:hideMark/>
          </w:tcPr>
          <w:p w:rsidR="00F447DB" w:rsidRDefault="00F447D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сроки, установленные </w:t>
            </w:r>
            <w:hyperlink r:id="rId8" w:history="1">
              <w:r w:rsidRPr="0080638D">
                <w:rPr>
                  <w:rStyle w:val="a3"/>
                  <w:rFonts w:ascii="Times New Roman" w:hAnsi="Times New Roman" w:cs="Times New Roman"/>
                  <w:color w:val="auto"/>
                  <w:sz w:val="24"/>
                  <w:szCs w:val="24"/>
                  <w:u w:val="none"/>
                </w:rPr>
                <w:t>распоряжением</w:t>
              </w:r>
            </w:hyperlink>
            <w:r w:rsidRPr="0080638D">
              <w:rPr>
                <w:rFonts w:ascii="Times New Roman" w:hAnsi="Times New Roman" w:cs="Times New Roman"/>
                <w:sz w:val="24"/>
                <w:szCs w:val="24"/>
              </w:rPr>
              <w:t xml:space="preserve"> </w:t>
            </w:r>
            <w:r>
              <w:rPr>
                <w:rFonts w:ascii="Times New Roman" w:hAnsi="Times New Roman" w:cs="Times New Roman"/>
                <w:sz w:val="24"/>
                <w:szCs w:val="24"/>
              </w:rPr>
              <w:t>Правительства Удмуртской Республики от 3 апреля 2017 года N 319-р</w:t>
            </w:r>
          </w:p>
        </w:tc>
        <w:tc>
          <w:tcPr>
            <w:tcW w:w="2993" w:type="dxa"/>
            <w:tcBorders>
              <w:top w:val="single" w:sz="4" w:space="0" w:color="auto"/>
              <w:left w:val="single" w:sz="4" w:space="0" w:color="auto"/>
              <w:bottom w:val="nil"/>
              <w:right w:val="nil"/>
            </w:tcBorders>
            <w:hideMark/>
          </w:tcPr>
          <w:p w:rsidR="0080638D" w:rsidRDefault="0080638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Управление сельского хозяйства и развития территории,</w:t>
            </w:r>
          </w:p>
          <w:p w:rsidR="0080638D" w:rsidRDefault="00F447D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органы местного самоуправления </w:t>
            </w:r>
            <w:r w:rsidR="0080638D">
              <w:rPr>
                <w:rFonts w:ascii="Times New Roman" w:hAnsi="Times New Roman" w:cs="Times New Roman"/>
                <w:sz w:val="24"/>
                <w:szCs w:val="24"/>
              </w:rPr>
              <w:t>сельских поселений</w:t>
            </w:r>
          </w:p>
          <w:p w:rsidR="00F447DB" w:rsidRDefault="00F447D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(по согласованию)</w:t>
            </w:r>
          </w:p>
        </w:tc>
        <w:tc>
          <w:tcPr>
            <w:tcW w:w="4522" w:type="dxa"/>
            <w:tcBorders>
              <w:top w:val="single" w:sz="4" w:space="0" w:color="auto"/>
              <w:left w:val="single" w:sz="4" w:space="0" w:color="auto"/>
              <w:bottom w:val="nil"/>
              <w:right w:val="single" w:sz="4" w:space="0" w:color="auto"/>
            </w:tcBorders>
            <w:hideMark/>
          </w:tcPr>
          <w:p w:rsidR="00F447DB" w:rsidRDefault="00F447DB" w:rsidP="0080638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Создание актуальной информационной базы об использовании земель сельскохозяйственного назначения на территории </w:t>
            </w:r>
            <w:r w:rsidR="0080638D">
              <w:rPr>
                <w:rFonts w:ascii="Times New Roman" w:hAnsi="Times New Roman" w:cs="Times New Roman"/>
                <w:sz w:val="24"/>
                <w:szCs w:val="24"/>
              </w:rPr>
              <w:t>Кизнерского района</w:t>
            </w:r>
            <w:r>
              <w:rPr>
                <w:rFonts w:ascii="Times New Roman" w:hAnsi="Times New Roman" w:cs="Times New Roman"/>
                <w:sz w:val="24"/>
                <w:szCs w:val="24"/>
              </w:rPr>
              <w:t xml:space="preserve"> в целях сокращения неиспользуемых или используемых не по назначению земель сельскохозяйственного назначения. </w:t>
            </w:r>
          </w:p>
        </w:tc>
      </w:tr>
      <w:tr w:rsidR="00F447DB" w:rsidTr="00640193">
        <w:tc>
          <w:tcPr>
            <w:tcW w:w="532" w:type="dxa"/>
            <w:tcBorders>
              <w:top w:val="single" w:sz="4" w:space="0" w:color="auto"/>
              <w:left w:val="single" w:sz="4" w:space="0" w:color="auto"/>
              <w:bottom w:val="single" w:sz="4" w:space="0" w:color="auto"/>
              <w:right w:val="single" w:sz="4" w:space="0" w:color="auto"/>
            </w:tcBorders>
            <w:hideMark/>
          </w:tcPr>
          <w:p w:rsidR="00F447DB" w:rsidRDefault="00F447D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r w:rsidR="002133D7">
              <w:rPr>
                <w:rFonts w:ascii="Times New Roman" w:hAnsi="Times New Roman" w:cs="Times New Roman"/>
                <w:sz w:val="24"/>
                <w:szCs w:val="24"/>
              </w:rPr>
              <w:t>1</w:t>
            </w:r>
          </w:p>
        </w:tc>
        <w:tc>
          <w:tcPr>
            <w:tcW w:w="4855" w:type="dxa"/>
            <w:tcBorders>
              <w:top w:val="single" w:sz="4" w:space="0" w:color="auto"/>
              <w:left w:val="single" w:sz="4" w:space="0" w:color="auto"/>
              <w:bottom w:val="nil"/>
              <w:right w:val="nil"/>
            </w:tcBorders>
            <w:hideMark/>
          </w:tcPr>
          <w:p w:rsidR="00F447DB" w:rsidRDefault="00F44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Выявление объектов незавершенного строительства, не зарегистрированных в качестве объектов недвижимого имущества, в отношении которых не осуществляются мероприятия по завершению строительства и вводу объекта в эксплуатацию</w:t>
            </w:r>
          </w:p>
        </w:tc>
        <w:tc>
          <w:tcPr>
            <w:tcW w:w="1984" w:type="dxa"/>
            <w:tcBorders>
              <w:top w:val="single" w:sz="4" w:space="0" w:color="auto"/>
              <w:left w:val="single" w:sz="4" w:space="0" w:color="auto"/>
              <w:bottom w:val="nil"/>
              <w:right w:val="nil"/>
            </w:tcBorders>
            <w:hideMark/>
          </w:tcPr>
          <w:p w:rsidR="00F447DB" w:rsidRDefault="00F447D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 квартал 2018 года</w:t>
            </w:r>
          </w:p>
        </w:tc>
        <w:tc>
          <w:tcPr>
            <w:tcW w:w="2993" w:type="dxa"/>
            <w:tcBorders>
              <w:top w:val="single" w:sz="4" w:space="0" w:color="auto"/>
              <w:left w:val="single" w:sz="4" w:space="0" w:color="auto"/>
              <w:bottom w:val="nil"/>
              <w:right w:val="nil"/>
            </w:tcBorders>
            <w:hideMark/>
          </w:tcPr>
          <w:p w:rsidR="0080638D" w:rsidRPr="0080638D" w:rsidRDefault="0080638D" w:rsidP="0080638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Управление </w:t>
            </w:r>
            <w:r w:rsidRPr="0080638D">
              <w:rPr>
                <w:rFonts w:ascii="Times New Roman" w:hAnsi="Times New Roman" w:cs="Times New Roman"/>
                <w:sz w:val="24"/>
                <w:szCs w:val="24"/>
              </w:rPr>
              <w:t>архитектуры и градостроительства</w:t>
            </w:r>
            <w:r>
              <w:rPr>
                <w:rFonts w:ascii="Times New Roman" w:hAnsi="Times New Roman" w:cs="Times New Roman"/>
                <w:sz w:val="24"/>
                <w:szCs w:val="24"/>
              </w:rPr>
              <w:t>,</w:t>
            </w:r>
          </w:p>
          <w:p w:rsidR="00F447DB" w:rsidRDefault="0080638D" w:rsidP="0080638D">
            <w:pPr>
              <w:autoSpaceDE w:val="0"/>
              <w:autoSpaceDN w:val="0"/>
              <w:adjustRightInd w:val="0"/>
              <w:spacing w:after="0" w:line="240" w:lineRule="auto"/>
              <w:jc w:val="center"/>
              <w:rPr>
                <w:rFonts w:ascii="Times New Roman" w:hAnsi="Times New Roman" w:cs="Times New Roman"/>
                <w:sz w:val="24"/>
                <w:szCs w:val="24"/>
              </w:rPr>
            </w:pPr>
            <w:r w:rsidRPr="0080638D">
              <w:rPr>
                <w:rFonts w:ascii="Times New Roman" w:hAnsi="Times New Roman" w:cs="Times New Roman"/>
                <w:sz w:val="24"/>
                <w:szCs w:val="24"/>
              </w:rPr>
              <w:t xml:space="preserve"> Управление финансо</w:t>
            </w:r>
            <w:r>
              <w:rPr>
                <w:rFonts w:ascii="Times New Roman" w:hAnsi="Times New Roman" w:cs="Times New Roman"/>
                <w:sz w:val="24"/>
                <w:szCs w:val="24"/>
              </w:rPr>
              <w:t>в,</w:t>
            </w:r>
          </w:p>
          <w:p w:rsidR="0080638D" w:rsidRDefault="0080638D" w:rsidP="0080638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органы местного самоуправления сельских поселений</w:t>
            </w:r>
          </w:p>
          <w:p w:rsidR="0080638D" w:rsidRDefault="0080638D" w:rsidP="0080638D">
            <w:pPr>
              <w:autoSpaceDE w:val="0"/>
              <w:autoSpaceDN w:val="0"/>
              <w:adjustRightInd w:val="0"/>
              <w:spacing w:after="0" w:line="240" w:lineRule="auto"/>
              <w:jc w:val="center"/>
            </w:pPr>
            <w:r>
              <w:rPr>
                <w:rFonts w:ascii="Times New Roman" w:hAnsi="Times New Roman" w:cs="Times New Roman"/>
                <w:sz w:val="24"/>
                <w:szCs w:val="24"/>
              </w:rPr>
              <w:t xml:space="preserve"> (по согласованию)</w:t>
            </w:r>
          </w:p>
          <w:p w:rsidR="0080638D" w:rsidRDefault="0080638D" w:rsidP="0080638D">
            <w:pPr>
              <w:autoSpaceDE w:val="0"/>
              <w:autoSpaceDN w:val="0"/>
              <w:adjustRightInd w:val="0"/>
              <w:spacing w:after="0" w:line="240" w:lineRule="auto"/>
              <w:jc w:val="center"/>
              <w:rPr>
                <w:rFonts w:ascii="Times New Roman" w:hAnsi="Times New Roman" w:cs="Times New Roman"/>
                <w:sz w:val="24"/>
                <w:szCs w:val="24"/>
              </w:rPr>
            </w:pPr>
          </w:p>
        </w:tc>
        <w:tc>
          <w:tcPr>
            <w:tcW w:w="4522" w:type="dxa"/>
            <w:tcBorders>
              <w:top w:val="single" w:sz="4" w:space="0" w:color="auto"/>
              <w:left w:val="single" w:sz="4" w:space="0" w:color="auto"/>
              <w:bottom w:val="nil"/>
              <w:right w:val="single" w:sz="4" w:space="0" w:color="auto"/>
            </w:tcBorders>
            <w:hideMark/>
          </w:tcPr>
          <w:p w:rsidR="00F447DB" w:rsidRDefault="00F447DB">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градостроительного законодательства Российской Федерации.</w:t>
            </w:r>
          </w:p>
          <w:p w:rsidR="00F447DB" w:rsidRDefault="00F447DB" w:rsidP="0080638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Принятие управленческих решений в отношении объектов незавершенного строительства. Выявление на территории </w:t>
            </w:r>
            <w:r w:rsidR="0080638D">
              <w:rPr>
                <w:rFonts w:ascii="Times New Roman" w:hAnsi="Times New Roman" w:cs="Times New Roman"/>
                <w:sz w:val="24"/>
                <w:szCs w:val="24"/>
              </w:rPr>
              <w:t>района</w:t>
            </w:r>
            <w:r>
              <w:rPr>
                <w:rFonts w:ascii="Times New Roman" w:hAnsi="Times New Roman" w:cs="Times New Roman"/>
                <w:sz w:val="24"/>
                <w:szCs w:val="24"/>
              </w:rPr>
              <w:t xml:space="preserve"> бесхозяйных объектов и самовольных построенных объектов недвижимости</w:t>
            </w:r>
          </w:p>
        </w:tc>
      </w:tr>
      <w:tr w:rsidR="00F447DB" w:rsidTr="00640193">
        <w:tc>
          <w:tcPr>
            <w:tcW w:w="532" w:type="dxa"/>
            <w:tcBorders>
              <w:top w:val="single" w:sz="4" w:space="0" w:color="auto"/>
              <w:left w:val="single" w:sz="4" w:space="0" w:color="auto"/>
              <w:bottom w:val="single" w:sz="4" w:space="0" w:color="auto"/>
              <w:right w:val="single" w:sz="4" w:space="0" w:color="auto"/>
            </w:tcBorders>
            <w:hideMark/>
          </w:tcPr>
          <w:p w:rsidR="00F447DB" w:rsidRDefault="00F447D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2133D7">
              <w:rPr>
                <w:rFonts w:ascii="Times New Roman" w:hAnsi="Times New Roman" w:cs="Times New Roman"/>
                <w:sz w:val="24"/>
                <w:szCs w:val="24"/>
              </w:rPr>
              <w:t>2</w:t>
            </w:r>
          </w:p>
        </w:tc>
        <w:tc>
          <w:tcPr>
            <w:tcW w:w="4855" w:type="dxa"/>
            <w:tcBorders>
              <w:top w:val="single" w:sz="4" w:space="0" w:color="auto"/>
              <w:left w:val="single" w:sz="4" w:space="0" w:color="auto"/>
              <w:bottom w:val="single" w:sz="4" w:space="0" w:color="auto"/>
              <w:right w:val="nil"/>
            </w:tcBorders>
            <w:hideMark/>
          </w:tcPr>
          <w:p w:rsidR="00F447DB" w:rsidRDefault="00F447DB" w:rsidP="0080638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Сбор и анализ информации о наличии на территории </w:t>
            </w:r>
            <w:r w:rsidR="0080638D">
              <w:rPr>
                <w:rFonts w:ascii="Times New Roman" w:hAnsi="Times New Roman" w:cs="Times New Roman"/>
                <w:sz w:val="24"/>
                <w:szCs w:val="24"/>
              </w:rPr>
              <w:t>района</w:t>
            </w:r>
            <w:r>
              <w:rPr>
                <w:rFonts w:ascii="Times New Roman" w:hAnsi="Times New Roman" w:cs="Times New Roman"/>
                <w:sz w:val="24"/>
                <w:szCs w:val="24"/>
              </w:rPr>
              <w:t xml:space="preserve"> неиспользуемых объектов недвижимости регионального (межмуниципального) значения (в том числе гидротехнических сооружений, линейных объектов, коммунальных сетей, автодорог, водных объектов и проч.); подготовка предложений о вовлечении указанных объектов в хозяйственный оборот</w:t>
            </w:r>
          </w:p>
        </w:tc>
        <w:tc>
          <w:tcPr>
            <w:tcW w:w="1984" w:type="dxa"/>
            <w:tcBorders>
              <w:top w:val="single" w:sz="4" w:space="0" w:color="auto"/>
              <w:left w:val="single" w:sz="4" w:space="0" w:color="auto"/>
              <w:bottom w:val="single" w:sz="4" w:space="0" w:color="auto"/>
              <w:right w:val="nil"/>
            </w:tcBorders>
            <w:hideMark/>
          </w:tcPr>
          <w:p w:rsidR="00F447DB" w:rsidRDefault="00F447D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proofErr w:type="spellStart"/>
            <w:r w:rsidR="00F43A91">
              <w:rPr>
                <w:rFonts w:ascii="Times New Roman" w:hAnsi="Times New Roman" w:cs="Times New Roman"/>
                <w:sz w:val="24"/>
                <w:szCs w:val="24"/>
                <w:lang w:val="en-US"/>
              </w:rPr>
              <w:t>I</w:t>
            </w:r>
            <w:proofErr w:type="spellEnd"/>
            <w:r>
              <w:rPr>
                <w:rFonts w:ascii="Times New Roman" w:hAnsi="Times New Roman" w:cs="Times New Roman"/>
                <w:sz w:val="24"/>
                <w:szCs w:val="24"/>
              </w:rPr>
              <w:t xml:space="preserve"> квартал 2018 года</w:t>
            </w:r>
          </w:p>
        </w:tc>
        <w:tc>
          <w:tcPr>
            <w:tcW w:w="2993" w:type="dxa"/>
            <w:tcBorders>
              <w:top w:val="single" w:sz="4" w:space="0" w:color="auto"/>
              <w:left w:val="single" w:sz="4" w:space="0" w:color="auto"/>
              <w:bottom w:val="single" w:sz="4" w:space="0" w:color="auto"/>
              <w:right w:val="nil"/>
            </w:tcBorders>
            <w:hideMark/>
          </w:tcPr>
          <w:p w:rsidR="0080638D" w:rsidRDefault="0080638D" w:rsidP="0080638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Управление имущественных и земельных отношений,</w:t>
            </w:r>
          </w:p>
          <w:p w:rsidR="0080638D" w:rsidRDefault="0080638D" w:rsidP="0080638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органы местного самоуправления сельских поселений</w:t>
            </w:r>
          </w:p>
          <w:p w:rsidR="0080638D" w:rsidRDefault="0080638D" w:rsidP="0080638D">
            <w:pPr>
              <w:autoSpaceDE w:val="0"/>
              <w:autoSpaceDN w:val="0"/>
              <w:adjustRightInd w:val="0"/>
              <w:spacing w:after="0" w:line="240" w:lineRule="auto"/>
              <w:jc w:val="center"/>
            </w:pPr>
            <w:r>
              <w:rPr>
                <w:rFonts w:ascii="Times New Roman" w:hAnsi="Times New Roman" w:cs="Times New Roman"/>
                <w:sz w:val="24"/>
                <w:szCs w:val="24"/>
              </w:rPr>
              <w:t xml:space="preserve"> (по согласованию)</w:t>
            </w:r>
          </w:p>
          <w:p w:rsidR="00F447DB" w:rsidRDefault="00F447DB">
            <w:pPr>
              <w:autoSpaceDE w:val="0"/>
              <w:autoSpaceDN w:val="0"/>
              <w:adjustRightInd w:val="0"/>
              <w:spacing w:after="0" w:line="240" w:lineRule="auto"/>
              <w:jc w:val="center"/>
              <w:rPr>
                <w:rFonts w:ascii="Times New Roman" w:hAnsi="Times New Roman" w:cs="Times New Roman"/>
                <w:sz w:val="24"/>
                <w:szCs w:val="24"/>
              </w:rPr>
            </w:pPr>
          </w:p>
        </w:tc>
        <w:tc>
          <w:tcPr>
            <w:tcW w:w="4522" w:type="dxa"/>
            <w:tcBorders>
              <w:top w:val="single" w:sz="4" w:space="0" w:color="auto"/>
              <w:left w:val="single" w:sz="4" w:space="0" w:color="auto"/>
              <w:bottom w:val="single" w:sz="4" w:space="0" w:color="auto"/>
              <w:right w:val="single" w:sz="4" w:space="0" w:color="auto"/>
            </w:tcBorders>
            <w:hideMark/>
          </w:tcPr>
          <w:p w:rsidR="00F447DB" w:rsidRDefault="00F447DB" w:rsidP="0080638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Представление информации о неиспользуемых и (или) используемых не по назначению объектах недвижимого имущества, расположенных на территории </w:t>
            </w:r>
            <w:r w:rsidR="0080638D">
              <w:rPr>
                <w:rFonts w:ascii="Times New Roman" w:hAnsi="Times New Roman" w:cs="Times New Roman"/>
                <w:sz w:val="24"/>
                <w:szCs w:val="24"/>
              </w:rPr>
              <w:t>района</w:t>
            </w:r>
            <w:r>
              <w:rPr>
                <w:rFonts w:ascii="Times New Roman" w:hAnsi="Times New Roman" w:cs="Times New Roman"/>
                <w:sz w:val="24"/>
                <w:szCs w:val="24"/>
              </w:rPr>
              <w:t xml:space="preserve">, в </w:t>
            </w:r>
            <w:proofErr w:type="spellStart"/>
            <w:r>
              <w:rPr>
                <w:rFonts w:ascii="Times New Roman" w:hAnsi="Times New Roman" w:cs="Times New Roman"/>
                <w:sz w:val="24"/>
                <w:szCs w:val="24"/>
              </w:rPr>
              <w:t>Минимущество</w:t>
            </w:r>
            <w:proofErr w:type="spellEnd"/>
            <w:r>
              <w:rPr>
                <w:rFonts w:ascii="Times New Roman" w:hAnsi="Times New Roman" w:cs="Times New Roman"/>
                <w:sz w:val="24"/>
                <w:szCs w:val="24"/>
              </w:rPr>
              <w:t xml:space="preserve"> Удмуртии</w:t>
            </w:r>
          </w:p>
        </w:tc>
      </w:tr>
    </w:tbl>
    <w:p w:rsidR="00F447DB" w:rsidRDefault="00F447DB" w:rsidP="00F447DB">
      <w:pPr>
        <w:autoSpaceDE w:val="0"/>
        <w:autoSpaceDN w:val="0"/>
        <w:adjustRightInd w:val="0"/>
        <w:spacing w:after="0" w:line="240" w:lineRule="auto"/>
        <w:ind w:firstLine="720"/>
        <w:jc w:val="both"/>
        <w:rPr>
          <w:rFonts w:ascii="Times New Roman" w:hAnsi="Times New Roman" w:cs="Times New Roman"/>
          <w:sz w:val="24"/>
          <w:szCs w:val="24"/>
        </w:rPr>
      </w:pPr>
    </w:p>
    <w:p w:rsidR="00F447DB" w:rsidRDefault="00F447DB" w:rsidP="00F447DB">
      <w:pPr>
        <w:rPr>
          <w:rFonts w:ascii="Times New Roman" w:hAnsi="Times New Roman" w:cs="Times New Roman"/>
          <w:sz w:val="24"/>
          <w:szCs w:val="24"/>
        </w:rPr>
      </w:pPr>
    </w:p>
    <w:p w:rsidR="00A2385E" w:rsidRDefault="00A2385E"/>
    <w:sectPr w:rsidR="00A2385E" w:rsidSect="00BB6490">
      <w:pgSz w:w="16838" w:h="11906" w:orient="landscape"/>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47DB"/>
    <w:rsid w:val="00080F9C"/>
    <w:rsid w:val="00090B6A"/>
    <w:rsid w:val="000F6620"/>
    <w:rsid w:val="002133D7"/>
    <w:rsid w:val="002903D2"/>
    <w:rsid w:val="003B23AA"/>
    <w:rsid w:val="00421BC2"/>
    <w:rsid w:val="0055342C"/>
    <w:rsid w:val="00563BE7"/>
    <w:rsid w:val="00640193"/>
    <w:rsid w:val="006D6DB8"/>
    <w:rsid w:val="0080638D"/>
    <w:rsid w:val="008430DA"/>
    <w:rsid w:val="008D3DBB"/>
    <w:rsid w:val="009465E7"/>
    <w:rsid w:val="00996C33"/>
    <w:rsid w:val="00A2385E"/>
    <w:rsid w:val="00B80683"/>
    <w:rsid w:val="00BA5EA5"/>
    <w:rsid w:val="00BB6490"/>
    <w:rsid w:val="00C25DCB"/>
    <w:rsid w:val="00CF774D"/>
    <w:rsid w:val="00D521E5"/>
    <w:rsid w:val="00ED3B4B"/>
    <w:rsid w:val="00F43A91"/>
    <w:rsid w:val="00F447DB"/>
    <w:rsid w:val="00F9022F"/>
    <w:rsid w:val="00FC6F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7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447DB"/>
    <w:rPr>
      <w:color w:val="0000FF"/>
      <w:u w:val="single"/>
    </w:rPr>
  </w:style>
</w:styles>
</file>

<file path=word/webSettings.xml><?xml version="1.0" encoding="utf-8"?>
<w:webSettings xmlns:r="http://schemas.openxmlformats.org/officeDocument/2006/relationships" xmlns:w="http://schemas.openxmlformats.org/wordprocessingml/2006/main">
  <w:divs>
    <w:div w:id="198196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7809066.0" TargetMode="External"/><Relationship Id="rId3" Type="http://schemas.openxmlformats.org/officeDocument/2006/relationships/webSettings" Target="webSettings.xml"/><Relationship Id="rId7" Type="http://schemas.openxmlformats.org/officeDocument/2006/relationships/hyperlink" Target="garantF1://47809066.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47809066.1000" TargetMode="External"/><Relationship Id="rId5" Type="http://schemas.openxmlformats.org/officeDocument/2006/relationships/hyperlink" Target="garantF1://12025267.0" TargetMode="External"/><Relationship Id="rId10" Type="http://schemas.openxmlformats.org/officeDocument/2006/relationships/theme" Target="theme/theme1.xml"/><Relationship Id="rId4" Type="http://schemas.openxmlformats.org/officeDocument/2006/relationships/hyperlink" Target="garantF1://12024624.0"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674</TotalTime>
  <Pages>5</Pages>
  <Words>1388</Words>
  <Characters>7918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Куликова</dc:creator>
  <cp:keywords/>
  <dc:description/>
  <cp:lastModifiedBy>Куликова</cp:lastModifiedBy>
  <cp:revision>10</cp:revision>
  <cp:lastPrinted>2018-04-05T09:02:00Z</cp:lastPrinted>
  <dcterms:created xsi:type="dcterms:W3CDTF">2018-04-03T10:07:00Z</dcterms:created>
  <dcterms:modified xsi:type="dcterms:W3CDTF">2018-04-05T09:04:00Z</dcterms:modified>
</cp:coreProperties>
</file>