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C7" w:rsidRPr="00D1109A" w:rsidRDefault="00D1109A" w:rsidP="00D11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9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1109A" w:rsidRDefault="00D1109A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с кадастровым номером 18:13:100001:559, площадью 300 кв. м., расположенного по адресу: Удмуртская Республика, Кизнерский район, д.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 </w:t>
      </w:r>
    </w:p>
    <w:p w:rsidR="00D1109A" w:rsidRDefault="00D1109A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Зона застройки индивидуальными жилыми домами) – </w:t>
      </w:r>
      <w:proofErr w:type="gramEnd"/>
    </w:p>
    <w:p w:rsidR="00D1109A" w:rsidRDefault="00D1109A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«магазины товаров повседневного спроса», </w:t>
      </w:r>
    </w:p>
    <w:p w:rsidR="00D1109A" w:rsidRDefault="00D1109A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</w:p>
    <w:p w:rsidR="00D1109A" w:rsidRDefault="00D1109A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Кизнерского района, </w:t>
      </w:r>
    </w:p>
    <w:p w:rsidR="00D1109A" w:rsidRDefault="00D1109A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утвержденными решением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1109A" w:rsidRDefault="00D1109A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декабря 2013 года № 18/1.</w:t>
      </w:r>
    </w:p>
    <w:p w:rsidR="00004502" w:rsidRDefault="00004502" w:rsidP="00D11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3233421</wp:posOffset>
                </wp:positionH>
                <wp:positionV relativeFrom="paragraph">
                  <wp:posOffset>2293619</wp:posOffset>
                </wp:positionV>
                <wp:extent cx="295275" cy="438150"/>
                <wp:effectExtent l="38100" t="0" r="47625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2714">
                          <a:off x="0" y="0"/>
                          <a:ext cx="295275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54.6pt;margin-top:180.6pt;width:23.25pt;height:34.5pt;rotation:-181019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31" w:rsidRPr="006A4631" w:rsidRDefault="006A4631" w:rsidP="006A46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31">
        <w:rPr>
          <w:rFonts w:ascii="Times New Roman" w:hAnsi="Times New Roman" w:cs="Times New Roman"/>
          <w:b/>
          <w:sz w:val="24"/>
          <w:szCs w:val="24"/>
        </w:rPr>
        <w:t>Статья 30-1. Градостроительные регламенты. Жилые зоны.</w:t>
      </w:r>
    </w:p>
    <w:p w:rsidR="009C5CB8" w:rsidRPr="006A4631" w:rsidRDefault="00226048" w:rsidP="006A463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631">
        <w:rPr>
          <w:rFonts w:ascii="Times New Roman" w:hAnsi="Times New Roman" w:cs="Times New Roman"/>
          <w:b/>
          <w:sz w:val="24"/>
          <w:szCs w:val="24"/>
        </w:rPr>
        <w:t>Ж</w:t>
      </w:r>
      <w:proofErr w:type="gramStart"/>
      <w:r w:rsidRPr="006A463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A4631">
        <w:rPr>
          <w:rFonts w:ascii="Times New Roman" w:hAnsi="Times New Roman" w:cs="Times New Roman"/>
          <w:b/>
          <w:sz w:val="24"/>
          <w:szCs w:val="24"/>
        </w:rPr>
        <w:t>. Зона застройки индивидуальными жилыми домами</w:t>
      </w:r>
      <w:r w:rsidR="006A4631" w:rsidRPr="006A4631">
        <w:rPr>
          <w:rFonts w:ascii="Times New Roman" w:hAnsi="Times New Roman" w:cs="Times New Roman"/>
          <w:b/>
          <w:sz w:val="24"/>
          <w:szCs w:val="24"/>
        </w:rPr>
        <w:t>.</w:t>
      </w:r>
    </w:p>
    <w:p w:rsidR="00226048" w:rsidRDefault="00226048" w:rsidP="006A46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предназначена для застройки индивидуальными жилыми домами усадебного типа,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226048" w:rsidRPr="006A4631" w:rsidRDefault="00226048" w:rsidP="006A46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631">
        <w:rPr>
          <w:rFonts w:ascii="Times New Roman" w:hAnsi="Times New Roman" w:cs="Times New Roman"/>
          <w:i/>
          <w:sz w:val="24"/>
          <w:szCs w:val="24"/>
        </w:rPr>
        <w:t>Основные виды разрешенного использования недвижимости:</w:t>
      </w:r>
    </w:p>
    <w:p w:rsidR="00226048" w:rsidRDefault="00226048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малоэтажная жилая застройка;</w:t>
      </w:r>
    </w:p>
    <w:p w:rsidR="00226048" w:rsidRDefault="00226048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малоэтажная блокированная жилая застройка;</w:t>
      </w:r>
    </w:p>
    <w:p w:rsidR="00226048" w:rsidRDefault="00226048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подсобное хозяйство;</w:t>
      </w:r>
    </w:p>
    <w:p w:rsidR="00226048" w:rsidRDefault="00226048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обслуживания жилой застройки.</w:t>
      </w:r>
    </w:p>
    <w:p w:rsidR="00004502" w:rsidRDefault="00004502" w:rsidP="0000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502" w:rsidRDefault="00004502" w:rsidP="0000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502" w:rsidRPr="00004502" w:rsidRDefault="00004502" w:rsidP="0000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048" w:rsidRPr="006A4631" w:rsidRDefault="008B0EC0" w:rsidP="006A463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631">
        <w:rPr>
          <w:rFonts w:ascii="Times New Roman" w:hAnsi="Times New Roman" w:cs="Times New Roman"/>
          <w:i/>
          <w:sz w:val="24"/>
          <w:szCs w:val="24"/>
        </w:rPr>
        <w:lastRenderedPageBreak/>
        <w:t>Вспомогательные виды разрешенного использования: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гаражи для личного легкового автомототранспорта не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2 машины;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подсобные и коммунальные строения, сооружения (теплицы, парники, оранжереи индивидуального пользования, скважины для забора воды, индивидуальные колодцы (при условии организации зоны санитарной охраны не менее 30-50 м выше по потоку грунтовых вод), индивидуальные резервуары для хранения воды; индивидуальные бани, сауны, бассейны; надворные туалеты, септики, при условии удаления их на расстояние не менее 7 м от окружающих жилых построек и др.);</w:t>
      </w:r>
      <w:proofErr w:type="gramEnd"/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плодовые, ягодные, декоративные растения, ягодные, овощные культуры;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строения для содержания домашнего скота и птицы (при условии соблюдения отношений добрососедства);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пожарной охраны (гидранты, резервуары, противопожарные водоемы);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площадки, площадки для отдыха, спортивных занятий;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для сбора мусора.</w:t>
      </w:r>
    </w:p>
    <w:p w:rsidR="008B0EC0" w:rsidRPr="006A4631" w:rsidRDefault="008B0EC0" w:rsidP="006A46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631">
        <w:rPr>
          <w:rFonts w:ascii="Times New Roman" w:hAnsi="Times New Roman" w:cs="Times New Roman"/>
          <w:i/>
          <w:sz w:val="24"/>
          <w:szCs w:val="24"/>
        </w:rPr>
        <w:t>Условно разрешенные виды использования: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для сезонного проживания;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сады, иные объекты дошкольного воспитания;</w:t>
      </w:r>
    </w:p>
    <w:p w:rsidR="008B0EC0" w:rsidRPr="00004502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502">
        <w:rPr>
          <w:rFonts w:ascii="Times New Roman" w:hAnsi="Times New Roman" w:cs="Times New Roman"/>
          <w:sz w:val="24"/>
          <w:szCs w:val="24"/>
          <w:u w:val="single"/>
        </w:rPr>
        <w:t>магазины товаров первой необходимости;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объекты торговли;</w:t>
      </w:r>
    </w:p>
    <w:p w:rsidR="008B0EC0" w:rsidRDefault="008B0EC0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аптеки, пункты оказания первой медицинской помощи;</w:t>
      </w:r>
    </w:p>
    <w:p w:rsidR="008B0EC0" w:rsidRDefault="002D3BA5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бытового обслуживания населения (предприятия по ремонту бытовой техники, парикмахерские, ателье и др.);</w:t>
      </w:r>
    </w:p>
    <w:p w:rsidR="002D3BA5" w:rsidRDefault="002D3BA5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объекты, связанные с отправлением культа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небольшими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земельными участка;</w:t>
      </w:r>
    </w:p>
    <w:p w:rsidR="002D3BA5" w:rsidRDefault="002D3BA5" w:rsidP="006A463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гостевые автостоянки.</w:t>
      </w:r>
    </w:p>
    <w:p w:rsidR="002D3BA5" w:rsidRDefault="002D3BA5" w:rsidP="006A46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</w:t>
      </w:r>
    </w:p>
    <w:p w:rsidR="002D3BA5" w:rsidRDefault="002D3BA5" w:rsidP="006A46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размещение объектов, оказывающих негативное воздействие на окружающую среду</w:t>
      </w:r>
      <w:r w:rsidR="006A4631">
        <w:rPr>
          <w:rFonts w:ascii="Times New Roman" w:hAnsi="Times New Roman" w:cs="Times New Roman"/>
          <w:sz w:val="24"/>
          <w:szCs w:val="24"/>
        </w:rPr>
        <w:t xml:space="preserve"> и здоровье населения (рентгеновых установок, магазинов стройматериалов, москательно-химических товаров и т. п.).</w:t>
      </w:r>
    </w:p>
    <w:p w:rsidR="00004502" w:rsidRDefault="00004502" w:rsidP="006A46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4502" w:rsidRDefault="00004502" w:rsidP="006A46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4502" w:rsidRDefault="00004502" w:rsidP="006A46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4502" w:rsidRPr="00004502" w:rsidRDefault="00004502" w:rsidP="0000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502" w:rsidRDefault="00004502" w:rsidP="006A463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4502" w:rsidRDefault="00004502" w:rsidP="000045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</w:t>
      </w:r>
    </w:p>
    <w:p w:rsidR="00004502" w:rsidRDefault="00004502" w:rsidP="000045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</w:t>
      </w:r>
    </w:p>
    <w:p w:rsidR="00004502" w:rsidRPr="00226048" w:rsidRDefault="00004502" w:rsidP="0000450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«Кизнерский район»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С. Н. Бобров</w:t>
      </w:r>
    </w:p>
    <w:sectPr w:rsidR="00004502" w:rsidRPr="00226048" w:rsidSect="00D110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3DA2"/>
    <w:multiLevelType w:val="hybridMultilevel"/>
    <w:tmpl w:val="804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4B"/>
    <w:rsid w:val="00004502"/>
    <w:rsid w:val="0007778D"/>
    <w:rsid w:val="0008404B"/>
    <w:rsid w:val="001C0C44"/>
    <w:rsid w:val="00226048"/>
    <w:rsid w:val="002D3BA5"/>
    <w:rsid w:val="002E38C7"/>
    <w:rsid w:val="003D5696"/>
    <w:rsid w:val="006A4631"/>
    <w:rsid w:val="00830CDC"/>
    <w:rsid w:val="008B0EC0"/>
    <w:rsid w:val="009C5CB8"/>
    <w:rsid w:val="00B30C93"/>
    <w:rsid w:val="00B52244"/>
    <w:rsid w:val="00BE2B3E"/>
    <w:rsid w:val="00D1109A"/>
    <w:rsid w:val="00D617F6"/>
    <w:rsid w:val="00F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2019-04-18T04:19:00Z</dcterms:created>
  <dcterms:modified xsi:type="dcterms:W3CDTF">2019-04-18T06:56:00Z</dcterms:modified>
</cp:coreProperties>
</file>