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3808"/>
        <w:gridCol w:w="2400"/>
        <w:gridCol w:w="2461"/>
      </w:tblGrid>
      <w:tr w:rsidR="005C3601" w:rsidTr="005C36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5C3601" w:rsidTr="005C36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01" w:rsidRDefault="005C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01" w:rsidRDefault="005C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(без НДС и акцизов) по видам экономической деятельности,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31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31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</w:t>
            </w:r>
          </w:p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601" w:rsidTr="005C36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5C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01" w:rsidRDefault="006B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«…»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29.11.2007г. №282-ФЗ «Об официальном статистическом учете и системе государственной статистики в Российской Федерации», или величина, не имеющая экономического смысла.</w:t>
      </w: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5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601" w:rsidRDefault="005C3601" w:rsidP="006B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B39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3601" w:rsidRDefault="005C3601" w:rsidP="005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 итогам сплошного федерального наблюдения за деятельностью субъектов малого и среднего предпринимательства</w:t>
      </w:r>
      <w:r w:rsidR="006B3945">
        <w:rPr>
          <w:rFonts w:ascii="Times New Roman" w:hAnsi="Times New Roman" w:cs="Times New Roman"/>
          <w:sz w:val="20"/>
          <w:szCs w:val="20"/>
        </w:rPr>
        <w:t xml:space="preserve"> в У</w:t>
      </w:r>
      <w:r w:rsidR="002E7CFD">
        <w:rPr>
          <w:rFonts w:ascii="Times New Roman" w:hAnsi="Times New Roman" w:cs="Times New Roman"/>
          <w:sz w:val="20"/>
          <w:szCs w:val="20"/>
        </w:rPr>
        <w:t>дмуртской Республике за 2016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857E0C" w:rsidRPr="005C3601" w:rsidRDefault="00857E0C">
      <w:pPr>
        <w:rPr>
          <w:rFonts w:ascii="Times New Roman" w:hAnsi="Times New Roman" w:cs="Times New Roman"/>
          <w:sz w:val="20"/>
          <w:szCs w:val="20"/>
        </w:rPr>
      </w:pPr>
    </w:p>
    <w:sectPr w:rsidR="00857E0C" w:rsidRPr="005C3601" w:rsidSect="0085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601"/>
    <w:rsid w:val="002E7CFD"/>
    <w:rsid w:val="00317EC2"/>
    <w:rsid w:val="005C3601"/>
    <w:rsid w:val="006B3945"/>
    <w:rsid w:val="008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8</cp:revision>
  <dcterms:created xsi:type="dcterms:W3CDTF">2016-12-27T17:21:00Z</dcterms:created>
  <dcterms:modified xsi:type="dcterms:W3CDTF">2017-01-11T05:36:00Z</dcterms:modified>
</cp:coreProperties>
</file>