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74" w:rsidRPr="00FB2574" w:rsidRDefault="00FB2574" w:rsidP="00FB25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B2574">
        <w:rPr>
          <w:rFonts w:ascii="Times New Roman" w:eastAsia="Times New Roman" w:hAnsi="Times New Roman" w:cs="Times New Roman"/>
          <w:lang w:eastAsia="ru-RU"/>
        </w:rPr>
        <w:t xml:space="preserve">АДМИНИСТРАЦИЯ МУНИЦИПАЛЬНОГО ОБРАЗОВАНИЯ </w:t>
      </w:r>
    </w:p>
    <w:p w:rsidR="00FB2574" w:rsidRPr="00FB2574" w:rsidRDefault="00FB2574" w:rsidP="00FB2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FB2574">
        <w:rPr>
          <w:rFonts w:ascii="Times New Roman" w:eastAsia="Times New Roman" w:hAnsi="Times New Roman" w:cs="Times New Roman"/>
          <w:color w:val="000000"/>
          <w:lang w:eastAsia="ru-RU"/>
        </w:rPr>
        <w:t>«МУРКОЗЬ-ОМГИНСКОЕ»</w:t>
      </w:r>
    </w:p>
    <w:p w:rsidR="00FB2574" w:rsidRPr="00FB2574" w:rsidRDefault="00FB2574" w:rsidP="00FB25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2574" w:rsidRPr="00FB2574" w:rsidRDefault="00FB2574" w:rsidP="00FB25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B257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FB25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Е Н И Е</w:t>
      </w:r>
    </w:p>
    <w:p w:rsidR="00FB2574" w:rsidRPr="00FB2574" w:rsidRDefault="00FB2574" w:rsidP="00F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2574" w:rsidRPr="00FB2574" w:rsidRDefault="00FB2574" w:rsidP="00FB2574">
      <w:pPr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FB257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5 октября 2018</w:t>
      </w:r>
      <w:r w:rsidRPr="00FB2574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  </w:t>
      </w:r>
      <w:r w:rsidRPr="00FB2574">
        <w:rPr>
          <w:rFonts w:ascii="Times New Roman" w:eastAsia="Times New Roman" w:hAnsi="Times New Roman" w:cs="Tahoma"/>
          <w:sz w:val="24"/>
          <w:szCs w:val="24"/>
          <w:lang w:eastAsia="ru-RU"/>
        </w:rPr>
        <w:tab/>
        <w:t xml:space="preserve">          </w:t>
      </w:r>
      <w:r w:rsidRPr="00FB2574">
        <w:rPr>
          <w:rFonts w:ascii="Times New Roman" w:eastAsia="Times New Roman" w:hAnsi="Times New Roman" w:cs="Tahoma"/>
          <w:sz w:val="24"/>
          <w:szCs w:val="24"/>
          <w:lang w:eastAsia="ru-RU"/>
        </w:rPr>
        <w:tab/>
        <w:t xml:space="preserve">                                  </w:t>
      </w:r>
      <w:r w:rsidRPr="00FB2574"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 w:rsidRPr="00FB2574">
        <w:rPr>
          <w:rFonts w:ascii="Times New Roman" w:eastAsia="Times New Roman" w:hAnsi="Times New Roman" w:cs="Tahoma"/>
          <w:sz w:val="24"/>
          <w:szCs w:val="24"/>
          <w:lang w:eastAsia="ru-RU"/>
        </w:rPr>
        <w:tab/>
        <w:t xml:space="preserve">                                    </w:t>
      </w:r>
      <w:r w:rsidRPr="00FB257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15</w:t>
      </w:r>
    </w:p>
    <w:p w:rsidR="00FB2574" w:rsidRPr="00FB2574" w:rsidRDefault="00FB2574" w:rsidP="00FB2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574" w:rsidRPr="00FB2574" w:rsidRDefault="00FB2574" w:rsidP="00FB25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B2574" w:rsidRPr="00FB2574" w:rsidRDefault="00FB2574" w:rsidP="00FB2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 Генеральную схему</w:t>
      </w:r>
    </w:p>
    <w:p w:rsidR="00FB2574" w:rsidRPr="00FB2574" w:rsidRDefault="00FB2574" w:rsidP="00FB2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2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санитарной очистки территории </w:t>
      </w:r>
    </w:p>
    <w:p w:rsidR="00432DC3" w:rsidRDefault="00FB2574" w:rsidP="00FB2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257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«Муркозь-Омгинское»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432DC3" w:rsidRDefault="00FB2574" w:rsidP="00FB2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утвержденное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</w:p>
    <w:p w:rsidR="00FB2574" w:rsidRPr="00FB2574" w:rsidRDefault="00FB2574" w:rsidP="00FB2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 «Муркозь-Омгинское» от 13.06.2017 года № 26</w:t>
      </w:r>
    </w:p>
    <w:p w:rsidR="00FB2574" w:rsidRPr="00FB2574" w:rsidRDefault="00FB2574" w:rsidP="00FB25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574" w:rsidRDefault="00FB2574" w:rsidP="00FB257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Протестом прокуратуры от 27.04.2018 года № 44-2018 на Постановление Администрации МО «Муркозь-Омгинское от 13.06.2017 года № 26 «Об утверждении Генеральной схемы санитарной очистки территории муниципального образования «Муркозь-Омгинское»</w:t>
      </w:r>
      <w:r w:rsidRPr="00F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Администрация муниципального образования </w:t>
      </w:r>
      <w:r w:rsidRPr="00F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«Муркозь-Омгинское» </w:t>
      </w:r>
      <w:r w:rsidRPr="00FB2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432DC3" w:rsidRPr="00FB2574" w:rsidRDefault="00432DC3" w:rsidP="00FB257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2574" w:rsidRPr="00FB2574" w:rsidRDefault="00FB2574" w:rsidP="00FB257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Генеральную схему санитарной очистки территории муниципального образования  </w:t>
      </w:r>
      <w:r w:rsidRPr="00F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«Муркозь-Омгинское» следующие изменения:</w:t>
      </w:r>
    </w:p>
    <w:p w:rsidR="00FB2574" w:rsidRDefault="00CC21C2" w:rsidP="00CC21C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разделе 2.4.таблицу 2 изложить в следующей редакции:</w:t>
      </w:r>
    </w:p>
    <w:p w:rsidR="00CC21C2" w:rsidRPr="00CC21C2" w:rsidRDefault="00CC21C2" w:rsidP="00CC21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«Нормативы твердых бытовых отходов на территории Удмуртской Республики»</w:t>
      </w:r>
    </w:p>
    <w:tbl>
      <w:tblPr>
        <w:tblStyle w:val="a4"/>
        <w:tblW w:w="9547" w:type="dxa"/>
        <w:tblLook w:val="04A0" w:firstRow="1" w:lastRow="0" w:firstColumn="1" w:lastColumn="0" w:noHBand="0" w:noVBand="1"/>
      </w:tblPr>
      <w:tblGrid>
        <w:gridCol w:w="788"/>
        <w:gridCol w:w="2654"/>
        <w:gridCol w:w="1720"/>
        <w:gridCol w:w="1069"/>
        <w:gridCol w:w="1054"/>
        <w:gridCol w:w="1156"/>
        <w:gridCol w:w="1106"/>
      </w:tblGrid>
      <w:tr w:rsidR="00CC21C2" w:rsidTr="00432DC3">
        <w:tc>
          <w:tcPr>
            <w:tcW w:w="788" w:type="dxa"/>
            <w:vMerge w:val="restart"/>
          </w:tcPr>
          <w:p w:rsidR="00CC21C2" w:rsidRPr="00432DC3" w:rsidRDefault="00CC21C2" w:rsidP="00CC21C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proofErr w:type="gramStart"/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654" w:type="dxa"/>
            <w:vMerge w:val="restart"/>
          </w:tcPr>
          <w:p w:rsidR="00CC21C2" w:rsidRPr="00432DC3" w:rsidRDefault="00CC21C2" w:rsidP="00CC21C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категории объекта</w:t>
            </w:r>
          </w:p>
        </w:tc>
        <w:tc>
          <w:tcPr>
            <w:tcW w:w="1720" w:type="dxa"/>
          </w:tcPr>
          <w:p w:rsidR="00CC21C2" w:rsidRPr="00432DC3" w:rsidRDefault="00CC21C2" w:rsidP="00CC21C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Расчетная единица</w:t>
            </w:r>
          </w:p>
        </w:tc>
        <w:tc>
          <w:tcPr>
            <w:tcW w:w="2123" w:type="dxa"/>
            <w:gridSpan w:val="2"/>
          </w:tcPr>
          <w:p w:rsidR="00CC21C2" w:rsidRPr="00432DC3" w:rsidRDefault="00CC21C2" w:rsidP="00CC21C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Годовой норматив накопления твердых коммунальных отходов</w:t>
            </w:r>
          </w:p>
        </w:tc>
        <w:tc>
          <w:tcPr>
            <w:tcW w:w="2262" w:type="dxa"/>
            <w:gridSpan w:val="2"/>
          </w:tcPr>
          <w:p w:rsidR="00CC21C2" w:rsidRPr="00432DC3" w:rsidRDefault="00CC21C2" w:rsidP="00CC21C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Среднемесячный норматив накопления твердых бытовых отходов</w:t>
            </w:r>
          </w:p>
        </w:tc>
      </w:tr>
      <w:tr w:rsidR="00B9256A" w:rsidTr="00432DC3">
        <w:tc>
          <w:tcPr>
            <w:tcW w:w="788" w:type="dxa"/>
            <w:vMerge/>
          </w:tcPr>
          <w:p w:rsidR="00CC21C2" w:rsidRPr="00432DC3" w:rsidRDefault="00CC21C2" w:rsidP="00CC21C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54" w:type="dxa"/>
            <w:vMerge/>
          </w:tcPr>
          <w:p w:rsidR="00CC21C2" w:rsidRPr="00432DC3" w:rsidRDefault="00CC21C2" w:rsidP="00CC21C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20" w:type="dxa"/>
          </w:tcPr>
          <w:p w:rsidR="00CC21C2" w:rsidRPr="00432DC3" w:rsidRDefault="00CC21C2" w:rsidP="00CC21C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69" w:type="dxa"/>
          </w:tcPr>
          <w:p w:rsidR="00CC21C2" w:rsidRPr="00432DC3" w:rsidRDefault="00CC21C2" w:rsidP="00CC21C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кг</w:t>
            </w:r>
          </w:p>
        </w:tc>
        <w:tc>
          <w:tcPr>
            <w:tcW w:w="1054" w:type="dxa"/>
          </w:tcPr>
          <w:p w:rsidR="00CC21C2" w:rsidRPr="00432DC3" w:rsidRDefault="00CC21C2" w:rsidP="00CC21C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куб.м</w:t>
            </w:r>
            <w:proofErr w:type="spellEnd"/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156" w:type="dxa"/>
          </w:tcPr>
          <w:p w:rsidR="00CC21C2" w:rsidRPr="00432DC3" w:rsidRDefault="00CC21C2" w:rsidP="00CC21C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кг</w:t>
            </w:r>
          </w:p>
        </w:tc>
        <w:tc>
          <w:tcPr>
            <w:tcW w:w="1106" w:type="dxa"/>
          </w:tcPr>
          <w:p w:rsidR="00CC21C2" w:rsidRPr="00432DC3" w:rsidRDefault="00CC21C2" w:rsidP="00CC21C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куб.м</w:t>
            </w:r>
            <w:proofErr w:type="spellEnd"/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CC21C2" w:rsidTr="00DE31AB">
        <w:tc>
          <w:tcPr>
            <w:tcW w:w="9547" w:type="dxa"/>
            <w:gridSpan w:val="7"/>
          </w:tcPr>
          <w:p w:rsidR="00CC21C2" w:rsidRPr="00432DC3" w:rsidRDefault="00CC21C2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Объекты общественного назначения</w:t>
            </w:r>
          </w:p>
        </w:tc>
      </w:tr>
      <w:tr w:rsidR="00CC21C2" w:rsidTr="00DE31AB">
        <w:tc>
          <w:tcPr>
            <w:tcW w:w="9547" w:type="dxa"/>
            <w:gridSpan w:val="7"/>
          </w:tcPr>
          <w:p w:rsidR="00CC21C2" w:rsidRPr="00432DC3" w:rsidRDefault="00B9256A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1.Административные здания, учреждения, конторы</w:t>
            </w:r>
          </w:p>
        </w:tc>
      </w:tr>
      <w:tr w:rsidR="00536586" w:rsidTr="00432DC3">
        <w:tc>
          <w:tcPr>
            <w:tcW w:w="788" w:type="dxa"/>
          </w:tcPr>
          <w:p w:rsidR="00CC21C2" w:rsidRPr="00432DC3" w:rsidRDefault="00B9256A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54" w:type="dxa"/>
          </w:tcPr>
          <w:p w:rsidR="00CC21C2" w:rsidRPr="00432DC3" w:rsidRDefault="00B9256A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Административные здания, учреждения, конторы</w:t>
            </w:r>
          </w:p>
        </w:tc>
        <w:tc>
          <w:tcPr>
            <w:tcW w:w="1720" w:type="dxa"/>
          </w:tcPr>
          <w:p w:rsidR="00CC21C2" w:rsidRPr="00432DC3" w:rsidRDefault="00B9256A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сотрудник</w:t>
            </w:r>
          </w:p>
        </w:tc>
        <w:tc>
          <w:tcPr>
            <w:tcW w:w="1069" w:type="dxa"/>
          </w:tcPr>
          <w:p w:rsidR="00CC21C2" w:rsidRPr="00432DC3" w:rsidRDefault="00B9256A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167,80</w:t>
            </w:r>
          </w:p>
        </w:tc>
        <w:tc>
          <w:tcPr>
            <w:tcW w:w="1054" w:type="dxa"/>
          </w:tcPr>
          <w:p w:rsidR="00CC21C2" w:rsidRPr="00432DC3" w:rsidRDefault="00B9256A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1,34</w:t>
            </w:r>
          </w:p>
        </w:tc>
        <w:tc>
          <w:tcPr>
            <w:tcW w:w="1156" w:type="dxa"/>
          </w:tcPr>
          <w:p w:rsidR="00CC21C2" w:rsidRPr="00432DC3" w:rsidRDefault="00B9256A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13,983</w:t>
            </w:r>
          </w:p>
        </w:tc>
        <w:tc>
          <w:tcPr>
            <w:tcW w:w="1106" w:type="dxa"/>
          </w:tcPr>
          <w:p w:rsidR="00CC21C2" w:rsidRPr="00432DC3" w:rsidRDefault="00B9256A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0,112</w:t>
            </w:r>
          </w:p>
        </w:tc>
      </w:tr>
      <w:tr w:rsidR="00B9256A" w:rsidTr="00DE31AB">
        <w:tc>
          <w:tcPr>
            <w:tcW w:w="9547" w:type="dxa"/>
            <w:gridSpan w:val="7"/>
          </w:tcPr>
          <w:p w:rsidR="00B9256A" w:rsidRPr="00432DC3" w:rsidRDefault="00B9256A" w:rsidP="00B9256A">
            <w:pPr>
              <w:pStyle w:val="a3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Предприятия торговли</w:t>
            </w:r>
          </w:p>
        </w:tc>
      </w:tr>
      <w:tr w:rsidR="00536586" w:rsidTr="00432DC3">
        <w:tc>
          <w:tcPr>
            <w:tcW w:w="788" w:type="dxa"/>
          </w:tcPr>
          <w:p w:rsidR="00CC21C2" w:rsidRPr="00432DC3" w:rsidRDefault="00B9256A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</w:t>
            </w:r>
          </w:p>
        </w:tc>
        <w:tc>
          <w:tcPr>
            <w:tcW w:w="2654" w:type="dxa"/>
          </w:tcPr>
          <w:p w:rsidR="00CC21C2" w:rsidRPr="00432DC3" w:rsidRDefault="00B9256A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Предприятия торговли продовольственными товарами</w:t>
            </w:r>
          </w:p>
        </w:tc>
        <w:tc>
          <w:tcPr>
            <w:tcW w:w="1720" w:type="dxa"/>
          </w:tcPr>
          <w:p w:rsidR="00CC21C2" w:rsidRPr="00432DC3" w:rsidRDefault="00B57489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кв. метр общей площади</w:t>
            </w:r>
          </w:p>
        </w:tc>
        <w:tc>
          <w:tcPr>
            <w:tcW w:w="1069" w:type="dxa"/>
          </w:tcPr>
          <w:p w:rsidR="00CC21C2" w:rsidRPr="00432DC3" w:rsidRDefault="00536586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127,94</w:t>
            </w:r>
          </w:p>
        </w:tc>
        <w:tc>
          <w:tcPr>
            <w:tcW w:w="1054" w:type="dxa"/>
          </w:tcPr>
          <w:p w:rsidR="00CC21C2" w:rsidRPr="00432DC3" w:rsidRDefault="00536586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0,98</w:t>
            </w:r>
          </w:p>
        </w:tc>
        <w:tc>
          <w:tcPr>
            <w:tcW w:w="1156" w:type="dxa"/>
          </w:tcPr>
          <w:p w:rsidR="00CC21C2" w:rsidRPr="00432DC3" w:rsidRDefault="00536586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10,662</w:t>
            </w:r>
          </w:p>
        </w:tc>
        <w:tc>
          <w:tcPr>
            <w:tcW w:w="1106" w:type="dxa"/>
          </w:tcPr>
          <w:p w:rsidR="00CC21C2" w:rsidRPr="00432DC3" w:rsidRDefault="00536586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0,082</w:t>
            </w:r>
          </w:p>
        </w:tc>
      </w:tr>
      <w:tr w:rsidR="00536586" w:rsidTr="00432DC3">
        <w:tc>
          <w:tcPr>
            <w:tcW w:w="788" w:type="dxa"/>
          </w:tcPr>
          <w:p w:rsidR="00CC21C2" w:rsidRPr="00432DC3" w:rsidRDefault="00B9256A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</w:t>
            </w:r>
          </w:p>
        </w:tc>
        <w:tc>
          <w:tcPr>
            <w:tcW w:w="2654" w:type="dxa"/>
          </w:tcPr>
          <w:p w:rsidR="00CC21C2" w:rsidRPr="00432DC3" w:rsidRDefault="00B9256A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Предприятия торговли непродовольственными товарами</w:t>
            </w:r>
          </w:p>
        </w:tc>
        <w:tc>
          <w:tcPr>
            <w:tcW w:w="1720" w:type="dxa"/>
          </w:tcPr>
          <w:p w:rsidR="00CC21C2" w:rsidRPr="00432DC3" w:rsidRDefault="00B57489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кв. метр общей площади</w:t>
            </w:r>
          </w:p>
        </w:tc>
        <w:tc>
          <w:tcPr>
            <w:tcW w:w="1069" w:type="dxa"/>
          </w:tcPr>
          <w:p w:rsidR="00CC21C2" w:rsidRPr="00432DC3" w:rsidRDefault="00536586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59,84</w:t>
            </w:r>
          </w:p>
        </w:tc>
        <w:tc>
          <w:tcPr>
            <w:tcW w:w="1054" w:type="dxa"/>
          </w:tcPr>
          <w:p w:rsidR="00CC21C2" w:rsidRPr="00432DC3" w:rsidRDefault="00536586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0,28</w:t>
            </w:r>
          </w:p>
        </w:tc>
        <w:tc>
          <w:tcPr>
            <w:tcW w:w="1156" w:type="dxa"/>
          </w:tcPr>
          <w:p w:rsidR="00CC21C2" w:rsidRPr="00432DC3" w:rsidRDefault="00536586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4,987</w:t>
            </w:r>
          </w:p>
        </w:tc>
        <w:tc>
          <w:tcPr>
            <w:tcW w:w="1106" w:type="dxa"/>
          </w:tcPr>
          <w:p w:rsidR="00CC21C2" w:rsidRPr="00432DC3" w:rsidRDefault="00536586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0,023</w:t>
            </w:r>
          </w:p>
        </w:tc>
      </w:tr>
      <w:tr w:rsidR="00536586" w:rsidTr="00DE31AB">
        <w:tc>
          <w:tcPr>
            <w:tcW w:w="9547" w:type="dxa"/>
            <w:gridSpan w:val="7"/>
          </w:tcPr>
          <w:p w:rsidR="00536586" w:rsidRPr="00432DC3" w:rsidRDefault="00536586" w:rsidP="00536586">
            <w:pPr>
              <w:pStyle w:val="a3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Организации, осуществляющие образовательную деятельность</w:t>
            </w:r>
          </w:p>
        </w:tc>
      </w:tr>
      <w:tr w:rsidR="00536586" w:rsidTr="00432DC3">
        <w:tc>
          <w:tcPr>
            <w:tcW w:w="788" w:type="dxa"/>
          </w:tcPr>
          <w:p w:rsidR="00CC21C2" w:rsidRPr="00432DC3" w:rsidRDefault="00536586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</w:t>
            </w:r>
          </w:p>
        </w:tc>
        <w:tc>
          <w:tcPr>
            <w:tcW w:w="2654" w:type="dxa"/>
          </w:tcPr>
          <w:p w:rsidR="00CC21C2" w:rsidRPr="00432DC3" w:rsidRDefault="00536586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МКОУ Муркозь-Омгинская ООШ</w:t>
            </w:r>
          </w:p>
        </w:tc>
        <w:tc>
          <w:tcPr>
            <w:tcW w:w="1720" w:type="dxa"/>
          </w:tcPr>
          <w:p w:rsidR="00CC21C2" w:rsidRPr="00432DC3" w:rsidRDefault="00536586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обучающийся</w:t>
            </w:r>
          </w:p>
        </w:tc>
        <w:tc>
          <w:tcPr>
            <w:tcW w:w="1069" w:type="dxa"/>
          </w:tcPr>
          <w:p w:rsidR="00CC21C2" w:rsidRPr="00432DC3" w:rsidRDefault="00536586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34,14</w:t>
            </w:r>
          </w:p>
        </w:tc>
        <w:tc>
          <w:tcPr>
            <w:tcW w:w="1054" w:type="dxa"/>
          </w:tcPr>
          <w:p w:rsidR="00CC21C2" w:rsidRPr="00432DC3" w:rsidRDefault="00536586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0,27</w:t>
            </w:r>
          </w:p>
        </w:tc>
        <w:tc>
          <w:tcPr>
            <w:tcW w:w="1156" w:type="dxa"/>
          </w:tcPr>
          <w:p w:rsidR="00CC21C2" w:rsidRPr="00432DC3" w:rsidRDefault="00536586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2,845</w:t>
            </w:r>
          </w:p>
        </w:tc>
        <w:tc>
          <w:tcPr>
            <w:tcW w:w="1106" w:type="dxa"/>
          </w:tcPr>
          <w:p w:rsidR="00CC21C2" w:rsidRPr="00432DC3" w:rsidRDefault="00536586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0,023</w:t>
            </w:r>
          </w:p>
        </w:tc>
      </w:tr>
      <w:tr w:rsidR="00536586" w:rsidTr="00DE31AB">
        <w:tc>
          <w:tcPr>
            <w:tcW w:w="9547" w:type="dxa"/>
            <w:gridSpan w:val="7"/>
          </w:tcPr>
          <w:p w:rsidR="00536586" w:rsidRPr="00432DC3" w:rsidRDefault="00536586" w:rsidP="00536586">
            <w:pPr>
              <w:pStyle w:val="a3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Предприятия общественного питания</w:t>
            </w:r>
          </w:p>
        </w:tc>
      </w:tr>
      <w:tr w:rsidR="00536586" w:rsidTr="00432DC3">
        <w:tc>
          <w:tcPr>
            <w:tcW w:w="788" w:type="dxa"/>
          </w:tcPr>
          <w:p w:rsidR="00CC21C2" w:rsidRPr="00432DC3" w:rsidRDefault="00536586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4.1</w:t>
            </w:r>
          </w:p>
        </w:tc>
        <w:tc>
          <w:tcPr>
            <w:tcW w:w="2654" w:type="dxa"/>
          </w:tcPr>
          <w:p w:rsidR="00CC21C2" w:rsidRPr="00432DC3" w:rsidRDefault="00536586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Предприятия общественного питания</w:t>
            </w:r>
          </w:p>
        </w:tc>
        <w:tc>
          <w:tcPr>
            <w:tcW w:w="1720" w:type="dxa"/>
          </w:tcPr>
          <w:p w:rsidR="00CC21C2" w:rsidRPr="00432DC3" w:rsidRDefault="00536586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место</w:t>
            </w:r>
          </w:p>
        </w:tc>
        <w:tc>
          <w:tcPr>
            <w:tcW w:w="1069" w:type="dxa"/>
          </w:tcPr>
          <w:p w:rsidR="00CC21C2" w:rsidRPr="00432DC3" w:rsidRDefault="00536586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463,08</w:t>
            </w:r>
          </w:p>
        </w:tc>
        <w:tc>
          <w:tcPr>
            <w:tcW w:w="1054" w:type="dxa"/>
          </w:tcPr>
          <w:p w:rsidR="00CC21C2" w:rsidRPr="00432DC3" w:rsidRDefault="00536586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3,29</w:t>
            </w:r>
          </w:p>
        </w:tc>
        <w:tc>
          <w:tcPr>
            <w:tcW w:w="1156" w:type="dxa"/>
          </w:tcPr>
          <w:p w:rsidR="00CC21C2" w:rsidRPr="00432DC3" w:rsidRDefault="00536586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38,590</w:t>
            </w:r>
          </w:p>
        </w:tc>
        <w:tc>
          <w:tcPr>
            <w:tcW w:w="1106" w:type="dxa"/>
          </w:tcPr>
          <w:p w:rsidR="00CC21C2" w:rsidRPr="00432DC3" w:rsidRDefault="00432DC3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0,274</w:t>
            </w:r>
          </w:p>
        </w:tc>
      </w:tr>
      <w:tr w:rsidR="00432DC3" w:rsidTr="00DE31AB">
        <w:tc>
          <w:tcPr>
            <w:tcW w:w="9547" w:type="dxa"/>
            <w:gridSpan w:val="7"/>
          </w:tcPr>
          <w:p w:rsidR="00432DC3" w:rsidRPr="00432DC3" w:rsidRDefault="00432DC3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Домовладения</w:t>
            </w:r>
          </w:p>
        </w:tc>
      </w:tr>
      <w:tr w:rsidR="00536586" w:rsidTr="00432DC3">
        <w:tc>
          <w:tcPr>
            <w:tcW w:w="788" w:type="dxa"/>
          </w:tcPr>
          <w:p w:rsidR="00CC21C2" w:rsidRPr="00432DC3" w:rsidRDefault="00432DC3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54" w:type="dxa"/>
          </w:tcPr>
          <w:p w:rsidR="00CC21C2" w:rsidRPr="00432DC3" w:rsidRDefault="00432DC3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Многоквартирные дома</w:t>
            </w:r>
          </w:p>
        </w:tc>
        <w:tc>
          <w:tcPr>
            <w:tcW w:w="1720" w:type="dxa"/>
          </w:tcPr>
          <w:p w:rsidR="00CC21C2" w:rsidRPr="00432DC3" w:rsidRDefault="00432DC3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проживающий</w:t>
            </w:r>
          </w:p>
        </w:tc>
        <w:tc>
          <w:tcPr>
            <w:tcW w:w="1069" w:type="dxa"/>
          </w:tcPr>
          <w:p w:rsidR="00CC21C2" w:rsidRPr="00432DC3" w:rsidRDefault="00432DC3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280,95</w:t>
            </w:r>
          </w:p>
        </w:tc>
        <w:tc>
          <w:tcPr>
            <w:tcW w:w="1054" w:type="dxa"/>
          </w:tcPr>
          <w:p w:rsidR="00CC21C2" w:rsidRPr="00432DC3" w:rsidRDefault="00432DC3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2,12</w:t>
            </w:r>
          </w:p>
        </w:tc>
        <w:tc>
          <w:tcPr>
            <w:tcW w:w="1156" w:type="dxa"/>
          </w:tcPr>
          <w:p w:rsidR="00CC21C2" w:rsidRPr="00432DC3" w:rsidRDefault="00432DC3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23,413</w:t>
            </w:r>
          </w:p>
        </w:tc>
        <w:tc>
          <w:tcPr>
            <w:tcW w:w="1106" w:type="dxa"/>
          </w:tcPr>
          <w:p w:rsidR="00CC21C2" w:rsidRPr="00432DC3" w:rsidRDefault="00432DC3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0,177</w:t>
            </w:r>
          </w:p>
        </w:tc>
      </w:tr>
      <w:tr w:rsidR="00536586" w:rsidTr="00432DC3">
        <w:tc>
          <w:tcPr>
            <w:tcW w:w="788" w:type="dxa"/>
          </w:tcPr>
          <w:p w:rsidR="00CC21C2" w:rsidRPr="00432DC3" w:rsidRDefault="00432DC3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654" w:type="dxa"/>
          </w:tcPr>
          <w:p w:rsidR="00CC21C2" w:rsidRPr="00432DC3" w:rsidRDefault="00432DC3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Индивидуальные жилые дома</w:t>
            </w:r>
          </w:p>
        </w:tc>
        <w:tc>
          <w:tcPr>
            <w:tcW w:w="1720" w:type="dxa"/>
          </w:tcPr>
          <w:p w:rsidR="00CC21C2" w:rsidRPr="00432DC3" w:rsidRDefault="00432DC3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проживающий</w:t>
            </w:r>
          </w:p>
        </w:tc>
        <w:tc>
          <w:tcPr>
            <w:tcW w:w="1069" w:type="dxa"/>
          </w:tcPr>
          <w:p w:rsidR="00CC21C2" w:rsidRPr="00432DC3" w:rsidRDefault="00432DC3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338,95</w:t>
            </w:r>
          </w:p>
        </w:tc>
        <w:tc>
          <w:tcPr>
            <w:tcW w:w="1054" w:type="dxa"/>
          </w:tcPr>
          <w:p w:rsidR="00CC21C2" w:rsidRPr="00432DC3" w:rsidRDefault="00432DC3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2,46</w:t>
            </w:r>
          </w:p>
        </w:tc>
        <w:tc>
          <w:tcPr>
            <w:tcW w:w="1156" w:type="dxa"/>
          </w:tcPr>
          <w:p w:rsidR="00CC21C2" w:rsidRPr="00432DC3" w:rsidRDefault="00432DC3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28,246</w:t>
            </w:r>
          </w:p>
        </w:tc>
        <w:tc>
          <w:tcPr>
            <w:tcW w:w="1106" w:type="dxa"/>
          </w:tcPr>
          <w:p w:rsidR="00CC21C2" w:rsidRPr="00432DC3" w:rsidRDefault="00432DC3" w:rsidP="00CC21C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0,198</w:t>
            </w:r>
          </w:p>
        </w:tc>
      </w:tr>
    </w:tbl>
    <w:p w:rsidR="00CC21C2" w:rsidRDefault="00432DC3" w:rsidP="00CC21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432DC3" w:rsidRDefault="00432DC3" w:rsidP="00432DC3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разделе 3 в подзаголовке «Сбор и вывоз твердых</w:t>
      </w:r>
      <w:r w:rsidR="00EC3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бытовых отходов организаций и предприятий</w:t>
      </w:r>
      <w:r w:rsidRPr="004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»:</w:t>
      </w:r>
    </w:p>
    <w:p w:rsidR="00432DC3" w:rsidRDefault="00432DC3" w:rsidP="00432D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абзац «</w:t>
      </w:r>
      <w:r w:rsidR="00050438" w:rsidRPr="0005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и содержание объектов с обособленной территорией (клубы, </w:t>
      </w:r>
      <w:proofErr w:type="spellStart"/>
      <w:r w:rsidR="00050438" w:rsidRPr="0005043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ФАПы</w:t>
      </w:r>
      <w:proofErr w:type="spellEnd"/>
      <w:r w:rsidR="00050438" w:rsidRPr="0005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т. д.) на расстоянии </w:t>
      </w:r>
      <w:smartTag w:uri="urn:schemas-microsoft-com:office:smarttags" w:element="metricconverter">
        <w:smartTagPr>
          <w:attr w:name="ProductID" w:val="10 метров"/>
        </w:smartTagPr>
        <w:r w:rsidR="00050438" w:rsidRPr="000504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метров</w:t>
        </w:r>
      </w:smartTag>
      <w:r w:rsidR="00050438" w:rsidRPr="0005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периметру ограждения, а также отдельно стоящих объектов (магазины и т. д.), независимо от формы собственности и прилегающей к ним территории на расстоянии </w:t>
      </w:r>
      <w:smartTag w:uri="urn:schemas-microsoft-com:office:smarttags" w:element="metricconverter">
        <w:smartTagPr>
          <w:attr w:name="ProductID" w:val="15 метров"/>
        </w:smartTagPr>
        <w:r w:rsidR="00050438" w:rsidRPr="000504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метров</w:t>
        </w:r>
      </w:smartTag>
      <w:r w:rsidR="00050438" w:rsidRPr="0005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крайней стены здания, сооружения по всему периметру, осуществляется силами граждан и организаций, в чьем ведении или владении</w:t>
      </w:r>
      <w:proofErr w:type="gramEnd"/>
      <w:r w:rsidR="00050438" w:rsidRPr="0005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эти объекты</w:t>
      </w:r>
      <w:r w:rsidR="0005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050438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="00050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сключить;</w:t>
      </w:r>
    </w:p>
    <w:p w:rsidR="00EC3D07" w:rsidRDefault="00386FA4" w:rsidP="00432D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C3D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3D07" w:rsidRPr="00EC3D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3D07" w:rsidRPr="00EC3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разделе 3 в подзаголовке «Сбор и вывоз твердых бытовых отходов населения, проживающего в частных домовладениях»:</w:t>
      </w:r>
    </w:p>
    <w:p w:rsidR="00050438" w:rsidRDefault="0054579D" w:rsidP="0054579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504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«</w:t>
      </w:r>
      <w:r w:rsidR="00050438" w:rsidRPr="0005043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документы, подтверждающие факт удаления отходов законным путем (договор, абонентскую книжку, квитанции об оплате разовых услуг по вывозу крупногабаритных отходов, очистке и вывозу содержимого выгребных ям, золы (для печного отопления)</w:t>
      </w:r>
      <w:r w:rsidR="00050438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исключить;</w:t>
      </w:r>
    </w:p>
    <w:p w:rsidR="0054579D" w:rsidRPr="0054579D" w:rsidRDefault="0054579D" w:rsidP="0054579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05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457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оборудованную выгребную яму, не допускать сооружения выгребных ям на газонах, вблизи трасс питьевого водопровода, водоразборных колонок, объектов уличного благоустройства (цветников, скамеек, беседок)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«на территории домовладений должны быть выделены специальные площадки для размещения контейнеров с удобными подъездами для транспорта. Площадка должна быть открытой с водонепроницаемым покрытием и желательно огражденной зелеными насаждениями»</w:t>
      </w:r>
      <w:r w:rsidRPr="005457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0438" w:rsidRDefault="0054579D" w:rsidP="0054579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слова «уполномоченный орган» заменить словами « с Администрацией МО «Муркозь-Омгинское»;</w:t>
      </w:r>
    </w:p>
    <w:p w:rsidR="0054579D" w:rsidRDefault="0054579D" w:rsidP="0054579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="00EC3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r w:rsidR="00EC3D07" w:rsidRPr="00EC3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предъявлять для осмотра представителям администрации сельского поселения, органам санитарно-эпидемиологического, земельного и экологического контроля</w:t>
      </w:r>
      <w:r w:rsidR="00EC3D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«предъявлять для осмотра представителям Федеральной службы по надзору в сфере защиты прав потребителей и благополучия человека (</w:t>
      </w:r>
      <w:proofErr w:type="spellStart"/>
      <w:r w:rsidR="00EC3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="00EC3D07">
        <w:rPr>
          <w:rFonts w:ascii="Times New Roman" w:eastAsia="Times New Roman" w:hAnsi="Times New Roman" w:cs="Times New Roman"/>
          <w:sz w:val="24"/>
          <w:szCs w:val="24"/>
          <w:lang w:eastAsia="ru-RU"/>
        </w:rPr>
        <w:t>)».</w:t>
      </w:r>
    </w:p>
    <w:p w:rsidR="0054579D" w:rsidRPr="00050438" w:rsidRDefault="0054579D" w:rsidP="0054579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50438" w:rsidRPr="00432DC3" w:rsidRDefault="00050438" w:rsidP="00432DC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2574" w:rsidRPr="00FB2574" w:rsidRDefault="00FB2574" w:rsidP="00FB257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7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B2574">
        <w:rPr>
          <w:rFonts w:ascii="Calibri" w:eastAsia="Calibri" w:hAnsi="Calibri" w:cs="Times New Roman"/>
        </w:rPr>
        <w:t xml:space="preserve"> </w:t>
      </w:r>
      <w:proofErr w:type="gramStart"/>
      <w:r w:rsidRPr="00FB2574">
        <w:rPr>
          <w:rFonts w:ascii="Times New Roman" w:eastAsia="Calibri" w:hAnsi="Times New Roman" w:cs="Times New Roman"/>
          <w:sz w:val="24"/>
          <w:szCs w:val="24"/>
        </w:rPr>
        <w:t>Р</w:t>
      </w:r>
      <w:r w:rsidRPr="00F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</w:t>
      </w:r>
      <w:proofErr w:type="gramEnd"/>
      <w:r w:rsidRPr="00F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«Кизнерский район».</w:t>
      </w:r>
    </w:p>
    <w:p w:rsidR="00FB2574" w:rsidRPr="00FB2574" w:rsidRDefault="00FB2574" w:rsidP="00FB257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B2574" w:rsidRPr="00FB2574" w:rsidRDefault="00FB2574" w:rsidP="00FB257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574" w:rsidRPr="00FB2574" w:rsidRDefault="00FB2574" w:rsidP="00FB257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574" w:rsidRPr="00FB2574" w:rsidRDefault="00FB2574" w:rsidP="00FB2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2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FB2574" w:rsidRPr="00FB2574" w:rsidRDefault="00FB2574" w:rsidP="00FB2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2574">
        <w:rPr>
          <w:rFonts w:ascii="Times New Roman" w:eastAsia="Calibri" w:hAnsi="Times New Roman" w:cs="Times New Roman"/>
          <w:sz w:val="24"/>
          <w:szCs w:val="24"/>
          <w:lang w:eastAsia="ru-RU"/>
        </w:rPr>
        <w:t>«Муркозь-Омгинское»                                                                                    Н.А. Семеновых</w:t>
      </w:r>
    </w:p>
    <w:p w:rsidR="00FB2574" w:rsidRDefault="00FB2574" w:rsidP="00FB257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1AB" w:rsidRDefault="00DE31AB" w:rsidP="00FB257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1AB" w:rsidRPr="00FB2574" w:rsidRDefault="00DE31AB" w:rsidP="00FB257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1AB" w:rsidRPr="00DE31AB" w:rsidRDefault="00DE31AB" w:rsidP="00DE31A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1A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Утверждено</w:t>
      </w:r>
    </w:p>
    <w:p w:rsidR="00DE31AB" w:rsidRPr="00DE31AB" w:rsidRDefault="00DE31AB" w:rsidP="00DE31A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1A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Постановлением Администрации </w:t>
      </w:r>
    </w:p>
    <w:p w:rsidR="00DE31AB" w:rsidRPr="00DE31AB" w:rsidRDefault="00DE31AB" w:rsidP="00DE31AB">
      <w:pPr>
        <w:tabs>
          <w:tab w:val="left" w:pos="7371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1A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муниципального образования «Муркозь-Омгинское»</w:t>
      </w:r>
    </w:p>
    <w:p w:rsidR="00FD7494" w:rsidRPr="00FD7494" w:rsidRDefault="00DE31AB" w:rsidP="00DE31AB">
      <w:pPr>
        <w:tabs>
          <w:tab w:val="left" w:pos="7371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zh-CN"/>
        </w:rPr>
      </w:pPr>
      <w:proofErr w:type="gramStart"/>
      <w:r w:rsidRPr="00DE31A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от  «13» июня 2017 г. N 26</w:t>
      </w:r>
      <w:r w:rsidR="00FD749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FD7494" w:rsidRPr="00FD7494">
        <w:rPr>
          <w:rFonts w:ascii="Times New Roman" w:eastAsia="Times New Roman" w:hAnsi="Times New Roman" w:cs="Times New Roman"/>
          <w:kern w:val="2"/>
          <w:sz w:val="18"/>
          <w:szCs w:val="18"/>
          <w:lang w:eastAsia="zh-CN"/>
        </w:rPr>
        <w:t xml:space="preserve">(с изменения, </w:t>
      </w:r>
      <w:proofErr w:type="gramEnd"/>
    </w:p>
    <w:p w:rsidR="00FD7494" w:rsidRPr="00FD7494" w:rsidRDefault="00FD7494" w:rsidP="00DE31AB">
      <w:pPr>
        <w:tabs>
          <w:tab w:val="left" w:pos="7371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zh-CN"/>
        </w:rPr>
      </w:pPr>
      <w:proofErr w:type="gramStart"/>
      <w:r w:rsidRPr="00FD7494">
        <w:rPr>
          <w:rFonts w:ascii="Times New Roman" w:eastAsia="Times New Roman" w:hAnsi="Times New Roman" w:cs="Times New Roman"/>
          <w:kern w:val="2"/>
          <w:sz w:val="18"/>
          <w:szCs w:val="18"/>
          <w:lang w:eastAsia="zh-CN"/>
        </w:rPr>
        <w:t>внесенными</w:t>
      </w:r>
      <w:proofErr w:type="gramEnd"/>
      <w:r w:rsidRPr="00FD7494">
        <w:rPr>
          <w:rFonts w:ascii="Times New Roman" w:eastAsia="Times New Roman" w:hAnsi="Times New Roman" w:cs="Times New Roman"/>
          <w:kern w:val="2"/>
          <w:sz w:val="18"/>
          <w:szCs w:val="18"/>
          <w:lang w:eastAsia="zh-CN"/>
        </w:rPr>
        <w:t xml:space="preserve"> постановлением Администрации </w:t>
      </w:r>
    </w:p>
    <w:p w:rsidR="00DE31AB" w:rsidRPr="00FD7494" w:rsidRDefault="00FD7494" w:rsidP="00DE31AB">
      <w:pPr>
        <w:tabs>
          <w:tab w:val="left" w:pos="7371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zh-CN"/>
        </w:rPr>
      </w:pPr>
      <w:proofErr w:type="gramStart"/>
      <w:r w:rsidRPr="00FD7494">
        <w:rPr>
          <w:rFonts w:ascii="Times New Roman" w:eastAsia="Times New Roman" w:hAnsi="Times New Roman" w:cs="Times New Roman"/>
          <w:kern w:val="2"/>
          <w:sz w:val="18"/>
          <w:szCs w:val="18"/>
          <w:lang w:eastAsia="zh-CN"/>
        </w:rPr>
        <w:t>МО «Муркозь-Омгинское» от 5.10.2018 года № 15)</w:t>
      </w:r>
      <w:proofErr w:type="gramEnd"/>
    </w:p>
    <w:p w:rsidR="00DE31AB" w:rsidRPr="00DE31AB" w:rsidRDefault="00DE31AB" w:rsidP="00DE31AB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Mangal"/>
          <w:b/>
          <w:bCs/>
          <w:color w:val="FF0000"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ind w:right="512" w:firstLine="567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Mangal"/>
          <w:b/>
          <w:bCs/>
          <w:kern w:val="2"/>
          <w:sz w:val="52"/>
          <w:szCs w:val="52"/>
          <w:lang w:eastAsia="zh-CN" w:bidi="hi-IN"/>
        </w:rPr>
      </w:pPr>
    </w:p>
    <w:p w:rsidR="00DE31AB" w:rsidRPr="00DE31AB" w:rsidRDefault="00DE31AB" w:rsidP="00DE31AB">
      <w:pPr>
        <w:keepNext/>
        <w:widowControl w:val="0"/>
        <w:numPr>
          <w:ilvl w:val="5"/>
          <w:numId w:val="5"/>
        </w:numPr>
        <w:tabs>
          <w:tab w:val="left" w:pos="9355"/>
        </w:tabs>
        <w:suppressAutoHyphens/>
        <w:spacing w:after="0" w:line="240" w:lineRule="auto"/>
        <w:ind w:left="0" w:right="-1" w:firstLine="0"/>
        <w:jc w:val="center"/>
        <w:outlineLvl w:val="5"/>
        <w:rPr>
          <w:rFonts w:ascii="Times New Roman" w:eastAsia="Times New Roman" w:hAnsi="Times New Roman" w:cs="Times New Roman"/>
          <w:bCs/>
          <w:kern w:val="2"/>
          <w:sz w:val="52"/>
          <w:szCs w:val="52"/>
          <w:lang w:eastAsia="zh-CN" w:bidi="hi-IN"/>
        </w:rPr>
      </w:pPr>
      <w:r w:rsidRPr="00DE31AB">
        <w:rPr>
          <w:rFonts w:ascii="Times New Roman" w:eastAsia="Lucida Sans Unicode" w:hAnsi="Times New Roman" w:cs="Mangal"/>
          <w:bCs/>
          <w:kern w:val="2"/>
          <w:sz w:val="52"/>
          <w:szCs w:val="52"/>
          <w:lang w:eastAsia="zh-CN" w:bidi="hi-IN"/>
        </w:rPr>
        <w:t>ГЕНЕРАЛЬНАЯ СХЕМА</w:t>
      </w:r>
    </w:p>
    <w:p w:rsidR="00DE31AB" w:rsidRPr="00DE31AB" w:rsidRDefault="00DE31AB" w:rsidP="00DE31AB">
      <w:pPr>
        <w:keepNext/>
        <w:widowControl w:val="0"/>
        <w:numPr>
          <w:ilvl w:val="5"/>
          <w:numId w:val="5"/>
        </w:numPr>
        <w:tabs>
          <w:tab w:val="left" w:pos="9355"/>
        </w:tabs>
        <w:suppressAutoHyphens/>
        <w:spacing w:after="0" w:line="240" w:lineRule="auto"/>
        <w:ind w:left="0" w:right="-1" w:firstLine="0"/>
        <w:jc w:val="center"/>
        <w:outlineLvl w:val="5"/>
        <w:rPr>
          <w:rFonts w:ascii="Times New Roman" w:eastAsia="Lucida Sans Unicode" w:hAnsi="Times New Roman" w:cs="Mangal"/>
          <w:bCs/>
          <w:kern w:val="2"/>
          <w:sz w:val="52"/>
          <w:szCs w:val="52"/>
          <w:lang w:eastAsia="zh-CN" w:bidi="hi-IN"/>
        </w:rPr>
      </w:pPr>
      <w:r w:rsidRPr="00DE31AB">
        <w:rPr>
          <w:rFonts w:ascii="Times New Roman" w:eastAsia="Lucida Sans Unicode" w:hAnsi="Times New Roman" w:cs="Mangal"/>
          <w:bCs/>
          <w:kern w:val="2"/>
          <w:sz w:val="52"/>
          <w:szCs w:val="52"/>
          <w:lang w:eastAsia="zh-CN" w:bidi="hi-IN"/>
        </w:rPr>
        <w:t>санитарной очистки территории</w:t>
      </w:r>
    </w:p>
    <w:p w:rsidR="00DE31AB" w:rsidRPr="00DE31AB" w:rsidRDefault="00DE31AB" w:rsidP="00DE31AB">
      <w:pPr>
        <w:widowControl w:val="0"/>
        <w:tabs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Lucida Sans Unicode" w:hAnsi="Times New Roman" w:cs="Mangal"/>
          <w:kern w:val="2"/>
          <w:sz w:val="52"/>
          <w:szCs w:val="52"/>
          <w:lang w:eastAsia="zh-CN" w:bidi="hi-IN"/>
        </w:rPr>
      </w:pPr>
      <w:r w:rsidRPr="00DE31AB">
        <w:rPr>
          <w:rFonts w:ascii="Times New Roman" w:eastAsia="Lucida Sans Unicode" w:hAnsi="Times New Roman" w:cs="Mangal"/>
          <w:kern w:val="2"/>
          <w:sz w:val="52"/>
          <w:szCs w:val="52"/>
          <w:lang w:eastAsia="zh-CN" w:bidi="hi-IN"/>
        </w:rPr>
        <w:t xml:space="preserve">муниципального образования </w:t>
      </w:r>
      <w:r w:rsidRPr="00DE31AB">
        <w:rPr>
          <w:rFonts w:ascii="Times New Roman" w:eastAsia="Lucida Sans Unicode" w:hAnsi="Times New Roman" w:cs="Mangal"/>
          <w:color w:val="000000"/>
          <w:kern w:val="2"/>
          <w:sz w:val="52"/>
          <w:szCs w:val="52"/>
          <w:lang w:eastAsia="zh-CN" w:bidi="hi-IN"/>
        </w:rPr>
        <w:t>«Муркозь-Омгинское»</w:t>
      </w:r>
      <w:r w:rsidRPr="00DE31AB">
        <w:rPr>
          <w:rFonts w:ascii="Times New Roman" w:eastAsia="Lucida Sans Unicode" w:hAnsi="Times New Roman" w:cs="Mangal"/>
          <w:color w:val="FF0000"/>
          <w:kern w:val="2"/>
          <w:sz w:val="52"/>
          <w:szCs w:val="52"/>
          <w:lang w:eastAsia="zh-CN" w:bidi="hi-IN"/>
        </w:rPr>
        <w:t xml:space="preserve"> </w:t>
      </w:r>
      <w:r w:rsidRPr="00DE31AB">
        <w:rPr>
          <w:rFonts w:ascii="Times New Roman" w:eastAsia="Lucida Sans Unicode" w:hAnsi="Times New Roman" w:cs="Mangal"/>
          <w:kern w:val="2"/>
          <w:sz w:val="52"/>
          <w:szCs w:val="52"/>
          <w:lang w:eastAsia="zh-CN" w:bidi="hi-IN"/>
        </w:rPr>
        <w:t>Кизнерского</w:t>
      </w:r>
      <w:r w:rsidRPr="00DE31AB">
        <w:rPr>
          <w:rFonts w:ascii="Times New Roman" w:eastAsia="Times New Roman" w:hAnsi="Times New Roman" w:cs="Times New Roman"/>
          <w:kern w:val="2"/>
          <w:sz w:val="52"/>
          <w:szCs w:val="52"/>
          <w:lang w:eastAsia="zh-CN" w:bidi="hi-IN"/>
        </w:rPr>
        <w:t xml:space="preserve"> </w:t>
      </w:r>
      <w:r w:rsidRPr="00DE31AB">
        <w:rPr>
          <w:rFonts w:ascii="Times New Roman" w:eastAsia="Lucida Sans Unicode" w:hAnsi="Times New Roman" w:cs="Mangal"/>
          <w:kern w:val="2"/>
          <w:sz w:val="52"/>
          <w:szCs w:val="52"/>
          <w:lang w:eastAsia="zh-CN" w:bidi="hi-IN"/>
        </w:rPr>
        <w:t>района Удмуртской Республики</w:t>
      </w:r>
    </w:p>
    <w:p w:rsidR="00DE31AB" w:rsidRPr="00DE31AB" w:rsidRDefault="00DE31AB" w:rsidP="00DE31A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52"/>
          <w:szCs w:val="52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52"/>
          <w:szCs w:val="52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52"/>
          <w:szCs w:val="52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52"/>
          <w:szCs w:val="52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pacing w:val="-8"/>
          <w:kern w:val="2"/>
          <w:sz w:val="24"/>
          <w:szCs w:val="28"/>
          <w:lang w:eastAsia="zh-CN" w:bidi="hi-IN"/>
        </w:rPr>
      </w:pPr>
      <w:r w:rsidRPr="00DE31AB">
        <w:rPr>
          <w:rFonts w:ascii="Times New Roman" w:eastAsia="Times New Roman" w:hAnsi="Times New Roman" w:cs="Times New Roman"/>
          <w:spacing w:val="-8"/>
          <w:kern w:val="2"/>
          <w:sz w:val="24"/>
          <w:szCs w:val="28"/>
          <w:lang w:eastAsia="zh-CN" w:bidi="hi-IN"/>
        </w:rPr>
        <w:lastRenderedPageBreak/>
        <w:t xml:space="preserve">         </w:t>
      </w:r>
    </w:p>
    <w:p w:rsidR="00DE31AB" w:rsidRPr="00DE31AB" w:rsidRDefault="00DE31AB" w:rsidP="00DE3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1.ОСНОВАНИЕ ДЛЯ РАЗРАБОТКИ ГЕНЕРАЛЬНОЙ СХЕМЫ ОЧИСТКИ ТЕРРИТОРИИ     МУНИЦИПАЛЬНОГО </w:t>
      </w:r>
      <w:r w:rsidRPr="00DE31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 «МУРКОЗЬ-ОМГИНСКОЕ»</w:t>
      </w:r>
    </w:p>
    <w:p w:rsidR="00DE31AB" w:rsidRPr="00DE31AB" w:rsidRDefault="00DE31AB" w:rsidP="00DE31AB">
      <w:pPr>
        <w:widowControl w:val="0"/>
        <w:shd w:val="clear" w:color="auto" w:fill="FFFFFF"/>
        <w:tabs>
          <w:tab w:val="left" w:pos="-851"/>
        </w:tabs>
        <w:suppressAutoHyphens/>
        <w:spacing w:after="0" w:line="240" w:lineRule="auto"/>
        <w:ind w:left="567" w:right="-52" w:firstLine="567"/>
        <w:jc w:val="center"/>
        <w:rPr>
          <w:rFonts w:ascii="Times New Roman" w:eastAsia="Lucida Sans Unicode" w:hAnsi="Times New Roman" w:cs="Mangal"/>
          <w:b/>
          <w:bCs/>
          <w:color w:val="FF0000"/>
          <w:spacing w:val="7"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DE31AB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Очистка и уборка территорий современных населенных пунктов, городов и районов должна развиваться на основе прогнозируемых решений. Генеральная схема является программным документом, который определяет направление развития данной сферы деятельности на территории муниципального образования </w:t>
      </w:r>
      <w:r w:rsidRPr="00DE31AB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«Муркозь-Омгинское», </w:t>
      </w:r>
      <w:r w:rsidRPr="00DE31AB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дает объективную оценку и возможность принятия руководителями органов местного  самоуправления и руководителями специализированных, в данной сфере предприятий всех форм собственности, правильных решений в сфере санитарной очистки и обращения с отходами на подведомственных территориях.</w:t>
      </w:r>
    </w:p>
    <w:p w:rsidR="00DE31AB" w:rsidRPr="00DE31AB" w:rsidRDefault="00DE31AB" w:rsidP="00DE31A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</w:t>
      </w:r>
    </w:p>
    <w:p w:rsidR="00DE31AB" w:rsidRPr="00DE31AB" w:rsidRDefault="00DE31AB" w:rsidP="00DE31A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отходов, необходимое количество уборочных машин, целесообразность проектирования, строительства или реконструкции объектов системы санитарной очистки, ориентировочные капиталовложения на строительство и приобретение основных средств. </w:t>
      </w:r>
    </w:p>
    <w:p w:rsidR="00DE31AB" w:rsidRPr="00DE31AB" w:rsidRDefault="00DE31AB" w:rsidP="00DE31A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схема является одним из инструментов реализации Федерального закона от 10.01.2002 г. № 7-ФЗ «Об охране окружающей среды», Федерального закона от 24.06.1998 г. № 89-ФЗ «Об отходах производства и потребления», Федерального закона от 30.03.1999 г. № 52-ФЗ «О санитарно-эпидемиологическом благополучии населения».</w:t>
      </w:r>
    </w:p>
    <w:p w:rsidR="00DE31AB" w:rsidRPr="00DE31AB" w:rsidRDefault="00DE31AB" w:rsidP="00DE31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Генеральная схема разрабатывается в соответствии с Методическими рекомендациями о порядке </w:t>
      </w:r>
      <w:proofErr w:type="gramStart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генеральных схем очистки территорий населенных пунктов Российской</w:t>
      </w:r>
      <w:proofErr w:type="gramEnd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утвержденными постановлением Госстроя России № 152 от 21.08.2003 г. и СанПиН 42-128-4690-88 «Санитарными правилами содержания территорий населенных мест». </w:t>
      </w:r>
    </w:p>
    <w:p w:rsidR="00DE31AB" w:rsidRPr="00DE31AB" w:rsidRDefault="00DE31AB" w:rsidP="00DE31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1AB" w:rsidRPr="00DE31AB" w:rsidRDefault="00DE31AB" w:rsidP="00DE31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не канализованных зданий; уличного мусора и смета и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постановлением Администрации МО </w:t>
      </w:r>
      <w:r w:rsidRPr="00DE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E31AB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Муркозь-Омгинское</w:t>
      </w:r>
      <w:r w:rsidRPr="00DE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DE31AB" w:rsidRPr="00DE31AB" w:rsidRDefault="00DE31AB" w:rsidP="00DE31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shd w:val="clear" w:color="auto" w:fill="FFFF00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DE31AB">
        <w:rPr>
          <w:rFonts w:ascii="Times New Roman" w:eastAsia="Lucida Sans Unicode" w:hAnsi="Times New Roman" w:cs="Mangal"/>
          <w:b/>
          <w:bCs/>
          <w:spacing w:val="-2"/>
          <w:kern w:val="2"/>
          <w:sz w:val="24"/>
          <w:szCs w:val="24"/>
          <w:lang w:eastAsia="zh-CN" w:bidi="hi-IN"/>
        </w:rPr>
        <w:t>ОПРЕДЕЛЕНИЯ</w:t>
      </w:r>
    </w:p>
    <w:p w:rsidR="00DE31AB" w:rsidRPr="00DE31AB" w:rsidRDefault="00DE31AB" w:rsidP="00DE31A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DE31AB">
        <w:rPr>
          <w:rFonts w:ascii="Times New Roman" w:eastAsia="Times New Roman" w:hAnsi="Times New Roman" w:cs="Times New Roman"/>
          <w:color w:val="000000"/>
          <w:kern w:val="2"/>
          <w:sz w:val="27"/>
          <w:szCs w:val="27"/>
          <w:lang w:eastAsia="zh-CN" w:bidi="hi-IN"/>
        </w:rPr>
        <w:t xml:space="preserve"> </w:t>
      </w:r>
      <w:r w:rsidRPr="00DE31AB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По данной теме существуют следующие основные понятия и термины:</w:t>
      </w:r>
    </w:p>
    <w:p w:rsidR="00DE31AB" w:rsidRPr="00DE31AB" w:rsidRDefault="00DE31AB" w:rsidP="00DE31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Бытовые отходы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отходы потребления, образующиеся в бытовых условиях в результате жизнедеятельности населения. </w:t>
      </w:r>
    </w:p>
    <w:p w:rsidR="00DE31AB" w:rsidRPr="00DE31AB" w:rsidRDefault="00DE31AB" w:rsidP="00DE31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отходов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отходов, которые имеют общие признаки в соответствии с системой классификации отходов. </w:t>
      </w:r>
    </w:p>
    <w:p w:rsidR="00DE31AB" w:rsidRPr="00DE31AB" w:rsidRDefault="00DE31AB" w:rsidP="00DE31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Вторичные материальные ресурсы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(вторсырье) – отходы потребления, которые используются вместо первичного сырья для производства продукции, выполнения работ или получения энергии. </w:t>
      </w:r>
    </w:p>
    <w:p w:rsidR="00DE31AB" w:rsidRPr="00DE31AB" w:rsidRDefault="00DE31AB" w:rsidP="00DE31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Генеральная схема очистки территории муниципального образования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муниципальный нормативный правовой акт,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 или переработки отходов. </w:t>
      </w:r>
      <w:proofErr w:type="gramEnd"/>
    </w:p>
    <w:p w:rsidR="00DE31AB" w:rsidRPr="00DE31AB" w:rsidRDefault="00DE31AB" w:rsidP="00DE31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Захоронение отходов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изоляция отходов, не подлежащих дальнейшему использованию, в специальных хранилищах, в целях предотвращения попадания вредных веществ в окружающую природную среду. </w:t>
      </w:r>
    </w:p>
    <w:p w:rsidR="00DE31AB" w:rsidRPr="00DE31AB" w:rsidRDefault="00DE31AB" w:rsidP="00DE31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отходов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применение отходов для производства продукции, выполнения работ, оказания услуг или для получения энергии. </w:t>
      </w:r>
    </w:p>
    <w:p w:rsidR="00DE31AB" w:rsidRPr="00DE31AB" w:rsidRDefault="00DE31AB" w:rsidP="00DE31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Коммунальные отходы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отходы от домовладений, включая ЖБО и КГО, отходы, образующиеся в офисах, торговых предприятиях, мелких промышленных объектах, школах, учреждениях здравоохранения, других муниципальных учреждениях и других объектах инфраструктуры. </w:t>
      </w:r>
    </w:p>
    <w:p w:rsidR="00DE31AB" w:rsidRPr="00DE31AB" w:rsidRDefault="00DE31AB" w:rsidP="00DE31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Несанкционированные свалки отходов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территория для размещения промышленных и бытовых отходов, эксплуатируемая без согласования с исполнительной властью, эксплуатируемая с отклонениями от требований санитарно-эпидемиологического надзора. </w:t>
      </w:r>
    </w:p>
    <w:p w:rsidR="00DE31AB" w:rsidRPr="00DE31AB" w:rsidRDefault="00DE31AB" w:rsidP="00DE31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Обезвреживание отходов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обработка отходов,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природную среду. </w:t>
      </w:r>
    </w:p>
    <w:p w:rsidR="00DE31AB" w:rsidRPr="00DE31AB" w:rsidRDefault="00DE31AB" w:rsidP="00DE31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Обращение с отходами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отходов. </w:t>
      </w:r>
    </w:p>
    <w:p w:rsidR="00DE31AB" w:rsidRPr="00DE31AB" w:rsidRDefault="00DE31AB" w:rsidP="00DE31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Отходы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остатки продуктов или дополнительный продукт, образующиеся в процессе или завершении определенной деятельности и не используемые в непосредственной связи с этой деятельностью.</w:t>
      </w:r>
    </w:p>
    <w:p w:rsidR="00DE31AB" w:rsidRPr="00DE31AB" w:rsidRDefault="00DE31AB" w:rsidP="00DE31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Переработка отходов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деятельность,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сырья, энергии, изделий и материалов. </w:t>
      </w:r>
    </w:p>
    <w:p w:rsidR="00DE31AB" w:rsidRPr="00DE31AB" w:rsidRDefault="00DE31AB" w:rsidP="00DE31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Полигон захоронения отходов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 природоохранных сооружений, предназначенных для централизованного сбора, обезвреживания и захоронения ТБО, предотвращающий попадание вредных веществ в окружающую среду, загрязнения атмосферы, почвы, поверхностных и грунтовых вод, препятствующий распространению грызунов, насекомых и болезнетворных организмов. </w:t>
      </w:r>
      <w:proofErr w:type="gramEnd"/>
    </w:p>
    <w:p w:rsidR="00DE31AB" w:rsidRPr="00DE31AB" w:rsidRDefault="00DE31AB" w:rsidP="00DE31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отходов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хранение и захоронение отходов. Сбор отходов – любая операция, являющаяся подготовительной к транспортировке или размещению отходов. </w:t>
      </w:r>
    </w:p>
    <w:p w:rsidR="00DE31AB" w:rsidRPr="00DE31AB" w:rsidRDefault="00DE31AB" w:rsidP="00DE31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Свалка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местонахождение отходов, использование которых в течение обозримого срока не предполагается. </w:t>
      </w:r>
    </w:p>
    <w:p w:rsidR="00DE31AB" w:rsidRPr="00DE31AB" w:rsidRDefault="00DE31AB" w:rsidP="00DE31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Свойства отходов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качественная определенность отходов рассматриваемого вида,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времени. </w:t>
      </w:r>
    </w:p>
    <w:p w:rsidR="00DE31AB" w:rsidRPr="00DE31AB" w:rsidRDefault="00DE31AB" w:rsidP="00DE31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Сортировка отходов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разделение и/или смешение отходов согласно определенным критериям на качественно различающиеся составляющие. </w:t>
      </w:r>
    </w:p>
    <w:p w:rsidR="00DE31AB" w:rsidRPr="00DE31AB" w:rsidRDefault="00DE31AB" w:rsidP="00DE31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Твердые и жидкие бытовые отходы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отходы, образующиеся в результате жизнедеятельности населения (приготовление пищи, упаковка товаров, уборка и текущий 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ремонт жилых помещений, крупногабаритные предметы домашнего обихода, бытовая техника, товары и продукция, утратившие свои потребительские свойства, фекальные отходы нецентрализованной канализации и др.). </w:t>
      </w:r>
    </w:p>
    <w:p w:rsidR="00DE31AB" w:rsidRPr="00DE31AB" w:rsidRDefault="00DE31AB" w:rsidP="00DE31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Хранение отходов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содержание отходов в объектах размещения отходов в целях их последующего захоронения, обезвреживания или использования. </w:t>
      </w:r>
    </w:p>
    <w:p w:rsidR="00DE31AB" w:rsidRPr="00DE31AB" w:rsidRDefault="00DE31AB" w:rsidP="00DE31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Утилизация отходов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деятельность, связанная с использованием отходов на этапах их технологического цикла, и/или обеспечение повторного (вторичного) использования или переработки списанных изделий.</w:t>
      </w:r>
    </w:p>
    <w:p w:rsidR="00DE31AB" w:rsidRPr="00DE31AB" w:rsidRDefault="00DE31AB" w:rsidP="00DE31AB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Mangal"/>
          <w:b/>
          <w:bCs/>
          <w:spacing w:val="-2"/>
          <w:kern w:val="2"/>
          <w:sz w:val="24"/>
          <w:szCs w:val="24"/>
          <w:lang w:eastAsia="zh-CN" w:bidi="hi-IN"/>
        </w:rPr>
      </w:pPr>
      <w:r w:rsidRPr="00DE31AB">
        <w:rPr>
          <w:rFonts w:ascii="Times New Roman" w:eastAsia="Lucida Sans Unicode" w:hAnsi="Times New Roman" w:cs="Mangal"/>
          <w:b/>
          <w:bCs/>
          <w:spacing w:val="-2"/>
          <w:kern w:val="2"/>
          <w:sz w:val="24"/>
          <w:szCs w:val="24"/>
          <w:lang w:eastAsia="zh-CN" w:bidi="hi-IN"/>
        </w:rPr>
        <w:t>ОБОЗНАЧЕНИЯ И СОКРАЩЕНИЯ</w:t>
      </w:r>
    </w:p>
    <w:tbl>
      <w:tblPr>
        <w:tblW w:w="95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5085"/>
      </w:tblGrid>
      <w:tr w:rsidR="00DE31AB" w:rsidRPr="00DE31AB" w:rsidTr="00DE31AB">
        <w:trPr>
          <w:trHeight w:val="633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31AB" w:rsidRPr="00DE31AB" w:rsidRDefault="00DE31AB" w:rsidP="00DE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Генеральная схема очистки территории муниципального образования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1AB" w:rsidRPr="00DE31AB" w:rsidRDefault="00DE31AB" w:rsidP="00DE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Генеральная схема</w:t>
            </w:r>
          </w:p>
        </w:tc>
      </w:tr>
      <w:tr w:rsidR="00DE31AB" w:rsidRPr="00DE31AB" w:rsidTr="00DE31AB">
        <w:trPr>
          <w:trHeight w:val="361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B" w:rsidRPr="00DE31AB" w:rsidRDefault="00DE31AB" w:rsidP="00DE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Твердые бытовые отходы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AB" w:rsidRPr="00DE31AB" w:rsidRDefault="00DE31AB" w:rsidP="00DE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ТБО</w:t>
            </w:r>
          </w:p>
        </w:tc>
      </w:tr>
      <w:tr w:rsidR="00DE31AB" w:rsidRPr="00DE31AB" w:rsidTr="00DE31AB">
        <w:trPr>
          <w:trHeight w:val="409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B" w:rsidRPr="00DE31AB" w:rsidRDefault="00DE31AB" w:rsidP="00DE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Крупногабаритные отходы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AB" w:rsidRPr="00DE31AB" w:rsidRDefault="00DE31AB" w:rsidP="00DE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КГО</w:t>
            </w:r>
          </w:p>
        </w:tc>
      </w:tr>
      <w:tr w:rsidR="00DE31AB" w:rsidRPr="00DE31AB" w:rsidTr="00DE31AB">
        <w:trPr>
          <w:trHeight w:val="386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AB" w:rsidRPr="00DE31AB" w:rsidRDefault="00DE31AB" w:rsidP="00DE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DE31A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Пескосоляная</w:t>
            </w:r>
            <w:proofErr w:type="spellEnd"/>
            <w:r w:rsidRPr="00DE31A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смесь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AB" w:rsidRPr="00DE31AB" w:rsidRDefault="00DE31AB" w:rsidP="00DE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ПСС</w:t>
            </w:r>
          </w:p>
        </w:tc>
      </w:tr>
      <w:tr w:rsidR="00DE31AB" w:rsidRPr="00DE31AB" w:rsidTr="00DE31AB">
        <w:trPr>
          <w:trHeight w:val="307"/>
        </w:trPr>
        <w:tc>
          <w:tcPr>
            <w:tcW w:w="4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31AB" w:rsidRPr="00DE31AB" w:rsidRDefault="00DE31AB" w:rsidP="00DE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Предельно допустимая концентрация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AB" w:rsidRPr="00DE31AB" w:rsidRDefault="00DE31AB" w:rsidP="00DE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ПДК</w:t>
            </w:r>
          </w:p>
        </w:tc>
      </w:tr>
    </w:tbl>
    <w:p w:rsidR="00DE31AB" w:rsidRPr="00DE31AB" w:rsidRDefault="00DE31AB" w:rsidP="00DE31A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ind w:left="3905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DE31AB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  <w:t>ОБЛАСТЬ ПРИМЕНЕНИЯ</w:t>
      </w:r>
    </w:p>
    <w:p w:rsidR="00DE31AB" w:rsidRPr="00DE31AB" w:rsidRDefault="00DE31AB" w:rsidP="00DE31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DE31AB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ab/>
        <w:t>Генеральная схема очистки территорий населенных пунктов муниципального образования</w:t>
      </w:r>
      <w:r w:rsidRPr="00DE31AB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 «Муркозь-Омгинское»</w:t>
      </w:r>
      <w:r w:rsidRPr="00DE31AB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определяет мероприятия, объемы работ по всем видам очистки и уборки территорий населенных пунктов, системы и методы сбора, удаления, обезвреживания и переработки отходов, целесообразность проектирования, строительства, реконструкции или расширения объектов системы санитарной очистки в границах муниципального образования.</w:t>
      </w:r>
    </w:p>
    <w:p w:rsidR="00DE31AB" w:rsidRPr="00DE31AB" w:rsidRDefault="00DE31AB" w:rsidP="00DE31A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КРАТКАЯ ХАРАКТЕРИСТИКА  </w:t>
      </w:r>
      <w:proofErr w:type="gramStart"/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31AB" w:rsidRPr="00DE31AB" w:rsidRDefault="00DE31AB" w:rsidP="00DE3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r w:rsidRPr="00DE31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«МУРКОЗЬ-ОМГИНСКОЕ»</w:t>
      </w:r>
    </w:p>
    <w:p w:rsidR="00DE31AB" w:rsidRPr="00DE31AB" w:rsidRDefault="00DE31AB" w:rsidP="00DE3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bookmarkStart w:id="0" w:name="_Toc286677689"/>
    </w:p>
    <w:p w:rsidR="00DE31AB" w:rsidRPr="00DE31AB" w:rsidRDefault="00DE31AB" w:rsidP="00DE3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Основные сведения о территории</w:t>
      </w:r>
      <w:bookmarkEnd w:id="0"/>
    </w:p>
    <w:p w:rsidR="00DE31AB" w:rsidRPr="00DE31AB" w:rsidRDefault="00DE31AB" w:rsidP="00DE31AB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         Муниципальное образование </w:t>
      </w:r>
      <w:r w:rsidRPr="00DE31AB"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bidi="hi-IN"/>
        </w:rPr>
        <w:t>«</w:t>
      </w:r>
      <w:r w:rsidRPr="00DE31AB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Муркозь-Омгинское</w:t>
      </w:r>
      <w:r w:rsidRPr="00DE31AB"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bidi="hi-IN"/>
        </w:rPr>
        <w:t>»</w:t>
      </w:r>
      <w:r w:rsidRPr="00DE31AB">
        <w:rPr>
          <w:rFonts w:ascii="Times New Roman" w:eastAsia="Times New Roman" w:hAnsi="Times New Roman" w:cs="Mangal"/>
          <w:color w:val="FF0000"/>
          <w:kern w:val="2"/>
          <w:sz w:val="24"/>
          <w:szCs w:val="24"/>
          <w:lang w:bidi="hi-IN"/>
        </w:rPr>
        <w:t xml:space="preserve"> </w:t>
      </w:r>
      <w:r w:rsidRPr="00DE31AB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находится и работает на территории Кизнерского района Удмуртской Республики. Расположено в 52 км от районного центра п. Кизнер. Расстояние до Ижевска </w:t>
      </w:r>
      <w:r w:rsidRPr="00DE31AB"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bidi="hi-IN"/>
        </w:rPr>
        <w:t>197</w:t>
      </w:r>
      <w:r w:rsidRPr="00DE31AB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 км. Общая площадь территории муниципального образования составляет </w:t>
      </w:r>
      <w:r w:rsidRPr="00DE31AB"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bidi="hi-IN"/>
        </w:rPr>
        <w:t>24704</w:t>
      </w:r>
      <w:r w:rsidRPr="00DE31AB">
        <w:rPr>
          <w:rFonts w:ascii="Times New Roman" w:eastAsia="Times New Roman" w:hAnsi="Times New Roman" w:cs="Mangal"/>
          <w:color w:val="FF0000"/>
          <w:kern w:val="2"/>
          <w:sz w:val="24"/>
          <w:szCs w:val="24"/>
          <w:lang w:bidi="hi-IN"/>
        </w:rPr>
        <w:t xml:space="preserve"> </w:t>
      </w:r>
      <w:r w:rsidRPr="00DE31AB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га.</w:t>
      </w:r>
    </w:p>
    <w:p w:rsidR="00DE31AB" w:rsidRPr="00DE31AB" w:rsidRDefault="00DE31AB" w:rsidP="00DE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состав поселения входит 3 </w:t>
      </w:r>
      <w:proofErr w:type="gramStart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proofErr w:type="gramEnd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– д. </w:t>
      </w:r>
      <w:r w:rsidRPr="00DE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Муркозь-Омга 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(административный центр муниципального образования)</w:t>
      </w:r>
      <w:r w:rsidRPr="00DE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Новый Бурнак, д. Старая Омга. На 01.01.2017 г. численность населения сельского поселения составила </w:t>
      </w:r>
      <w:r w:rsidRPr="00DE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393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DE31AB" w:rsidRPr="00DE31AB" w:rsidRDefault="00DE31AB" w:rsidP="00DE31AB">
      <w:pPr>
        <w:keepNext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2.2. Природные условия и ресурсы</w:t>
      </w:r>
    </w:p>
    <w:p w:rsidR="00DE31AB" w:rsidRPr="00DE31AB" w:rsidRDefault="00DE31AB" w:rsidP="00DE31AB">
      <w:pPr>
        <w:widowControl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Климат</w:t>
      </w:r>
    </w:p>
    <w:p w:rsidR="00DE31AB" w:rsidRPr="00DE31AB" w:rsidRDefault="00DE31AB" w:rsidP="00DE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 муниципального образования </w:t>
      </w:r>
      <w:r w:rsidRPr="00DE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E31AB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Муркозь-Омгинское</w:t>
      </w:r>
      <w:r w:rsidRPr="00DE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умеренно-континентальный, с умеренно холодной зимой, теплым летом, выраженными переходными временами года – весной и осенью. </w:t>
      </w:r>
    </w:p>
    <w:p w:rsidR="00DE31AB" w:rsidRPr="00DE31AB" w:rsidRDefault="00DE31AB" w:rsidP="00DE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территории формируется под воздействием циклонов с запада (Атлантика) и севера (Арктика) и антициклонов с востока (Сибирь) и запада. Летом нередко вторгается тропический континентальный воздух из южных широт, принося жару и засуху. В редких случаях на погоду оказывают влияние северо-западные циклоны (Скандинавия) и еще реже южные и юго-западные (</w:t>
      </w:r>
      <w:proofErr w:type="spellStart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Черноморье</w:t>
      </w:r>
      <w:proofErr w:type="spellEnd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холодное время года они приносят резкое потепление, обильные снегопады и метели. </w:t>
      </w:r>
    </w:p>
    <w:p w:rsidR="00DE31AB" w:rsidRPr="00DE31AB" w:rsidRDefault="00DE31AB" w:rsidP="00DE3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данным климатического районирования на территории Кизнерского района абсолютный максимум температуры составляет +38</w:t>
      </w:r>
      <w:proofErr w:type="gramStart"/>
      <w:r w:rsidRPr="00DE3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абсолютный минимум -48</w:t>
      </w:r>
      <w:r w:rsidRPr="00DE3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ºС. Самый холодный месяц – январь, самый теплый – июль. Средне-месячная температура января -14,2</w:t>
      </w:r>
      <w:proofErr w:type="gramStart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 ºС</w:t>
      </w:r>
      <w:proofErr w:type="gramEnd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июля +18,3 ºС. Первые заморозки наступают в середине сентября, последние – в конце мая. Образование гололеда возможно с октября по апрель.</w:t>
      </w:r>
    </w:p>
    <w:p w:rsidR="00DE31AB" w:rsidRPr="00DE31AB" w:rsidRDefault="00DE31AB" w:rsidP="00DE3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Среднегодовая скорость ветра 3,6 м/</w:t>
      </w:r>
      <w:proofErr w:type="gramStart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года преобладают южные и юго-западные направления ветров.</w:t>
      </w:r>
    </w:p>
    <w:p w:rsidR="00DE31AB" w:rsidRPr="00DE31AB" w:rsidRDefault="00DE31AB" w:rsidP="00DE3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 условия в достаточной мере благоприятны для жизнедеятельности человека, трудовой деятельности, отдыха и туризма.</w:t>
      </w:r>
    </w:p>
    <w:p w:rsidR="00DE31AB" w:rsidRPr="00DE31AB" w:rsidRDefault="00DE31AB" w:rsidP="00DE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Негативные погодные явления. 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E31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теплый период нередки ливни с грозами. Ливни и талые воды способствуют развитию эрозионных процессов, особенно на открытых </w:t>
      </w:r>
      <w:proofErr w:type="spellStart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незалесенных</w:t>
      </w:r>
      <w:proofErr w:type="spellEnd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пространствах. В результате чередования прохождения циклонов и антициклонов и наличия открытых пространств могут возникать сильные ветры (со скоростью более 15 м/с), бывают ураганы. В зимний период территория подвержена </w:t>
      </w:r>
      <w:proofErr w:type="spellStart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гололедно-изморозевым</w:t>
      </w:r>
      <w:proofErr w:type="spellEnd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явлениям, возникновению метелей. </w:t>
      </w:r>
    </w:p>
    <w:p w:rsidR="00DE31AB" w:rsidRPr="00DE31AB" w:rsidRDefault="00DE31AB" w:rsidP="00DE31AB">
      <w:pPr>
        <w:widowControl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Водные ресурсы</w:t>
      </w:r>
    </w:p>
    <w:p w:rsidR="00DE31AB" w:rsidRPr="00DE31AB" w:rsidRDefault="00DE31AB" w:rsidP="00DE31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DE31AB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          Основу гидрографической сети муниципального образования </w:t>
      </w:r>
      <w:r w:rsidRPr="00DE31AB"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bidi="hi-IN"/>
        </w:rPr>
        <w:t>«</w:t>
      </w:r>
      <w:r w:rsidRPr="00DE31AB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Муркозь-Омгинское</w:t>
      </w:r>
      <w:r w:rsidRPr="00DE31AB"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bidi="hi-IN"/>
        </w:rPr>
        <w:t xml:space="preserve">» </w:t>
      </w:r>
      <w:r w:rsidRPr="00DE31AB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представляют река </w:t>
      </w:r>
      <w:proofErr w:type="spellStart"/>
      <w:r w:rsidRPr="00DE31AB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Омгинка</w:t>
      </w:r>
      <w:proofErr w:type="spellEnd"/>
      <w:r w:rsidRPr="00DE31AB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, река Малая </w:t>
      </w:r>
      <w:proofErr w:type="spellStart"/>
      <w:r w:rsidRPr="00DE31AB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Муркозька</w:t>
      </w:r>
      <w:proofErr w:type="spellEnd"/>
      <w:r w:rsidRPr="00DE31AB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, река </w:t>
      </w:r>
      <w:proofErr w:type="spellStart"/>
      <w:r w:rsidRPr="00DE31AB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Муркозька</w:t>
      </w:r>
      <w:proofErr w:type="spellEnd"/>
      <w:r w:rsidRPr="00DE31AB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, река Казанка, многочисленные ручьи. Имеются пруды на реке Малая </w:t>
      </w:r>
      <w:proofErr w:type="spellStart"/>
      <w:r w:rsidRPr="00DE31AB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Муркозька</w:t>
      </w:r>
      <w:proofErr w:type="spellEnd"/>
      <w:r w:rsidRPr="00DE31AB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 и пруд на ручье в д. Новый Бурнак. </w:t>
      </w:r>
    </w:p>
    <w:p w:rsidR="00DE31AB" w:rsidRPr="00DE31AB" w:rsidRDefault="00DE31AB" w:rsidP="00DE3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Реки, протекающие по территории муниципального образования небольшие, не судоходны, используются для хозяйственного водоснабжения, орошения и любительского рыболовства, а также в рекреационных целях. По преобладающим ионам вода характеризуется как гидрокарбонатно-кальциево-магниевая со средней общей минерализацией.</w:t>
      </w:r>
    </w:p>
    <w:p w:rsidR="00DE31AB" w:rsidRPr="00DE31AB" w:rsidRDefault="00DE31AB" w:rsidP="00DE31AB">
      <w:pPr>
        <w:widowControl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Рельеф </w:t>
      </w:r>
    </w:p>
    <w:p w:rsidR="00DE31AB" w:rsidRPr="00DE31AB" w:rsidRDefault="00DE31AB" w:rsidP="00DE31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DE31AB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         Характер рельефа – слабо расчлененная равнина. Общая картина определяется деятельностью временных водотоков. Минимальные отметки приурочены к поймам и надпойменным террасам рек. Возвышенности осложнены рядами небольших оврагов, прослеживаемых на местности в виде неглубоких лощин с пологими берегами. Днища их</w:t>
      </w:r>
    </w:p>
    <w:p w:rsidR="00DE31AB" w:rsidRPr="00DE31AB" w:rsidRDefault="00DE31AB" w:rsidP="00DE31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DE31AB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сильно </w:t>
      </w:r>
      <w:proofErr w:type="gramStart"/>
      <w:r w:rsidRPr="00DE31AB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обводнены</w:t>
      </w:r>
      <w:proofErr w:type="gramEnd"/>
      <w:r w:rsidRPr="00DE31AB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, а на отдельных участках заболочены. В периоды снеготаяния и обильных дождей эти лощины служат местом стока поверхностных вод. К наиболее неустойчивым природным комплексам относятся пойменные ландшафты и эрозионно-опасные приречные склоны.</w:t>
      </w:r>
    </w:p>
    <w:p w:rsidR="00DE31AB" w:rsidRPr="00DE31AB" w:rsidRDefault="00DE31AB" w:rsidP="00DE31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DE31AB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       На территории МО </w:t>
      </w:r>
      <w:r w:rsidRPr="00DE31AB"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bidi="hi-IN"/>
        </w:rPr>
        <w:t>«</w:t>
      </w:r>
      <w:r w:rsidRPr="00DE31AB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Муркозь-Омгинское</w:t>
      </w:r>
      <w:r w:rsidRPr="00DE31AB"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bidi="hi-IN"/>
        </w:rPr>
        <w:t>»</w:t>
      </w:r>
      <w:r w:rsidRPr="00DE31AB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 распространены дерново-средне и слабоподзолистые почвы, серые лесные оподзоленные, дерново-карбонатные почвы. По механическому составу — средние и тяжелые суглинки.</w:t>
      </w:r>
    </w:p>
    <w:p w:rsidR="00DE31AB" w:rsidRPr="00DE31AB" w:rsidRDefault="00DE31AB" w:rsidP="00DE31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DE31AB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     Коренным типом растительности являются леса.</w:t>
      </w:r>
      <w:r w:rsidRPr="00DE31AB">
        <w:rPr>
          <w:rFonts w:ascii="Times New Roman" w:eastAsia="Lucida Sans Unicode" w:hAnsi="Times New Roman" w:cs="Mangal"/>
          <w:color w:val="052635"/>
          <w:kern w:val="2"/>
          <w:sz w:val="24"/>
          <w:szCs w:val="24"/>
          <w:lang w:eastAsia="zh-CN" w:bidi="hi-IN"/>
        </w:rPr>
        <w:t xml:space="preserve"> </w:t>
      </w:r>
      <w:r w:rsidRPr="00DE31AB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Лесообразующими породами являются ель, пихта, сосна, береза, осина, липа. Ведется массовая заготовка древесины индивидуальными предприятиями. </w:t>
      </w:r>
      <w:r w:rsidRPr="00DE31AB">
        <w:rPr>
          <w:rFonts w:ascii="Times New Roman" w:eastAsia="Lucida Sans Unicode" w:hAnsi="Times New Roman" w:cs="Mangal"/>
          <w:spacing w:val="4"/>
          <w:kern w:val="2"/>
          <w:sz w:val="24"/>
          <w:szCs w:val="24"/>
          <w:lang w:eastAsia="zh-CN" w:bidi="hi-IN"/>
        </w:rPr>
        <w:t xml:space="preserve">В избыточно-увлажненных местах и по берегам рек и ручьев произрастает ольха, осина, ива, черемуха. В подлеске можно встретить малину, рябину, смородину. Травянистый покров в лесах развит слабо, произрастают хвощи, папоротники, ландыш, осоки. Опушки леса и поляны заняты злаково-бобовым разнотравьем. </w:t>
      </w:r>
    </w:p>
    <w:p w:rsidR="00DE31AB" w:rsidRPr="00DE31AB" w:rsidRDefault="00DE31AB" w:rsidP="00DE31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DE31AB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           Небольшие лесные массивы около населенных пунктов выполняют </w:t>
      </w:r>
      <w:proofErr w:type="spellStart"/>
      <w:r w:rsidRPr="00DE31AB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водоохранную</w:t>
      </w:r>
      <w:proofErr w:type="spellEnd"/>
      <w:r w:rsidRPr="00DE31AB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, санитарно-гигиеническую и оздоровительную функцию, а так же используются местным населением для рекреационных целей, сбора грибов и ягод.</w:t>
      </w:r>
    </w:p>
    <w:p w:rsidR="00DE31AB" w:rsidRPr="00DE31AB" w:rsidRDefault="00DE31AB" w:rsidP="00DE31A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DE31A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      </w:t>
      </w:r>
      <w:r w:rsidRPr="00DE31AB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  <w:t>2.3  Существующее состояние и развитие муниципального образования</w:t>
      </w:r>
    </w:p>
    <w:p w:rsidR="00DE31AB" w:rsidRPr="00DE31AB" w:rsidRDefault="00DE31AB" w:rsidP="00DE31AB">
      <w:pPr>
        <w:widowControl w:val="0"/>
        <w:tabs>
          <w:tab w:val="left" w:pos="-180"/>
        </w:tabs>
        <w:suppressAutoHyphens/>
        <w:spacing w:after="0" w:line="240" w:lineRule="auto"/>
        <w:ind w:right="21" w:firstLine="180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DE31AB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</w:t>
      </w:r>
      <w:r w:rsidRPr="00DE31AB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На территории муниципального образования</w:t>
      </w:r>
      <w:r w:rsidRPr="00DE31AB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 «Муркозь-Омгинское»</w:t>
      </w:r>
      <w:r w:rsidRPr="00DE31AB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расположено </w:t>
      </w:r>
      <w:r w:rsidRPr="00DE31AB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3 жилых </w:t>
      </w:r>
      <w:r w:rsidRPr="00DE31AB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населенных пункта, в которых зарегистрировано - 393</w:t>
      </w:r>
      <w:r w:rsidRPr="00DE31AB">
        <w:rPr>
          <w:rFonts w:ascii="Times New Roman" w:eastAsia="Lucida Sans Unicode" w:hAnsi="Times New Roman" w:cs="Mangal"/>
          <w:color w:val="FF0000"/>
          <w:kern w:val="2"/>
          <w:sz w:val="24"/>
          <w:szCs w:val="24"/>
          <w:lang w:eastAsia="zh-CN" w:bidi="hi-IN"/>
        </w:rPr>
        <w:t xml:space="preserve"> </w:t>
      </w:r>
      <w:r w:rsidRPr="00DE31AB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человека, в том числе: </w:t>
      </w:r>
      <w:r w:rsidRPr="00DE31AB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lastRenderedPageBreak/>
        <w:t>трудоспособного возраста – 214 человек, пенсионеров –</w:t>
      </w:r>
      <w:r w:rsidRPr="00DE31AB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127</w:t>
      </w:r>
      <w:r w:rsidRPr="00DE31AB">
        <w:rPr>
          <w:rFonts w:ascii="Times New Roman" w:eastAsia="Lucida Sans Unicode" w:hAnsi="Times New Roman" w:cs="Mangal"/>
          <w:color w:val="FF0000"/>
          <w:kern w:val="2"/>
          <w:sz w:val="24"/>
          <w:szCs w:val="24"/>
          <w:lang w:eastAsia="zh-CN" w:bidi="hi-IN"/>
        </w:rPr>
        <w:t xml:space="preserve"> </w:t>
      </w:r>
      <w:r w:rsidRPr="00DE31AB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человек. </w:t>
      </w:r>
    </w:p>
    <w:p w:rsidR="00DE31AB" w:rsidRPr="00DE31AB" w:rsidRDefault="00DE31AB" w:rsidP="00DE31AB">
      <w:pPr>
        <w:widowControl w:val="0"/>
        <w:suppressAutoHyphens/>
        <w:spacing w:before="28" w:after="28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DE31AB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  </w:t>
      </w:r>
    </w:p>
    <w:p w:rsidR="00DE31AB" w:rsidRPr="00DE31AB" w:rsidRDefault="00DE31AB" w:rsidP="00DE31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территории муниципального образования находится: индивидуальные предприятия по переработке древесины, школа, магазины </w:t>
      </w:r>
      <w:proofErr w:type="spellStart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РайПО</w:t>
      </w:r>
      <w:proofErr w:type="spellEnd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ФАПы</w:t>
      </w:r>
      <w:proofErr w:type="spellEnd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почта.</w:t>
      </w:r>
    </w:p>
    <w:p w:rsidR="00DE31AB" w:rsidRPr="00DE31AB" w:rsidRDefault="00DE31AB" w:rsidP="00DE31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   </w:t>
      </w:r>
      <w:r w:rsidRPr="00DE31AB">
        <w:rPr>
          <w:rFonts w:ascii="TimesNewRoman,Bold" w:eastAsia="Times New Roman" w:hAnsi="TimesNewRoman,Bold" w:cs="TimesNewRoman,Bold"/>
          <w:bCs/>
          <w:sz w:val="24"/>
          <w:szCs w:val="24"/>
          <w:lang w:eastAsia="ru-RU"/>
        </w:rPr>
        <w:t xml:space="preserve">На территории МО </w:t>
      </w:r>
      <w:r w:rsidRPr="00DE31AB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ru-RU"/>
        </w:rPr>
        <w:t>«</w:t>
      </w:r>
      <w:r w:rsidRPr="00DE31AB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Муркозь-Омгинское</w:t>
      </w:r>
      <w:r w:rsidRPr="00DE31AB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ru-RU"/>
        </w:rPr>
        <w:t>»</w:t>
      </w:r>
      <w:r w:rsidRPr="00DE31AB">
        <w:rPr>
          <w:rFonts w:ascii="TimesNewRoman,Bold" w:eastAsia="Times New Roman" w:hAnsi="TimesNewRoman,Bold" w:cs="TimesNewRoman,Bold"/>
          <w:bCs/>
          <w:sz w:val="24"/>
          <w:szCs w:val="24"/>
          <w:lang w:eastAsia="ru-RU"/>
        </w:rPr>
        <w:t xml:space="preserve"> сельхозпроизводством занимается население в личных подсобных хозяйствах.  В растениеводстве преобладает выращивание зерновых культур, картофеля, кормовых культур; основное направление в животноводстве – молочно-мясное скотоводство, производство молока и мяса.</w:t>
      </w:r>
      <w:r w:rsidRPr="00DE31A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br/>
      </w:r>
      <w:r w:rsidRPr="00DE31AB">
        <w:rPr>
          <w:rFonts w:ascii="TimesNewRoman,Bold" w:eastAsia="Times New Roman" w:hAnsi="TimesNewRoman,Bold" w:cs="TimesNewRoman,Bold"/>
          <w:bCs/>
          <w:sz w:val="24"/>
          <w:szCs w:val="24"/>
          <w:lang w:eastAsia="ru-RU"/>
        </w:rPr>
        <w:t xml:space="preserve"> За последние 2-3 года наблюдается резкое сокращение поголовья КРС, свиней, овец. В связи с этим увеличилась потребность населения в говядине и свинине. Спрос в мясе и молочной продукции удовлетворяют предприятия торговли.</w:t>
      </w:r>
    </w:p>
    <w:p w:rsidR="00DE31AB" w:rsidRPr="00DE31AB" w:rsidRDefault="00DE31AB" w:rsidP="00DE31AB">
      <w:pPr>
        <w:shd w:val="clear" w:color="auto" w:fill="FFFFFF"/>
        <w:spacing w:after="0" w:line="240" w:lineRule="auto"/>
        <w:ind w:right="10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во всех отраслях экономики и бюджетной сферы занято 50 человек</w:t>
      </w:r>
      <w:r w:rsidRPr="00DE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E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</w:t>
      </w:r>
      <w:proofErr w:type="gramEnd"/>
      <w:r w:rsidRPr="00DE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людей работает в индивидуальных предприятиях по переработке древесины без оформления трудовых отношений. 12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работают за пределами района, следовательно, нет поступлений в бюджет. По статистике около половины </w:t>
      </w:r>
      <w:proofErr w:type="gramStart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пределами муниципального образования  работают по вахтовому методу. </w:t>
      </w:r>
    </w:p>
    <w:p w:rsidR="00DE31AB" w:rsidRPr="00DE31AB" w:rsidRDefault="00DE31AB" w:rsidP="00DE31AB">
      <w:pPr>
        <w:widowControl w:val="0"/>
        <w:tabs>
          <w:tab w:val="left" w:pos="-180"/>
        </w:tabs>
        <w:suppressAutoHyphens/>
        <w:spacing w:after="0" w:line="240" w:lineRule="auto"/>
        <w:ind w:right="21" w:firstLine="180"/>
        <w:jc w:val="right"/>
        <w:rPr>
          <w:rFonts w:ascii="Times New Roman" w:eastAsia="Lucida Sans Unicode" w:hAnsi="Times New Roman" w:cs="Mangal"/>
          <w:kern w:val="2"/>
          <w:sz w:val="24"/>
          <w:szCs w:val="29"/>
          <w:lang w:eastAsia="zh-CN" w:bidi="hi-IN"/>
        </w:rPr>
      </w:pPr>
      <w:r w:rsidRPr="00DE31AB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  <w:t>Таблица 1</w:t>
      </w:r>
    </w:p>
    <w:p w:rsidR="00DE31AB" w:rsidRPr="00DE31AB" w:rsidRDefault="00DE31AB" w:rsidP="00DE31AB">
      <w:pPr>
        <w:widowControl w:val="0"/>
        <w:tabs>
          <w:tab w:val="left" w:pos="-180"/>
        </w:tabs>
        <w:suppressAutoHyphens/>
        <w:spacing w:after="0" w:line="240" w:lineRule="auto"/>
        <w:ind w:right="21" w:firstLine="180"/>
        <w:jc w:val="center"/>
        <w:rPr>
          <w:rFonts w:ascii="Times New Roman" w:eastAsia="Lucida Sans Unicode" w:hAnsi="Times New Roman" w:cs="Mangal"/>
          <w:b/>
          <w:kern w:val="2"/>
          <w:sz w:val="24"/>
          <w:szCs w:val="29"/>
          <w:lang w:eastAsia="zh-CN" w:bidi="hi-IN"/>
        </w:rPr>
      </w:pPr>
      <w:r w:rsidRPr="00DE31AB">
        <w:rPr>
          <w:rFonts w:ascii="Times New Roman" w:eastAsia="Lucida Sans Unicode" w:hAnsi="Times New Roman" w:cs="Mangal"/>
          <w:b/>
          <w:kern w:val="2"/>
          <w:sz w:val="24"/>
          <w:szCs w:val="29"/>
          <w:lang w:eastAsia="zh-CN" w:bidi="hi-IN"/>
        </w:rPr>
        <w:t>Численность жителей населенных пунктов</w:t>
      </w:r>
    </w:p>
    <w:p w:rsidR="00DE31AB" w:rsidRPr="00DE31AB" w:rsidRDefault="00DE31AB" w:rsidP="00DE31A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FF0000"/>
          <w:kern w:val="2"/>
          <w:sz w:val="24"/>
          <w:szCs w:val="29"/>
          <w:lang w:eastAsia="zh-CN" w:bidi="hi-IN"/>
        </w:rPr>
      </w:pP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8"/>
        <w:gridCol w:w="2564"/>
        <w:gridCol w:w="2032"/>
        <w:gridCol w:w="1984"/>
        <w:gridCol w:w="2267"/>
      </w:tblGrid>
      <w:tr w:rsidR="00DE31AB" w:rsidRPr="00DE31AB" w:rsidTr="00DE31AB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31AB" w:rsidRPr="00DE31AB" w:rsidRDefault="00DE31AB" w:rsidP="00DE31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</w:pPr>
            <w:r w:rsidRPr="00DE31AB">
              <w:rPr>
                <w:rFonts w:ascii="Times New Roman" w:eastAsia="Times New Roman" w:hAnsi="Times New Roman" w:cs="Times New Roman"/>
                <w:kern w:val="2"/>
                <w:sz w:val="24"/>
                <w:szCs w:val="29"/>
                <w:lang w:eastAsia="zh-CN" w:bidi="hi-IN"/>
              </w:rPr>
              <w:t>№</w:t>
            </w:r>
          </w:p>
          <w:p w:rsidR="00DE31AB" w:rsidRPr="00DE31AB" w:rsidRDefault="00DE31AB" w:rsidP="00DE31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</w:pPr>
            <w:proofErr w:type="spellStart"/>
            <w:r w:rsidRPr="00DE31AB"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  <w:t>п.п</w:t>
            </w:r>
            <w:proofErr w:type="spellEnd"/>
            <w:r w:rsidRPr="00DE31AB"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  <w:t>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31AB" w:rsidRPr="00DE31AB" w:rsidRDefault="00DE31AB" w:rsidP="00DE31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  <w:t>Наименование населённого пункта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31AB" w:rsidRPr="00DE31AB" w:rsidRDefault="00DE31AB" w:rsidP="00DE31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  <w:t>Количество постоянно проживающих жителей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31AB" w:rsidRPr="00DE31AB" w:rsidRDefault="00DE31AB" w:rsidP="00DE31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  <w:t>Количество ЛПХ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1AB" w:rsidRPr="00DE31AB" w:rsidRDefault="00DE31AB" w:rsidP="00DE31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>Количество зарегистрированных граждан</w:t>
            </w:r>
          </w:p>
        </w:tc>
      </w:tr>
      <w:tr w:rsidR="00DE31AB" w:rsidRPr="00DE31AB" w:rsidTr="00DE31AB">
        <w:tc>
          <w:tcPr>
            <w:tcW w:w="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31AB" w:rsidRPr="00DE31AB" w:rsidRDefault="00DE31AB" w:rsidP="00DE31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  <w:t>1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31AB" w:rsidRPr="00DE31AB" w:rsidRDefault="00DE31AB" w:rsidP="00DE3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  <w:t>д. Муркозь-Омга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1AB" w:rsidRPr="00DE31AB" w:rsidRDefault="00DE31AB" w:rsidP="00DE31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  <w:t>168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1AB" w:rsidRPr="00DE31AB" w:rsidRDefault="00DE31AB" w:rsidP="00DE31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>87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1AB" w:rsidRPr="00DE31AB" w:rsidRDefault="00DE31AB" w:rsidP="00DE31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>219</w:t>
            </w:r>
          </w:p>
        </w:tc>
      </w:tr>
      <w:tr w:rsidR="00DE31AB" w:rsidRPr="00DE31AB" w:rsidTr="00DE31AB">
        <w:tc>
          <w:tcPr>
            <w:tcW w:w="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31AB" w:rsidRPr="00DE31AB" w:rsidRDefault="00DE31AB" w:rsidP="00DE31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  <w:t>2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31AB" w:rsidRPr="00DE31AB" w:rsidRDefault="00DE31AB" w:rsidP="00DE3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  <w:t>д. Новый Бурнак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1AB" w:rsidRPr="00DE31AB" w:rsidRDefault="00DE31AB" w:rsidP="00DE31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  <w:t>76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1AB" w:rsidRPr="00DE31AB" w:rsidRDefault="00DE31AB" w:rsidP="00DE31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1AB" w:rsidRPr="00DE31AB" w:rsidRDefault="00DE31AB" w:rsidP="00DE31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>104</w:t>
            </w:r>
          </w:p>
        </w:tc>
      </w:tr>
      <w:tr w:rsidR="00DE31AB" w:rsidRPr="00DE31AB" w:rsidTr="00DE31AB">
        <w:tc>
          <w:tcPr>
            <w:tcW w:w="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31AB" w:rsidRPr="00DE31AB" w:rsidRDefault="00DE31AB" w:rsidP="00DE31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  <w:t>3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31AB" w:rsidRPr="00DE31AB" w:rsidRDefault="00DE31AB" w:rsidP="00DE3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  <w:t>д. Стара Омга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1AB" w:rsidRPr="00DE31AB" w:rsidRDefault="00DE31AB" w:rsidP="00DE31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  <w:t>54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1AB" w:rsidRPr="00DE31AB" w:rsidRDefault="00DE31AB" w:rsidP="00DE31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1AB" w:rsidRPr="00DE31AB" w:rsidRDefault="00DE31AB" w:rsidP="00DE31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>70</w:t>
            </w:r>
          </w:p>
        </w:tc>
      </w:tr>
      <w:tr w:rsidR="00DE31AB" w:rsidRPr="00DE31AB" w:rsidTr="00DE31AB">
        <w:tc>
          <w:tcPr>
            <w:tcW w:w="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1AB" w:rsidRPr="00DE31AB" w:rsidRDefault="00DE31AB" w:rsidP="00DE3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</w:pP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31AB" w:rsidRPr="00DE31AB" w:rsidRDefault="00DE31AB" w:rsidP="00DE31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9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b/>
                <w:kern w:val="2"/>
                <w:sz w:val="24"/>
                <w:szCs w:val="29"/>
                <w:lang w:eastAsia="zh-CN" w:bidi="hi-IN"/>
              </w:rPr>
              <w:t>Итого: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1AB" w:rsidRPr="00DE31AB" w:rsidRDefault="00DE31AB" w:rsidP="00DE31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9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b/>
                <w:kern w:val="2"/>
                <w:sz w:val="24"/>
                <w:szCs w:val="29"/>
                <w:lang w:eastAsia="zh-CN" w:bidi="hi-IN"/>
              </w:rPr>
              <w:t>298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1AB" w:rsidRPr="00DE31AB" w:rsidRDefault="00DE31AB" w:rsidP="00DE31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zh-CN" w:bidi="hi-IN"/>
              </w:rPr>
              <w:t>157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1AB" w:rsidRPr="00DE31AB" w:rsidRDefault="00DE31AB" w:rsidP="00DE31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zh-CN" w:bidi="hi-IN"/>
              </w:rPr>
              <w:t>393</w:t>
            </w:r>
          </w:p>
        </w:tc>
      </w:tr>
    </w:tbl>
    <w:p w:rsidR="00DE31AB" w:rsidRPr="00DE31AB" w:rsidRDefault="00DE31AB" w:rsidP="00DE31AB">
      <w:pPr>
        <w:widowControl w:val="0"/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-2250440</wp:posOffset>
                </wp:positionH>
                <wp:positionV relativeFrom="paragraph">
                  <wp:posOffset>-4590415</wp:posOffset>
                </wp:positionV>
                <wp:extent cx="208280" cy="231140"/>
                <wp:effectExtent l="0" t="0" r="0" b="0"/>
                <wp:wrapSquare wrapText="largest"/>
                <wp:docPr id="626" name="Поле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31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1AB" w:rsidRDefault="00DE31AB" w:rsidP="00DE31AB"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26" o:spid="_x0000_s1026" type="#_x0000_t202" style="position:absolute;margin-left:-177.2pt;margin-top:-361.45pt;width:16.4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" stroked="f">
                <v:fill opacity="0"/>
                <v:textbox inset="0,0,0,0">
                  <w:txbxContent>
                    <w:p w:rsidR="00DE31AB" w:rsidRDefault="00DE31AB" w:rsidP="00DE31AB"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DE31AB" w:rsidRPr="00DE31AB" w:rsidRDefault="00DE31AB" w:rsidP="00DE31A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</w:pPr>
      <w:r w:rsidRPr="00DE31AB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  <w:t>2.4</w:t>
      </w:r>
      <w:r w:rsidRPr="00DE31AB">
        <w:rPr>
          <w:rFonts w:ascii="Times New Roman" w:eastAsia="Lucida Sans Unicode" w:hAnsi="Times New Roman" w:cs="Mangal"/>
          <w:b/>
          <w:bCs/>
          <w:i/>
          <w:kern w:val="2"/>
          <w:sz w:val="24"/>
          <w:szCs w:val="24"/>
          <w:lang w:eastAsia="zh-CN" w:bidi="hi-IN"/>
        </w:rPr>
        <w:t xml:space="preserve"> </w:t>
      </w:r>
      <w:r w:rsidRPr="00DE31AB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  <w:t>Оценка существующего состояния санитарной очистки</w:t>
      </w:r>
    </w:p>
    <w:p w:rsidR="00DE31AB" w:rsidRPr="00DE31AB" w:rsidRDefault="00DE31AB" w:rsidP="00DE31AB">
      <w:pPr>
        <w:widowControl w:val="0"/>
        <w:shd w:val="clear" w:color="auto" w:fill="FFFFFF"/>
        <w:suppressAutoHyphens/>
        <w:spacing w:after="0" w:line="360" w:lineRule="auto"/>
        <w:ind w:firstLine="567"/>
        <w:jc w:val="center"/>
        <w:rPr>
          <w:rFonts w:ascii="Times New Roman" w:eastAsia="Lucida Sans Unicode" w:hAnsi="Times New Roman" w:cs="Mangal"/>
          <w:color w:val="FF0000"/>
          <w:kern w:val="2"/>
          <w:sz w:val="24"/>
          <w:szCs w:val="24"/>
          <w:lang w:eastAsia="zh-CN" w:bidi="hi-IN"/>
        </w:rPr>
      </w:pPr>
      <w:r w:rsidRPr="00DE31AB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  <w:t xml:space="preserve">территории МО </w:t>
      </w:r>
      <w:r w:rsidRPr="00DE31AB">
        <w:rPr>
          <w:rFonts w:ascii="Times New Roman" w:eastAsia="Lucida Sans Unicode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t>«</w:t>
      </w:r>
      <w:r w:rsidRPr="00DE31AB"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lang w:eastAsia="zh-CN" w:bidi="hi-IN"/>
        </w:rPr>
        <w:t>Муркозь-Омгинское</w:t>
      </w:r>
      <w:r w:rsidRPr="00DE31AB">
        <w:rPr>
          <w:rFonts w:ascii="Times New Roman" w:eastAsia="Lucida Sans Unicode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t>»</w:t>
      </w:r>
    </w:p>
    <w:p w:rsidR="00DE31AB" w:rsidRPr="00DE31AB" w:rsidRDefault="00DE31AB" w:rsidP="00DE31AB">
      <w:pPr>
        <w:widowControl w:val="0"/>
        <w:shd w:val="clear" w:color="auto" w:fill="FFFFFF"/>
        <w:suppressAutoHyphens/>
        <w:spacing w:after="0" w:line="240" w:lineRule="auto"/>
        <w:ind w:firstLine="567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DE31AB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Организация работ по сбору, вывозу, захоронению и обезвреживанию ТБО.</w:t>
      </w:r>
    </w:p>
    <w:p w:rsidR="00DE31AB" w:rsidRPr="00DE31AB" w:rsidRDefault="00DE31AB" w:rsidP="00DE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bidi="en-US"/>
        </w:rPr>
        <w:t>Выделяются следующие этапы обращения с отходами:</w:t>
      </w:r>
    </w:p>
    <w:p w:rsidR="00DE31AB" w:rsidRPr="00DE31AB" w:rsidRDefault="00DE31AB" w:rsidP="00DE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DE31AB">
        <w:rPr>
          <w:rFonts w:ascii="Times New Roman" w:eastAsia="Times New Roman" w:hAnsi="Times New Roman" w:cs="Times New Roman"/>
          <w:sz w:val="24"/>
          <w:szCs w:val="24"/>
          <w:lang w:bidi="en-US"/>
        </w:rPr>
        <w:t>- образование (жилые и административные здания, школа, магазины, ДК, и т.д.);</w:t>
      </w:r>
      <w:proofErr w:type="gramEnd"/>
    </w:p>
    <w:p w:rsidR="00DE31AB" w:rsidRPr="00DE31AB" w:rsidRDefault="00DE31AB" w:rsidP="00DE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bidi="en-US"/>
        </w:rPr>
        <w:t>- сбор (транспортировка отходов к местам временного хранения отходов, сбор и вывоз мусора  в специальных  мешках через жилищно-коммунальное хозяйство (оплата вывоза мусора заложена в стоимость мешка);</w:t>
      </w:r>
    </w:p>
    <w:p w:rsidR="00DE31AB" w:rsidRPr="00DE31AB" w:rsidRDefault="00DE31AB" w:rsidP="00DE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bidi="en-US"/>
        </w:rPr>
        <w:t>- использование (фактически, в поселении производится использование многих видов образующихся отходов, для собственных нужд, например, пищевые отходы для корма домашних животных; ботва, сухие листья и ветки для компостирования, отходы бумаги и древесины для растопки печей и т.д.);</w:t>
      </w:r>
    </w:p>
    <w:p w:rsidR="00DE31AB" w:rsidRPr="00DE31AB" w:rsidRDefault="00DE31AB" w:rsidP="00DE3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E31AB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Нормы накопления ТБО являются основным количественным параметром, дающим возможность правильно и перспективно рассчитать объем образования отходов от жилищного фонда и объектов инфраструктуры населенных пунктов. </w:t>
      </w:r>
    </w:p>
    <w:p w:rsidR="00DE31AB" w:rsidRPr="00DE31AB" w:rsidRDefault="00DE31AB" w:rsidP="00DE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Необходимыми мерами по улучшению санитарного состояния сельского поселения будут являться:</w:t>
      </w:r>
    </w:p>
    <w:p w:rsidR="00DE31AB" w:rsidRPr="00DE31AB" w:rsidRDefault="00DE31AB" w:rsidP="00DE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- разработка, утверждение и реализация генеральной схемы санитарной очистки поселения;</w:t>
      </w:r>
    </w:p>
    <w:p w:rsidR="00DE31AB" w:rsidRPr="00DE31AB" w:rsidRDefault="00DE31AB" w:rsidP="00DE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bidi="en-US"/>
        </w:rPr>
        <w:t>- ликвидация несанкционированных свалок;</w:t>
      </w:r>
      <w:bookmarkStart w:id="1" w:name="_GoBack"/>
      <w:bookmarkEnd w:id="1"/>
    </w:p>
    <w:p w:rsidR="00DE31AB" w:rsidRPr="00DE31AB" w:rsidRDefault="00DE31AB" w:rsidP="00DE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Среднегодовые нормы накопления и образования твердых бытовых отходов, приведенные в Таблице 2, приняты согласно следующим документам:</w:t>
      </w:r>
    </w:p>
    <w:p w:rsidR="00DE31AB" w:rsidRPr="00DE31AB" w:rsidRDefault="00DE31AB" w:rsidP="00DE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СНиП 2.07.01-89* «Градостроительство. Планировка и застройки городских и сельских поселений»;</w:t>
      </w:r>
    </w:p>
    <w:p w:rsidR="00DE31AB" w:rsidRPr="00DE31AB" w:rsidRDefault="00DE31AB" w:rsidP="00DE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сборнику удельных показателей образования отходов производства и потребления, утвержденному заместителем председателя государственного комитета  Российской Федерации по охране окружающей среды в 1999 г.;</w:t>
      </w:r>
    </w:p>
    <w:p w:rsidR="00DE31AB" w:rsidRPr="00DE31AB" w:rsidRDefault="00DE31AB" w:rsidP="00DE31A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сборнику удельных показателей «</w:t>
      </w:r>
      <w:proofErr w:type="gramStart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</w:t>
      </w:r>
      <w:proofErr w:type="gramEnd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токсичных промышленных отходов, допускаемых для складирования в накопителях», утвержденному </w:t>
      </w:r>
      <w:proofErr w:type="spellStart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Минжилхозом</w:t>
      </w:r>
      <w:proofErr w:type="spellEnd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30.05.8 г. № 85-191-1.         </w:t>
      </w:r>
    </w:p>
    <w:p w:rsidR="00DE31AB" w:rsidRDefault="00DE31AB" w:rsidP="00DE31A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bCs/>
          <w:spacing w:val="-3"/>
          <w:kern w:val="2"/>
          <w:sz w:val="24"/>
          <w:szCs w:val="24"/>
          <w:lang w:eastAsia="zh-CN" w:bidi="hi-IN"/>
        </w:rPr>
      </w:pPr>
      <w:r w:rsidRPr="00DE31AB">
        <w:rPr>
          <w:rFonts w:ascii="Times New Roman" w:eastAsia="Lucida Sans Unicode" w:hAnsi="Times New Roman" w:cs="Mangal"/>
          <w:b/>
          <w:bCs/>
          <w:spacing w:val="-3"/>
          <w:kern w:val="2"/>
          <w:sz w:val="24"/>
          <w:szCs w:val="24"/>
          <w:lang w:eastAsia="zh-CN" w:bidi="hi-IN"/>
        </w:rPr>
        <w:t>Таблица 2 .</w:t>
      </w:r>
    </w:p>
    <w:p w:rsidR="00FD7494" w:rsidRPr="00DE31AB" w:rsidRDefault="00FD7494" w:rsidP="00DE31A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bCs/>
          <w:spacing w:val="-3"/>
          <w:kern w:val="2"/>
          <w:sz w:val="24"/>
          <w:szCs w:val="24"/>
          <w:lang w:eastAsia="zh-CN" w:bidi="hi-IN"/>
        </w:rPr>
      </w:pPr>
    </w:p>
    <w:p w:rsidR="00FD7494" w:rsidRPr="00CC21C2" w:rsidRDefault="00FD7494" w:rsidP="00FD749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«Нормативы твердых бытовых отходов на территории Удмуртской Республики»</w:t>
      </w:r>
    </w:p>
    <w:tbl>
      <w:tblPr>
        <w:tblStyle w:val="a4"/>
        <w:tblW w:w="9547" w:type="dxa"/>
        <w:tblLook w:val="04A0" w:firstRow="1" w:lastRow="0" w:firstColumn="1" w:lastColumn="0" w:noHBand="0" w:noVBand="1"/>
      </w:tblPr>
      <w:tblGrid>
        <w:gridCol w:w="788"/>
        <w:gridCol w:w="2654"/>
        <w:gridCol w:w="1720"/>
        <w:gridCol w:w="1069"/>
        <w:gridCol w:w="1054"/>
        <w:gridCol w:w="1156"/>
        <w:gridCol w:w="1106"/>
      </w:tblGrid>
      <w:tr w:rsidR="00FD7494" w:rsidTr="003A61ED">
        <w:tc>
          <w:tcPr>
            <w:tcW w:w="788" w:type="dxa"/>
            <w:vMerge w:val="restart"/>
          </w:tcPr>
          <w:p w:rsidR="00FD7494" w:rsidRPr="00432DC3" w:rsidRDefault="00FD7494" w:rsidP="003A61E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proofErr w:type="gramStart"/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654" w:type="dxa"/>
            <w:vMerge w:val="restart"/>
          </w:tcPr>
          <w:p w:rsidR="00FD7494" w:rsidRPr="00432DC3" w:rsidRDefault="00FD7494" w:rsidP="003A61E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категории объекта</w:t>
            </w:r>
          </w:p>
        </w:tc>
        <w:tc>
          <w:tcPr>
            <w:tcW w:w="1720" w:type="dxa"/>
          </w:tcPr>
          <w:p w:rsidR="00FD7494" w:rsidRPr="00432DC3" w:rsidRDefault="00FD7494" w:rsidP="003A61E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Расчетная единица</w:t>
            </w:r>
          </w:p>
        </w:tc>
        <w:tc>
          <w:tcPr>
            <w:tcW w:w="2123" w:type="dxa"/>
            <w:gridSpan w:val="2"/>
          </w:tcPr>
          <w:p w:rsidR="00FD7494" w:rsidRPr="00432DC3" w:rsidRDefault="00FD7494" w:rsidP="003A61E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Годовой норматив накопления твердых коммунальных отходов</w:t>
            </w:r>
          </w:p>
        </w:tc>
        <w:tc>
          <w:tcPr>
            <w:tcW w:w="2262" w:type="dxa"/>
            <w:gridSpan w:val="2"/>
          </w:tcPr>
          <w:p w:rsidR="00FD7494" w:rsidRPr="00432DC3" w:rsidRDefault="00FD7494" w:rsidP="003A61E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Среднемесячный норматив накопления твердых бытовых отходов</w:t>
            </w:r>
          </w:p>
        </w:tc>
      </w:tr>
      <w:tr w:rsidR="00FD7494" w:rsidTr="003A61ED">
        <w:tc>
          <w:tcPr>
            <w:tcW w:w="788" w:type="dxa"/>
            <w:vMerge/>
          </w:tcPr>
          <w:p w:rsidR="00FD7494" w:rsidRPr="00432DC3" w:rsidRDefault="00FD7494" w:rsidP="003A61E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54" w:type="dxa"/>
            <w:vMerge/>
          </w:tcPr>
          <w:p w:rsidR="00FD7494" w:rsidRPr="00432DC3" w:rsidRDefault="00FD7494" w:rsidP="003A61E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20" w:type="dxa"/>
          </w:tcPr>
          <w:p w:rsidR="00FD7494" w:rsidRPr="00432DC3" w:rsidRDefault="00FD7494" w:rsidP="003A61E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69" w:type="dxa"/>
          </w:tcPr>
          <w:p w:rsidR="00FD7494" w:rsidRPr="00432DC3" w:rsidRDefault="00FD7494" w:rsidP="003A61E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кг</w:t>
            </w:r>
          </w:p>
        </w:tc>
        <w:tc>
          <w:tcPr>
            <w:tcW w:w="1054" w:type="dxa"/>
          </w:tcPr>
          <w:p w:rsidR="00FD7494" w:rsidRPr="00432DC3" w:rsidRDefault="00FD7494" w:rsidP="003A61E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куб.м</w:t>
            </w:r>
            <w:proofErr w:type="spellEnd"/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156" w:type="dxa"/>
          </w:tcPr>
          <w:p w:rsidR="00FD7494" w:rsidRPr="00432DC3" w:rsidRDefault="00FD7494" w:rsidP="003A61E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кг</w:t>
            </w:r>
          </w:p>
        </w:tc>
        <w:tc>
          <w:tcPr>
            <w:tcW w:w="1106" w:type="dxa"/>
          </w:tcPr>
          <w:p w:rsidR="00FD7494" w:rsidRPr="00432DC3" w:rsidRDefault="00FD7494" w:rsidP="003A61E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куб.м</w:t>
            </w:r>
            <w:proofErr w:type="spellEnd"/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FD7494" w:rsidTr="003A61ED">
        <w:tc>
          <w:tcPr>
            <w:tcW w:w="9547" w:type="dxa"/>
            <w:gridSpan w:val="7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Объекты общественного назначения</w:t>
            </w:r>
          </w:p>
        </w:tc>
      </w:tr>
      <w:tr w:rsidR="00FD7494" w:rsidTr="003A61ED">
        <w:tc>
          <w:tcPr>
            <w:tcW w:w="9547" w:type="dxa"/>
            <w:gridSpan w:val="7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1.Административные здания, учреждения, конторы</w:t>
            </w:r>
          </w:p>
        </w:tc>
      </w:tr>
      <w:tr w:rsidR="00FD7494" w:rsidTr="003A61ED">
        <w:tc>
          <w:tcPr>
            <w:tcW w:w="788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54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Административные здания, учреждения, конторы</w:t>
            </w:r>
          </w:p>
        </w:tc>
        <w:tc>
          <w:tcPr>
            <w:tcW w:w="1720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сотрудник</w:t>
            </w:r>
          </w:p>
        </w:tc>
        <w:tc>
          <w:tcPr>
            <w:tcW w:w="1069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167,80</w:t>
            </w:r>
          </w:p>
        </w:tc>
        <w:tc>
          <w:tcPr>
            <w:tcW w:w="1054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1,34</w:t>
            </w:r>
          </w:p>
        </w:tc>
        <w:tc>
          <w:tcPr>
            <w:tcW w:w="1156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13,983</w:t>
            </w:r>
          </w:p>
        </w:tc>
        <w:tc>
          <w:tcPr>
            <w:tcW w:w="1106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0,112</w:t>
            </w:r>
          </w:p>
        </w:tc>
      </w:tr>
      <w:tr w:rsidR="00FD7494" w:rsidTr="003A61ED">
        <w:tc>
          <w:tcPr>
            <w:tcW w:w="9547" w:type="dxa"/>
            <w:gridSpan w:val="7"/>
          </w:tcPr>
          <w:p w:rsidR="00FD7494" w:rsidRPr="00432DC3" w:rsidRDefault="00FD7494" w:rsidP="00923C52">
            <w:pPr>
              <w:pStyle w:val="a3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Предприятия торговли</w:t>
            </w:r>
          </w:p>
        </w:tc>
      </w:tr>
      <w:tr w:rsidR="00FD7494" w:rsidTr="003A61ED">
        <w:tc>
          <w:tcPr>
            <w:tcW w:w="788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</w:t>
            </w:r>
          </w:p>
        </w:tc>
        <w:tc>
          <w:tcPr>
            <w:tcW w:w="2654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Предприятия торговли продовольственными товарами</w:t>
            </w:r>
          </w:p>
        </w:tc>
        <w:tc>
          <w:tcPr>
            <w:tcW w:w="1720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кв. метр общей площади</w:t>
            </w:r>
          </w:p>
        </w:tc>
        <w:tc>
          <w:tcPr>
            <w:tcW w:w="1069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127,94</w:t>
            </w:r>
          </w:p>
        </w:tc>
        <w:tc>
          <w:tcPr>
            <w:tcW w:w="1054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0,98</w:t>
            </w:r>
          </w:p>
        </w:tc>
        <w:tc>
          <w:tcPr>
            <w:tcW w:w="1156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10,662</w:t>
            </w:r>
          </w:p>
        </w:tc>
        <w:tc>
          <w:tcPr>
            <w:tcW w:w="1106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0,082</w:t>
            </w:r>
          </w:p>
        </w:tc>
      </w:tr>
      <w:tr w:rsidR="00FD7494" w:rsidTr="003A61ED">
        <w:tc>
          <w:tcPr>
            <w:tcW w:w="788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</w:t>
            </w:r>
          </w:p>
        </w:tc>
        <w:tc>
          <w:tcPr>
            <w:tcW w:w="2654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Предприятия торговли непродовольственными товарами</w:t>
            </w:r>
          </w:p>
        </w:tc>
        <w:tc>
          <w:tcPr>
            <w:tcW w:w="1720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кв. метр общей площади</w:t>
            </w:r>
          </w:p>
        </w:tc>
        <w:tc>
          <w:tcPr>
            <w:tcW w:w="1069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59,84</w:t>
            </w:r>
          </w:p>
        </w:tc>
        <w:tc>
          <w:tcPr>
            <w:tcW w:w="1054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0,28</w:t>
            </w:r>
          </w:p>
        </w:tc>
        <w:tc>
          <w:tcPr>
            <w:tcW w:w="1156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4,987</w:t>
            </w:r>
          </w:p>
        </w:tc>
        <w:tc>
          <w:tcPr>
            <w:tcW w:w="1106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0,023</w:t>
            </w:r>
          </w:p>
        </w:tc>
      </w:tr>
      <w:tr w:rsidR="00FD7494" w:rsidTr="003A61ED">
        <w:tc>
          <w:tcPr>
            <w:tcW w:w="9547" w:type="dxa"/>
            <w:gridSpan w:val="7"/>
          </w:tcPr>
          <w:p w:rsidR="00FD7494" w:rsidRPr="00432DC3" w:rsidRDefault="00FD7494" w:rsidP="00923C52">
            <w:pPr>
              <w:pStyle w:val="a3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Организации, осуществляющие образовательную деятельность</w:t>
            </w:r>
          </w:p>
        </w:tc>
      </w:tr>
      <w:tr w:rsidR="00FD7494" w:rsidTr="003A61ED">
        <w:tc>
          <w:tcPr>
            <w:tcW w:w="788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</w:t>
            </w:r>
          </w:p>
        </w:tc>
        <w:tc>
          <w:tcPr>
            <w:tcW w:w="2654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МКОУ Муркозь-Омгинская ООШ</w:t>
            </w:r>
          </w:p>
        </w:tc>
        <w:tc>
          <w:tcPr>
            <w:tcW w:w="1720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обучающийся</w:t>
            </w:r>
          </w:p>
        </w:tc>
        <w:tc>
          <w:tcPr>
            <w:tcW w:w="1069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34,14</w:t>
            </w:r>
          </w:p>
        </w:tc>
        <w:tc>
          <w:tcPr>
            <w:tcW w:w="1054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0,27</w:t>
            </w:r>
          </w:p>
        </w:tc>
        <w:tc>
          <w:tcPr>
            <w:tcW w:w="1156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2,845</w:t>
            </w:r>
          </w:p>
        </w:tc>
        <w:tc>
          <w:tcPr>
            <w:tcW w:w="1106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0,023</w:t>
            </w:r>
          </w:p>
        </w:tc>
      </w:tr>
      <w:tr w:rsidR="00FD7494" w:rsidTr="003A61ED">
        <w:tc>
          <w:tcPr>
            <w:tcW w:w="9547" w:type="dxa"/>
            <w:gridSpan w:val="7"/>
          </w:tcPr>
          <w:p w:rsidR="00FD7494" w:rsidRPr="00432DC3" w:rsidRDefault="00FD7494" w:rsidP="00923C52">
            <w:pPr>
              <w:pStyle w:val="a3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Предприятия общественного питания</w:t>
            </w:r>
          </w:p>
        </w:tc>
      </w:tr>
      <w:tr w:rsidR="00FD7494" w:rsidTr="003A61ED">
        <w:tc>
          <w:tcPr>
            <w:tcW w:w="788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4.1</w:t>
            </w:r>
          </w:p>
        </w:tc>
        <w:tc>
          <w:tcPr>
            <w:tcW w:w="2654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Предприятия общественного питания</w:t>
            </w:r>
          </w:p>
        </w:tc>
        <w:tc>
          <w:tcPr>
            <w:tcW w:w="1720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место</w:t>
            </w:r>
          </w:p>
        </w:tc>
        <w:tc>
          <w:tcPr>
            <w:tcW w:w="1069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463,08</w:t>
            </w:r>
          </w:p>
        </w:tc>
        <w:tc>
          <w:tcPr>
            <w:tcW w:w="1054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3,29</w:t>
            </w:r>
          </w:p>
        </w:tc>
        <w:tc>
          <w:tcPr>
            <w:tcW w:w="1156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38,590</w:t>
            </w:r>
          </w:p>
        </w:tc>
        <w:tc>
          <w:tcPr>
            <w:tcW w:w="1106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0,274</w:t>
            </w:r>
          </w:p>
        </w:tc>
      </w:tr>
      <w:tr w:rsidR="00FD7494" w:rsidTr="003A61ED">
        <w:tc>
          <w:tcPr>
            <w:tcW w:w="9547" w:type="dxa"/>
            <w:gridSpan w:val="7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Домовладения</w:t>
            </w:r>
          </w:p>
        </w:tc>
      </w:tr>
      <w:tr w:rsidR="00FD7494" w:rsidTr="003A61ED">
        <w:tc>
          <w:tcPr>
            <w:tcW w:w="788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54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Многоквартирные дома</w:t>
            </w:r>
          </w:p>
        </w:tc>
        <w:tc>
          <w:tcPr>
            <w:tcW w:w="1720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проживающий</w:t>
            </w:r>
          </w:p>
        </w:tc>
        <w:tc>
          <w:tcPr>
            <w:tcW w:w="1069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280,95</w:t>
            </w:r>
          </w:p>
        </w:tc>
        <w:tc>
          <w:tcPr>
            <w:tcW w:w="1054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2,12</w:t>
            </w:r>
          </w:p>
        </w:tc>
        <w:tc>
          <w:tcPr>
            <w:tcW w:w="1156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23,413</w:t>
            </w:r>
          </w:p>
        </w:tc>
        <w:tc>
          <w:tcPr>
            <w:tcW w:w="1106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0,177</w:t>
            </w:r>
          </w:p>
        </w:tc>
      </w:tr>
      <w:tr w:rsidR="00FD7494" w:rsidTr="003A61ED">
        <w:tc>
          <w:tcPr>
            <w:tcW w:w="788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654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Индивидуальные жилые дома</w:t>
            </w:r>
          </w:p>
        </w:tc>
        <w:tc>
          <w:tcPr>
            <w:tcW w:w="1720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проживающий</w:t>
            </w:r>
          </w:p>
        </w:tc>
        <w:tc>
          <w:tcPr>
            <w:tcW w:w="1069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338,95</w:t>
            </w:r>
          </w:p>
        </w:tc>
        <w:tc>
          <w:tcPr>
            <w:tcW w:w="1054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2,46</w:t>
            </w:r>
          </w:p>
        </w:tc>
        <w:tc>
          <w:tcPr>
            <w:tcW w:w="1156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28,246</w:t>
            </w:r>
          </w:p>
        </w:tc>
        <w:tc>
          <w:tcPr>
            <w:tcW w:w="1106" w:type="dxa"/>
          </w:tcPr>
          <w:p w:rsidR="00FD7494" w:rsidRPr="00432DC3" w:rsidRDefault="00FD7494" w:rsidP="003A61E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0,198</w:t>
            </w:r>
          </w:p>
        </w:tc>
      </w:tr>
    </w:tbl>
    <w:p w:rsidR="00DE31AB" w:rsidRPr="00DE31AB" w:rsidRDefault="00DE31AB" w:rsidP="00DE31AB">
      <w:pPr>
        <w:widowControl w:val="0"/>
        <w:shd w:val="clear" w:color="auto" w:fill="FFFFFF"/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FF0000"/>
          <w:spacing w:val="-5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Pr="00DE31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СУЩЕСТВУЮЩЕГО СОСТОЯНИЯ САНИТАРНОЙ ОЧИСТКИ ТЕРРИТОРИИ </w:t>
      </w:r>
      <w:r w:rsidRPr="00DE31A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МУНИЦИПАЛЬНОГО ОБРАЗОВАНИЯ </w:t>
      </w:r>
      <w:r w:rsidRPr="00DE31A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«МУРКОЗЬ-ОМГИНСКОЕ»</w:t>
      </w:r>
    </w:p>
    <w:p w:rsidR="00DE31AB" w:rsidRPr="00DE31AB" w:rsidRDefault="00DE31AB" w:rsidP="00DE31A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состояния систем утилизации ТБО показал, что поселение испытывает большие трудности по организации вывоза мусора. Это касается и жилых зон индустриальных населенных пунктов, и прибрежных территорий и мест массового отдыха неорганизованных туристов и таких же неорганизованных местных жителей. Следствием отсутствия внятной программы сбора и утилизации ТБО являются повсеместно </w:t>
      </w:r>
      <w:r w:rsidRPr="00DE31A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существующие несанкционированные свалки.</w:t>
      </w:r>
    </w:p>
    <w:p w:rsidR="00DE31AB" w:rsidRPr="00DE31AB" w:rsidRDefault="00DE31AB" w:rsidP="00DE31A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1AB" w:rsidRPr="00DE31AB" w:rsidRDefault="00DE31AB" w:rsidP="00DE31A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чистоты и порядка на территории  муниципального </w:t>
      </w:r>
    </w:p>
    <w:p w:rsidR="00DE31AB" w:rsidRPr="00DE31AB" w:rsidRDefault="00DE31AB" w:rsidP="00DE31A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r w:rsidRPr="00DE31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DE31AB"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lang w:eastAsia="zh-CN" w:bidi="hi-IN"/>
        </w:rPr>
        <w:t>Муркозь-Омгинское</w:t>
      </w:r>
      <w:r w:rsidRPr="00DE31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E31AB" w:rsidRPr="00DE31AB" w:rsidRDefault="00DE31AB" w:rsidP="00DE31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DE31AB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Уборочные работы производятся в соответствии с требованиями Правил, инструкциями и технологическими рекомендациями, иными нормативными актами. Ответственность за производство уборки возлагается на руководителей предприятий, организаций, учреждений независимо от форм собственности и ведомственной подчиненности и физических лиц.</w:t>
      </w:r>
    </w:p>
    <w:p w:rsidR="00DE31AB" w:rsidRPr="00DE31AB" w:rsidRDefault="00DE31AB" w:rsidP="00DE31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eastAsia="zh-CN" w:bidi="hi-IN"/>
        </w:rPr>
      </w:pPr>
      <w:r w:rsidRPr="00DE31AB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Юридическим лицам, индивидуальным предпринимателям и физическим лицам необходимо обеспечить, в соответствии с СанПиН 42-128-4690-88 «Санитарные правила содержания территорий населенных мест», систематическую уборку (ручную, механизированную) территорий, находящихся в собственности, временном пользовании.</w:t>
      </w:r>
    </w:p>
    <w:p w:rsidR="00DE31AB" w:rsidRPr="00DE31AB" w:rsidRDefault="00DE31AB" w:rsidP="00DE31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eastAsia="zh-CN" w:bidi="hi-IN"/>
        </w:rPr>
      </w:pPr>
      <w:r w:rsidRPr="00DE31AB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Юридические лица, иные хозяйствующие субъекты, осуществляющие свою деятельность на территории муниципального образования </w:t>
      </w:r>
      <w:r w:rsidRPr="00DE31AB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«Муркозь-Омгинское»</w:t>
      </w:r>
      <w:r w:rsidRPr="00DE31AB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,  вправе  заключать договоры на вывоз ТБО со специализированными предприятиями, производящими вывоз, утилизацию и обезвреживание отходов.</w:t>
      </w:r>
    </w:p>
    <w:p w:rsidR="00DE31AB" w:rsidRPr="00DE31AB" w:rsidRDefault="00DE31AB" w:rsidP="00DE31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DE31AB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Благоустройство, озеленение и санитарное содержание территории муниципального образования  обеспечиваются силами и средствами юридических лиц, индивидуальных предпринимателей и физических лиц.</w:t>
      </w:r>
    </w:p>
    <w:p w:rsidR="00DE31AB" w:rsidRPr="00DE31AB" w:rsidRDefault="00DE31AB" w:rsidP="00DE31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DE31AB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Юридические лица, индивидуальные предприниматели и физические лица должны соблюдать чистоту и поддерживать порядок на всей территории муниципального образования </w:t>
      </w:r>
      <w:r w:rsidRPr="00DE31AB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«Муркозь-Омгинское»</w:t>
      </w:r>
      <w:r w:rsidRPr="00DE31AB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, в том числе и на территории индивидуальной застройки.</w:t>
      </w:r>
    </w:p>
    <w:p w:rsidR="00DE31AB" w:rsidRPr="00DE31AB" w:rsidRDefault="00DE31AB" w:rsidP="00DE31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DE31AB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Юридические лица и индивидуальные предприниматели обязаны содержать в образцовом порядке павильоны, киоски, палатки и малые архитектурные формы, производить их ремонт и окраску, согласовывая колер окраски с администрацией муниципального образования.</w:t>
      </w:r>
    </w:p>
    <w:p w:rsidR="00DE31AB" w:rsidRPr="00DE31AB" w:rsidRDefault="00DE31AB" w:rsidP="00DE31AB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       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 МО закреплена за предприятиями, учреждениями, организациями независимо от организационно-правовых форм и физическими лицами для регулярной или периодической уборки и  </w:t>
      </w:r>
      <w:proofErr w:type="gramStart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соблюдением чистоты и порядка. </w:t>
      </w:r>
    </w:p>
    <w:p w:rsidR="00DE31AB" w:rsidRPr="00DE31AB" w:rsidRDefault="00DE31AB" w:rsidP="00DE31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санитарной очистки и уборки территорий должна предусматривать рациональный сбор, быстрое удаление бытовых отходов (хозяйственно – бытовых), в том числе пищевых отходов из жилых и общественных зданий, предприятий торговли, общественного питания и культурно - бытового назначения; жидких - из зданий, не оборудованных системой канализации; уличного мусора и других бытовых отходов. </w:t>
      </w:r>
    </w:p>
    <w:p w:rsidR="00DE31AB" w:rsidRPr="00DE31AB" w:rsidRDefault="00DE31AB" w:rsidP="00DE31A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Зимняя уборка улиц, тротуаров и дорог заключается в своевременном удалении свежевыпавшего, а также уплотненного снега и наледи. </w:t>
      </w:r>
    </w:p>
    <w:p w:rsidR="00DE31AB" w:rsidRPr="00DE31AB" w:rsidRDefault="00DE31AB" w:rsidP="00DE31A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Летняя уборка включает сбор мусора на дорогах и улицах, в местах общественного пользования, в местах массового скопления людей, на газонах, поливку газонов. Периодичность выполнения основных операций по уборке устанавливается администрацией  муниципального образования в зависимости от значимости (категорий) улиц. </w:t>
      </w:r>
    </w:p>
    <w:p w:rsidR="00DE31AB" w:rsidRPr="00DE31AB" w:rsidRDefault="00DE31AB" w:rsidP="00DE31AB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E31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всех улицах и остановках общественного транспорта, у магазинов и других местах общего пользования юридическими лицами и гражданами, в ведении которых 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находятся указанные территории (здания), должны быть выставлены урны в соответствии с санитарными нормами Санитарные правила и нормы СанПиН 42–128–4690–88 «Санитарные правила содержания территорий населенных мест» (утв. Минздравом СССР 5 августа 1988г.</w:t>
      </w:r>
      <w:proofErr w:type="gramEnd"/>
      <w:r w:rsidRPr="00DE31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E31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 4690–88), очистка урн должна производиться ежедневно по мере их наполнения. </w:t>
      </w:r>
      <w:proofErr w:type="gramEnd"/>
    </w:p>
    <w:p w:rsidR="00DE31AB" w:rsidRPr="00DE31AB" w:rsidRDefault="00DE31AB" w:rsidP="00DE31A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zh-CN" w:bidi="hi-IN"/>
        </w:rPr>
      </w:pPr>
      <w:r w:rsidRPr="00DE31AB">
        <w:rPr>
          <w:rFonts w:ascii="Times New Roman" w:eastAsia="Lucida Sans Unicode" w:hAnsi="Times New Roman" w:cs="Mangal"/>
          <w:b/>
          <w:kern w:val="2"/>
          <w:sz w:val="24"/>
          <w:szCs w:val="24"/>
          <w:lang w:eastAsia="zh-CN" w:bidi="hi-IN"/>
        </w:rPr>
        <w:t>Характеристика специализированных предприятий, занятых санитарной очисткой</w:t>
      </w:r>
    </w:p>
    <w:p w:rsidR="00DE31AB" w:rsidRPr="00DE31AB" w:rsidRDefault="00DE31AB" w:rsidP="00DE31A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E31AB"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lang w:eastAsia="zh-CN" w:bidi="hi-IN"/>
        </w:rPr>
        <w:t xml:space="preserve">          </w:t>
      </w:r>
      <w:r w:rsidRPr="00DE31AB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DE31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Сбор и вывоз твердых бытовых отходов в  МО «Муркозь-Омгинское» осуществляет МУП «Служба заказчика Кизнерского района» на договорной основе.     </w:t>
      </w:r>
    </w:p>
    <w:p w:rsidR="00DE31AB" w:rsidRPr="00DE31AB" w:rsidRDefault="00DE31AB" w:rsidP="00DE31AB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E31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Главным методом утилизации твердых бытовых отходов является сбор, вывоз и размещение их на полигоне в районе. </w:t>
      </w:r>
    </w:p>
    <w:p w:rsidR="00DE31AB" w:rsidRPr="00DE31AB" w:rsidRDefault="00DE31AB" w:rsidP="00DE31AB">
      <w:pPr>
        <w:widowControl w:val="0"/>
        <w:snapToGrid w:val="0"/>
        <w:spacing w:after="0" w:line="240" w:lineRule="auto"/>
        <w:ind w:right="-1"/>
        <w:jc w:val="both"/>
        <w:rPr>
          <w:rFonts w:ascii="Times New Roman" w:eastAsia="Lucida Sans Unicode" w:hAnsi="Times New Roman" w:cs="Mangal"/>
          <w:smallCaps/>
          <w:color w:val="FF0000"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napToGri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 и вывоз твердых бытовых отходов организаций и предприятий</w:t>
      </w:r>
    </w:p>
    <w:p w:rsidR="00DE31AB" w:rsidRPr="00DE31AB" w:rsidRDefault="00DE31AB" w:rsidP="00DE31A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лица, иные хозяйствующие субъекты, осуществляющие свою деятельность на территории  МО </w:t>
      </w:r>
      <w:r w:rsidRPr="00DE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E31AB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Муркозь-Омгинское</w:t>
      </w:r>
      <w:r w:rsidRPr="00DE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обязаны организовывать и проводить мероприятия по сбору, вывозу и утилизации мусора и твердых бытовых отходов.</w:t>
      </w:r>
    </w:p>
    <w:p w:rsidR="00DE31AB" w:rsidRPr="00DE31AB" w:rsidRDefault="00DE31AB" w:rsidP="00DE31A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предприятий, организаций, учреждений и иных хозяйствующих субъектов - часть территории, имеющая площадь, границы, местоположение, правовой статус и другие характеристики, отражаемые в Государственном земельном кадастре, переданная (закрепленная) целевым назначением за юридическим или физическим лицам на правах, предусмотренных законодательством. </w:t>
      </w:r>
      <w:proofErr w:type="gramStart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Прилегающая территория - территория, непосредственно примыкающая к границам здания или сооружения, ограждению, строительной площадке, объектам торговли, рекламы и иным объектам, находящимся на балансе, в собственности, владении, аренде у юридических или физических лиц, в т. ч. и у индивидуальных предпринимателей. </w:t>
      </w:r>
      <w:proofErr w:type="gramEnd"/>
    </w:p>
    <w:p w:rsidR="00DE31AB" w:rsidRPr="00DE31AB" w:rsidRDefault="00DE31AB" w:rsidP="00DE31A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периодически образуются несанкционированные свалки, которые подлежат ликвидации в установленном действующим законодательством порядке.</w:t>
      </w:r>
    </w:p>
    <w:p w:rsidR="00DE31AB" w:rsidRPr="00DE31AB" w:rsidRDefault="00DE31AB" w:rsidP="00DE31A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предприятий и организаций всех форм собственности, подъездные пути к ним, а также санитарно-защитные зоны предприятий убираются силами этих предприятий (организаций). Санитарно-защитные зоны предприятий определяются в соответствии с требованиями СанПиН 2.2.1/2.1.1.1200-ФЗ «Санитарно-защитные зоны и санитарная классификация предприятий, сооружений и иных объектов». 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Территории строительных площадок и подъездные пути к ним должны содержаться в соответствии со СНиП 3.01.01–85 «Организация строительного производства», СП 12–136-2002. Уборка территории вокруг строительных площадок не менее чем в 10 метровой зоне по периметру (с учетом границ градостроительной обстановки) и подъездных путей осуществляется силами строительной организации, или застройщика (по их договору). </w:t>
      </w:r>
    </w:p>
    <w:p w:rsidR="00DE31AB" w:rsidRPr="00DE31AB" w:rsidRDefault="00DE31AB" w:rsidP="00DE31A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сбора и вывоза твердых бытовых отходов организации, предприятия и индивидуальные предприниматели заключают с эксплуатирующими организациями договор на уборку прилегающих территорий (либо убирают прилегающую территорию самостоятельно), договор на складирование твердых бытовых отходов и договор на вывоз твердых отходов, который заключается со специализированной организацией.</w:t>
      </w:r>
    </w:p>
    <w:p w:rsidR="00DE31AB" w:rsidRPr="00DE31AB" w:rsidRDefault="00DE31AB" w:rsidP="00DE31A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1AB" w:rsidRPr="00DE31AB" w:rsidRDefault="00DE31AB" w:rsidP="00DE31A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Сбор и вывоз твердых бытовых отходов населения, проживающего </w:t>
      </w:r>
    </w:p>
    <w:p w:rsidR="00DE31AB" w:rsidRPr="00DE31AB" w:rsidRDefault="00DE31AB" w:rsidP="00DE31A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частных домовладениях</w:t>
      </w:r>
    </w:p>
    <w:p w:rsidR="00DE31AB" w:rsidRPr="00DE31AB" w:rsidRDefault="00DE31AB" w:rsidP="00DE31AB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Собственники, владельцы, пользователи и арендаторы объектов индивидуального жилого сектора обязаны:</w:t>
      </w:r>
    </w:p>
    <w:p w:rsidR="00DE31AB" w:rsidRPr="00DE31AB" w:rsidRDefault="00DE31AB" w:rsidP="00DE31AB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содержать в чистоте свои участки, палисадники, придомовые территории на расстоянии 5 метров по всему периметру земельного участка, выезды на проезжую часть дороги; </w:t>
      </w:r>
    </w:p>
    <w:p w:rsidR="00DE31AB" w:rsidRPr="00DE31AB" w:rsidRDefault="00DE31AB" w:rsidP="00DE31AB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удалять отходы, содержимое выгребных ям, грязь и снег своими силами и средствами или силами эксплуатирующих организаций по уборке на договорной основе; </w:t>
      </w:r>
    </w:p>
    <w:p w:rsidR="00DE31AB" w:rsidRPr="00DE31AB" w:rsidRDefault="00FD7494" w:rsidP="00DE31AB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домовладений должны быть выделены специальные площадки для размещения контейнеров с удобными подъездами для транспорта. Площадка должна быть открытой с водонепроницаемым покрытием и желательно огражденной зелеными насаждениями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E31AB" w:rsidRPr="00DE31AB" w:rsidRDefault="00DE31AB" w:rsidP="00DE31AB">
      <w:pPr>
        <w:numPr>
          <w:ilvl w:val="0"/>
          <w:numId w:val="3"/>
        </w:numPr>
        <w:tabs>
          <w:tab w:val="left" w:pos="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допускать сжигания, захоронения в земле и выбрасывания на улицу (включая водоотводящие лотки, канавы, закрытые сети и колодцы </w:t>
      </w:r>
      <w:proofErr w:type="spellStart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хозфекальной</w:t>
      </w:r>
      <w:proofErr w:type="spellEnd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канализации) отходов (в том числе упаковочных материалов, пластиковых бутылок, полиэтиленовых пакетов, металлических банок, стекла, строительного мусора, рубероида, садово-огородной гнили), трупов животных, пищевых отбросов и фекальных нечистот; </w:t>
      </w:r>
      <w:proofErr w:type="gramEnd"/>
    </w:p>
    <w:p w:rsidR="00DE31AB" w:rsidRPr="00DE31AB" w:rsidRDefault="00DE31AB" w:rsidP="00DE31AB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допускать без согласования</w:t>
      </w:r>
      <w:r w:rsidR="00FD7494" w:rsidRPr="00FD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4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Администрацией МО «Муркозь-Омгинское»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складирование стройматериалов, размещение транспортных средств, иной техники и оборудования в зеленой зоне, на улицах, в переулках и тупиках (в том числе перед домами, в промежутках между домами и иными постройками); </w:t>
      </w:r>
    </w:p>
    <w:p w:rsidR="00DE31AB" w:rsidRPr="00DE31AB" w:rsidRDefault="00DE31AB" w:rsidP="00DE31AB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месячника по благоустройству обеспечить в трехдневный срок вывоз за свой счет всего дворового мусора на  свалку (полигон по захоронению твердых бытовых отходов);</w:t>
      </w:r>
    </w:p>
    <w:p w:rsidR="00DE31AB" w:rsidRPr="00DE31AB" w:rsidRDefault="00FD7494" w:rsidP="00DE31AB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предъявлять для осмотра представителям Федеральной службы по надзору в сфере защиты прав потребителей и благополучия человека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E31AB"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дворовые объекты санитарной очистки (выгребные ямы, индивидуальные контейнеры и помещения для сбора мусора, компостные ямы и кучи, лотки, сети ливневой и </w:t>
      </w:r>
      <w:proofErr w:type="spellStart"/>
      <w:r w:rsidR="00DE31AB"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хозбытовой</w:t>
      </w:r>
      <w:proofErr w:type="spellEnd"/>
      <w:r w:rsidR="00DE31AB"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канализации, объекты локального отопления).</w:t>
      </w:r>
    </w:p>
    <w:p w:rsidR="00DE31AB" w:rsidRPr="00DE31AB" w:rsidRDefault="00DE31AB" w:rsidP="00DE31A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Эксплуатирующие организации по уборке и санитарной очистке обязаны: </w:t>
      </w:r>
    </w:p>
    <w:p w:rsidR="00DE31AB" w:rsidRPr="00DE31AB" w:rsidRDefault="00DE31AB" w:rsidP="00DE31AB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в соответствии с договором по установленному графику услуги по сбору и вывозу твердых бытовых отходов на свалку и содержимого выгребных ям на очистные сооружения; </w:t>
      </w:r>
    </w:p>
    <w:p w:rsidR="00DE31AB" w:rsidRPr="00DE31AB" w:rsidRDefault="00DE31AB" w:rsidP="00DE31AB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не реже одного раза в год на договорных условиях производить очистку водоотводящих канав и лотков от грязи и мусора и вывоз осадка для обезвреживания на полигоны твердых бытовых отходов; </w:t>
      </w:r>
    </w:p>
    <w:p w:rsidR="00DE31AB" w:rsidRPr="00DE31AB" w:rsidRDefault="00DE31AB" w:rsidP="00DE31AB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вывозить по заявкам и за счет владельцев крупногабаритные отходы (включая ветви и стволы деревьев) к местам захоронения или утилизации по мере их накопления во дворах;</w:t>
      </w:r>
    </w:p>
    <w:p w:rsidR="00DE31AB" w:rsidRPr="00DE31AB" w:rsidRDefault="00DE31AB" w:rsidP="00DE31AB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своевременной санитарной очисткой в частном жилом секторе и оплатой жильцами в установленные сроки услуг по санитарной очистке (вывозу отходов и др.); </w:t>
      </w:r>
    </w:p>
    <w:p w:rsidR="00DE31AB" w:rsidRPr="00DE31AB" w:rsidRDefault="00DE31AB" w:rsidP="00DE31AB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жильцам помощь в организации и проведении работ по санитарной очистке придомовых территорий и прилегающих участков проезжей части улиц (включая очистку и ремонт водоотводящих канав, лотков, сетей);</w:t>
      </w:r>
    </w:p>
    <w:p w:rsidR="00DE31AB" w:rsidRPr="00DE31AB" w:rsidRDefault="00DE31AB" w:rsidP="00DE31AB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оповещать жильцов о сроках проведения месячников по благоустройству, времени и порядке сбора и вывоза крупногабаритных отходов.</w:t>
      </w:r>
    </w:p>
    <w:p w:rsidR="00DE31AB" w:rsidRPr="00DE31AB" w:rsidRDefault="00DE31AB" w:rsidP="00DE31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 сельского поселения периодически образуются несанкционированные свалки, которые силами администрации  сельского поселения ликвидируются. Стихийные свалки отрицательно влияют на окружающую среду: они привлекают птиц, насекомых, а в жаркое время при определенных условиях некоторые отходы могут возгораться, загрязняя атмосферный воздух продуктами горения и создавая пожароопасную обстановку.</w:t>
      </w:r>
    </w:p>
    <w:p w:rsidR="00DE31AB" w:rsidRPr="00DE31AB" w:rsidRDefault="00DE31AB" w:rsidP="00DE31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развитию системы сбора и утилизации ТБО в поселении:</w:t>
      </w:r>
    </w:p>
    <w:p w:rsidR="00DE31AB" w:rsidRPr="00DE31AB" w:rsidRDefault="00DE31AB" w:rsidP="00DE31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проведение мероприятий по усовершенствованию санкционированных полигонов твердых бытовых отходов (</w:t>
      </w:r>
      <w:proofErr w:type="spellStart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оканавливание</w:t>
      </w:r>
      <w:proofErr w:type="spellEnd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укрепление грунтов, вывешивание аншлагов);</w:t>
      </w:r>
    </w:p>
    <w:p w:rsidR="00DE31AB" w:rsidRPr="00DE31AB" w:rsidRDefault="00DE31AB" w:rsidP="00DE31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обустройство мест для приема ТБО у населения, установка на территории населенных пунктов контейнеров для сбора мусора, организация мобильного вывоза мусора непосредственно от частных домов;</w:t>
      </w:r>
    </w:p>
    <w:p w:rsidR="00DE31AB" w:rsidRPr="00DE31AB" w:rsidRDefault="00DE31AB" w:rsidP="00DE31A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контейнеров для сбора ТБО в местах массового отдыха граждан;</w:t>
      </w:r>
    </w:p>
    <w:p w:rsidR="00DE31AB" w:rsidRPr="00DE31AB" w:rsidRDefault="00DE31AB" w:rsidP="00DE31A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обслуживания мест сбора ТБО;</w:t>
      </w:r>
    </w:p>
    <w:p w:rsidR="00DE31AB" w:rsidRPr="00DE31AB" w:rsidRDefault="00DE31AB" w:rsidP="00DE31A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своевременный вывоз мусора с территории жилой застройки;</w:t>
      </w:r>
    </w:p>
    <w:p w:rsidR="00DE31AB" w:rsidRPr="00DE31AB" w:rsidRDefault="00DE31AB" w:rsidP="00DE31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регулярное проведение работ по удалению несанкционированных свалок;</w:t>
      </w:r>
    </w:p>
    <w:p w:rsidR="00DE31AB" w:rsidRPr="00DE31AB" w:rsidRDefault="00DE31AB" w:rsidP="00DE31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введение элементов финансового поощрения добровольных бригад, собирающих </w:t>
      </w:r>
      <w:proofErr w:type="spellStart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</w:t>
      </w:r>
      <w:proofErr w:type="spellEnd"/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складированный мусор и транспортирующих его на полигон ТБО. </w:t>
      </w:r>
    </w:p>
    <w:p w:rsidR="00DE31AB" w:rsidRPr="00DE31AB" w:rsidRDefault="00DE31AB" w:rsidP="00DE31A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то, что в настоящее время вывоз мусора становится нормальным прибыльным делом, необходимо содействовать выходу на этот рынок индивидуальных предпринимателей. За счет этого появится конкуренция и можно ожидать снижения стоимости утилизации отходов. В качестве стартовых площадок для индивидуальных предпринимателей могут быть объекты сбора, накопления и хранения ТБО на специально обустроенных площадках при населенных пунктах, а также организация вывоза ТБО на районный полигон для захоронения.</w:t>
      </w:r>
    </w:p>
    <w:p w:rsidR="00DE31AB" w:rsidRPr="00DE31AB" w:rsidRDefault="00DE31AB" w:rsidP="00DE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1AB" w:rsidRPr="00DE31AB" w:rsidRDefault="00DE31AB" w:rsidP="00DE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3 приведен примерный перечень отходов, образование которых возможно на территории сельского поселения.</w:t>
      </w:r>
    </w:p>
    <w:p w:rsidR="00DE31AB" w:rsidRPr="00DE31AB" w:rsidRDefault="00DE31AB" w:rsidP="00DE3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5728"/>
        <w:gridCol w:w="2988"/>
      </w:tblGrid>
      <w:tr w:rsidR="00DE31AB" w:rsidRPr="00DE31AB" w:rsidTr="00DE31AB">
        <w:trPr>
          <w:trHeight w:val="60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-52" w:hanging="40"/>
              <w:jc w:val="center"/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Times New Roman" w:hAnsi="Times New Roman" w:cs="Times New Roman"/>
                <w:spacing w:val="-11"/>
                <w:kern w:val="1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DE31AB">
              <w:rPr>
                <w:rFonts w:ascii="Times New Roman" w:eastAsia="Lucida Sans Unicode" w:hAnsi="Times New Roman" w:cs="Mangal"/>
                <w:spacing w:val="-11"/>
                <w:kern w:val="1"/>
                <w:sz w:val="24"/>
                <w:szCs w:val="24"/>
                <w:lang w:eastAsia="zh-CN" w:bidi="hi-IN"/>
              </w:rPr>
              <w:t>п</w:t>
            </w:r>
            <w:proofErr w:type="gramEnd"/>
            <w:r w:rsidRPr="00DE31AB">
              <w:rPr>
                <w:rFonts w:ascii="Times New Roman" w:eastAsia="Lucida Sans Unicode" w:hAnsi="Times New Roman" w:cs="Mangal"/>
                <w:spacing w:val="-11"/>
                <w:kern w:val="1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left="244" w:right="-52"/>
              <w:jc w:val="center"/>
              <w:rPr>
                <w:rFonts w:ascii="Times New Roman" w:eastAsia="Lucida Sans Unicode" w:hAnsi="Times New Roman" w:cs="Mangal"/>
                <w:spacing w:val="-1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  <w:t>Компонент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left="193" w:right="-52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spacing w:val="-1"/>
                <w:kern w:val="1"/>
                <w:sz w:val="24"/>
                <w:szCs w:val="24"/>
                <w:lang w:eastAsia="zh-CN" w:bidi="hi-IN"/>
              </w:rPr>
              <w:t>Процентное содержание, %</w:t>
            </w:r>
          </w:p>
        </w:tc>
      </w:tr>
      <w:tr w:rsidR="00DE31AB" w:rsidRPr="00DE31AB" w:rsidTr="00DE31AB">
        <w:trPr>
          <w:trHeight w:hRule="exact" w:val="294"/>
        </w:trPr>
        <w:tc>
          <w:tcPr>
            <w:tcW w:w="7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-52" w:hanging="40"/>
              <w:jc w:val="center"/>
              <w:rPr>
                <w:rFonts w:ascii="Times New Roman" w:eastAsia="Lucida Sans Unicode" w:hAnsi="Times New Roman" w:cs="Mangal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-52" w:firstLine="102"/>
              <w:jc w:val="center"/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spacing w:val="-6"/>
                <w:kern w:val="1"/>
                <w:sz w:val="24"/>
                <w:szCs w:val="24"/>
                <w:lang w:eastAsia="zh-CN" w:bidi="hi-IN"/>
              </w:rPr>
              <w:t>Бумага, картон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57" w:firstLine="34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  <w:t>27,5</w:t>
            </w:r>
          </w:p>
        </w:tc>
      </w:tr>
      <w:tr w:rsidR="00DE31AB" w:rsidRPr="00DE31AB" w:rsidTr="00DE31AB">
        <w:trPr>
          <w:trHeight w:hRule="exact" w:val="29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-52" w:hanging="40"/>
              <w:jc w:val="center"/>
              <w:rPr>
                <w:rFonts w:ascii="Times New Roman" w:eastAsia="Lucida Sans Unicode" w:hAnsi="Times New Roman" w:cs="Mangal"/>
                <w:spacing w:val="-9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-52" w:firstLine="102"/>
              <w:jc w:val="center"/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spacing w:val="-9"/>
                <w:kern w:val="1"/>
                <w:sz w:val="24"/>
                <w:szCs w:val="24"/>
                <w:lang w:eastAsia="zh-CN" w:bidi="hi-IN"/>
              </w:rPr>
              <w:t>Дерево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57" w:firstLine="34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  <w:t>5,0</w:t>
            </w:r>
          </w:p>
        </w:tc>
      </w:tr>
      <w:tr w:rsidR="00DE31AB" w:rsidRPr="00DE31AB" w:rsidTr="00DE31AB">
        <w:trPr>
          <w:trHeight w:hRule="exact" w:val="29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-52" w:hanging="40"/>
              <w:jc w:val="center"/>
              <w:rPr>
                <w:rFonts w:ascii="Times New Roman" w:eastAsia="Lucida Sans Unicode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-52" w:firstLine="102"/>
              <w:jc w:val="center"/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  <w:t>Текстиль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57" w:firstLine="34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  <w:t>5,5</w:t>
            </w:r>
          </w:p>
        </w:tc>
      </w:tr>
      <w:tr w:rsidR="00DE31AB" w:rsidRPr="00DE31AB" w:rsidTr="00DE31AB">
        <w:trPr>
          <w:trHeight w:hRule="exact" w:val="29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-52" w:hanging="40"/>
              <w:jc w:val="center"/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-52" w:firstLine="102"/>
              <w:jc w:val="center"/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  <w:t>Пластмасса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57" w:firstLine="34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  <w:t>45,5</w:t>
            </w:r>
          </w:p>
        </w:tc>
      </w:tr>
      <w:tr w:rsidR="00DE31AB" w:rsidRPr="00DE31AB" w:rsidTr="00DE31AB">
        <w:trPr>
          <w:trHeight w:hRule="exact" w:val="29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-52" w:hanging="4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-52" w:firstLine="102"/>
              <w:jc w:val="center"/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  <w:t>Стекло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57" w:firstLine="34"/>
              <w:jc w:val="center"/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  <w:t>2,5</w:t>
            </w:r>
          </w:p>
        </w:tc>
      </w:tr>
      <w:tr w:rsidR="00DE31AB" w:rsidRPr="00DE31AB" w:rsidTr="00DE31AB">
        <w:trPr>
          <w:trHeight w:hRule="exact" w:val="29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-52" w:hanging="4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-52" w:firstLine="102"/>
              <w:jc w:val="center"/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  <w:t>Кости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57" w:firstLine="34"/>
              <w:jc w:val="center"/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  <w:t>1,5</w:t>
            </w:r>
          </w:p>
        </w:tc>
      </w:tr>
      <w:tr w:rsidR="00DE31AB" w:rsidRPr="00DE31AB" w:rsidTr="00DE31AB">
        <w:trPr>
          <w:trHeight w:hRule="exact" w:val="29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-52" w:hanging="4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-52" w:firstLine="102"/>
              <w:jc w:val="center"/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  <w:t>Кожа, резина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57" w:firstLine="34"/>
              <w:jc w:val="center"/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DE31AB" w:rsidRPr="00DE31AB" w:rsidTr="00DE31AB">
        <w:trPr>
          <w:trHeight w:hRule="exact" w:val="29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-52" w:hanging="4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-52" w:firstLine="102"/>
              <w:jc w:val="center"/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  <w:t>Камни, штукатурка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57" w:firstLine="34"/>
              <w:jc w:val="center"/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DE31AB" w:rsidRPr="00DE31AB" w:rsidTr="00DE31AB">
        <w:trPr>
          <w:trHeight w:hRule="exact" w:val="29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-52" w:hanging="4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-52" w:firstLine="102"/>
              <w:jc w:val="center"/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DE31AB"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  <w:t>Прочее (смет с территорий общего пользования и отходы</w:t>
            </w:r>
            <w:proofErr w:type="gramEnd"/>
          </w:p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-52" w:firstLine="102"/>
              <w:jc w:val="center"/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</w:pPr>
          </w:p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-52" w:firstLine="102"/>
              <w:jc w:val="center"/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</w:pPr>
          </w:p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-52" w:firstLine="102"/>
              <w:jc w:val="center"/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  <w:t>от домашних животных)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57" w:firstLine="34"/>
              <w:jc w:val="center"/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  <w:t>3,5</w:t>
            </w:r>
          </w:p>
        </w:tc>
      </w:tr>
      <w:tr w:rsidR="00DE31AB" w:rsidRPr="00DE31AB" w:rsidTr="00DE31AB">
        <w:trPr>
          <w:trHeight w:hRule="exact" w:val="29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-52" w:hanging="4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-52" w:firstLine="102"/>
              <w:jc w:val="center"/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  <w:t>Отсев (менее 15 мм)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1AB" w:rsidRPr="00DE31AB" w:rsidRDefault="00DE31AB" w:rsidP="00DE31AB">
            <w:pPr>
              <w:widowControl w:val="0"/>
              <w:shd w:val="clear" w:color="auto" w:fill="FFFFFF"/>
              <w:suppressAutoHyphens/>
              <w:spacing w:after="0" w:line="240" w:lineRule="auto"/>
              <w:ind w:right="57" w:firstLine="34"/>
              <w:jc w:val="center"/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</w:pPr>
            <w:r w:rsidRPr="00DE31AB"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</w:tr>
    </w:tbl>
    <w:p w:rsidR="00DE31AB" w:rsidRPr="00DE31AB" w:rsidRDefault="00DE31AB" w:rsidP="00DE31AB">
      <w:pPr>
        <w:widowControl w:val="0"/>
        <w:suppressAutoHyphens/>
        <w:spacing w:after="0" w:line="240" w:lineRule="auto"/>
        <w:ind w:left="851" w:right="-52" w:firstLine="567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DE31A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В соответствии со справочником основными составляющими ТБО являются бумага, пищевые отходы, полимерные материалы, стекло, отсев. Следует отметить, что в таблице представлены усредненные данные в целом по году. </w:t>
      </w:r>
    </w:p>
    <w:p w:rsidR="00DE31AB" w:rsidRPr="00DE31AB" w:rsidRDefault="00DE31AB" w:rsidP="00DE31AB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spacing w:val="7"/>
          <w:kern w:val="1"/>
          <w:sz w:val="24"/>
          <w:szCs w:val="24"/>
          <w:lang w:eastAsia="zh-CN" w:bidi="hi-IN"/>
        </w:rPr>
      </w:pPr>
      <w:r w:rsidRPr="00DE31A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Многолетними наблюдениями установлено, что с течением времени состав ТБО несколько меняется. Увеличивается содержание бумаги, полимерных материалов. После 1993-1995 годов резко возросло содержание пластмассовых упаковочных материалов, в том числе 0,5 – 2-х литровых бутылок из полиэтилентерефталата (ПЭТФ-бутылок)</w:t>
      </w:r>
    </w:p>
    <w:p w:rsidR="00DE31AB" w:rsidRPr="00DE31AB" w:rsidRDefault="00DE31AB" w:rsidP="00DE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1AB" w:rsidRPr="00DE31AB" w:rsidRDefault="00DE31AB" w:rsidP="00DE3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DE3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Отходы 1-2 класса опасности </w:t>
      </w:r>
    </w:p>
    <w:p w:rsidR="00DE31AB" w:rsidRPr="00DE31AB" w:rsidRDefault="00DE31AB" w:rsidP="00DE3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территории сельского поселения могут быть образованы не только  ТБО или отходы, являющиеся ВМР,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 </w:t>
      </w:r>
    </w:p>
    <w:p w:rsidR="00DE31AB" w:rsidRPr="00DE31AB" w:rsidRDefault="00DE31AB" w:rsidP="00DE31AB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Mangal"/>
          <w:b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работы Администрации сельского поселения</w:t>
      </w:r>
    </w:p>
    <w:p w:rsidR="00DE31AB" w:rsidRPr="00DE31AB" w:rsidRDefault="00DE31AB" w:rsidP="00DE31AB">
      <w:pPr>
        <w:numPr>
          <w:ilvl w:val="1"/>
          <w:numId w:val="8"/>
        </w:numPr>
        <w:tabs>
          <w:tab w:val="num" w:pos="851"/>
        </w:tabs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нормативной правовой базы, обеспечивающей правовые и экономические условия деятельности и взаимоотношения участников процесса обращения с отходами на всех стадиях.</w:t>
      </w:r>
    </w:p>
    <w:p w:rsidR="00DE31AB" w:rsidRPr="00DE31AB" w:rsidRDefault="00DE31AB" w:rsidP="00DE31AB">
      <w:pPr>
        <w:numPr>
          <w:ilvl w:val="1"/>
          <w:numId w:val="8"/>
        </w:numPr>
        <w:tabs>
          <w:tab w:val="num" w:pos="851"/>
        </w:tabs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приоритетов стратегии в развитии системы обращения с отходами, разработка и утверждение Концепции обращения с отходами.</w:t>
      </w:r>
    </w:p>
    <w:p w:rsidR="00DE31AB" w:rsidRPr="00DE31AB" w:rsidRDefault="00DE31AB" w:rsidP="00DE31AB">
      <w:pPr>
        <w:numPr>
          <w:ilvl w:val="1"/>
          <w:numId w:val="8"/>
        </w:numPr>
        <w:tabs>
          <w:tab w:val="num" w:pos="851"/>
        </w:tabs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инвестиционных проектов по обращению с отходами производства и потребления.</w:t>
      </w:r>
    </w:p>
    <w:p w:rsidR="00DE31AB" w:rsidRPr="00DE31AB" w:rsidRDefault="00DE31AB" w:rsidP="00DE31AB">
      <w:pPr>
        <w:spacing w:after="0" w:line="240" w:lineRule="auto"/>
        <w:ind w:right="-1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E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Обобщая вышеизложенное, необходимо сказать, что</w:t>
      </w:r>
      <w:r w:rsidRPr="00DE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очистка территорий населенных пунктов </w:t>
      </w:r>
      <w:r w:rsidRPr="00DE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многоаспектной, а решение сложных задач не проводят в одно действие. Выстроить стройную систему, включающую все вопросы  очистки территории  МО </w:t>
      </w:r>
      <w:r w:rsidRPr="00DE31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DE31AB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Муркозь-Омгинское</w:t>
      </w:r>
      <w:r w:rsidRPr="00DE31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</w:t>
      </w:r>
      <w:r w:rsidRPr="00DE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обращения с отходами от сбора до переработки, требует определенных затрат для решения задач - экологических, экономических, технологических, законодательных, социальных, научных, информационных и этических.</w:t>
      </w:r>
    </w:p>
    <w:p w:rsidR="00DE31AB" w:rsidRPr="00DE31AB" w:rsidRDefault="00DE31AB" w:rsidP="00DE3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1AB" w:rsidRPr="00DE31AB" w:rsidRDefault="00DE31AB" w:rsidP="00DE3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для поэтапной организации системы селективного сбора ТБО на территории поселения</w:t>
      </w:r>
    </w:p>
    <w:p w:rsidR="00DE31AB" w:rsidRPr="00DE31AB" w:rsidRDefault="00DE31AB" w:rsidP="00DE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целью сокращения объемов отходов, подлежащих депонированию на полигоне, а также с целью использования и переработки вторичного сырья в пригодную для использования продукцию, на предприятии необходимо предусмотреть мероприятия по раздельному сбору и вторичной переработке компонентов отходов, вывозимых на полигон: </w:t>
      </w:r>
    </w:p>
    <w:p w:rsidR="00DE31AB" w:rsidRPr="00DE31AB" w:rsidRDefault="00DE31AB" w:rsidP="00DE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 сотрудниками предприятий информационно-разъяснительной работы с целью ознакомления с правилами сбора отходов и вторичных материальных ресурсов;</w:t>
      </w:r>
    </w:p>
    <w:p w:rsidR="00DE31AB" w:rsidRPr="00DE31AB" w:rsidRDefault="00DE31AB" w:rsidP="00DE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договоров на передачу вторичного сырья со специализированными предприятиями, занимающимися переработкой и использованием данных видов отходов.</w:t>
      </w:r>
    </w:p>
    <w:p w:rsidR="00DE31AB" w:rsidRPr="00DE31AB" w:rsidRDefault="00DE31AB" w:rsidP="00DE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селективного сбора отходов позволит на 30 – 40 % снизить количество отходов, подлежащих вывозу на полигон, рационально использовать вторичные ресурсы.</w:t>
      </w:r>
    </w:p>
    <w:p w:rsidR="00DE31AB" w:rsidRPr="00DE31AB" w:rsidRDefault="00DE31AB" w:rsidP="00DE3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31AB" w:rsidRPr="00DE31AB" w:rsidRDefault="00DE31AB" w:rsidP="00DE31AB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Mangal"/>
          <w:b/>
          <w:kern w:val="2"/>
          <w:sz w:val="24"/>
          <w:szCs w:val="28"/>
          <w:lang w:eastAsia="zh-CN" w:bidi="hi-IN"/>
        </w:rPr>
      </w:pPr>
      <w:r w:rsidRPr="00DE31AB">
        <w:rPr>
          <w:rFonts w:ascii="Times New Roman" w:eastAsia="Lucida Sans Unicode" w:hAnsi="Times New Roman" w:cs="Mangal"/>
          <w:b/>
          <w:kern w:val="2"/>
          <w:sz w:val="24"/>
          <w:szCs w:val="28"/>
          <w:lang w:eastAsia="zh-CN" w:bidi="hi-IN"/>
        </w:rPr>
        <w:t>В качестве основных направлений работ по управлению ТБО предлагается:</w:t>
      </w:r>
    </w:p>
    <w:p w:rsidR="00DE31AB" w:rsidRPr="00DE31AB" w:rsidRDefault="00DE31AB" w:rsidP="00DE31A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DE31AB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1. Совершенствование муниципальной нормативной правовой базы, обеспечивающей правовые и экономические условия деятельности и взаимоотношения участников процесса обращения с отходами на всех стадиях.</w:t>
      </w:r>
    </w:p>
    <w:p w:rsidR="00DE31AB" w:rsidRPr="00DE31AB" w:rsidRDefault="00DE31AB" w:rsidP="00DE31A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DE31AB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2. Определение приоритетов стратегии в развитии системы обращения с отходами. </w:t>
      </w:r>
    </w:p>
    <w:p w:rsidR="00DE31AB" w:rsidRPr="00DE31AB" w:rsidRDefault="00DE31AB" w:rsidP="00DE31A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DE31AB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3. Разработка и реализация инвестиционных проектов по обращению с отходами производства и потребления.</w:t>
      </w:r>
    </w:p>
    <w:p w:rsidR="00DE31AB" w:rsidRPr="00DE31AB" w:rsidRDefault="00DE31AB" w:rsidP="00DE31A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DE31AB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4. Проведение инвентаризации объектов образования, сбора, транспортировки, и размещения коммунальных отходов.</w:t>
      </w:r>
    </w:p>
    <w:p w:rsidR="00DE31AB" w:rsidRPr="00DE31AB" w:rsidRDefault="00DE31AB" w:rsidP="00DE31A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DE31AB" w:rsidRPr="00DE31AB" w:rsidRDefault="00DE31AB" w:rsidP="00DE3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Финансирование мероприятий по санитарной очистке территории </w:t>
      </w:r>
    </w:p>
    <w:p w:rsidR="00DE31AB" w:rsidRPr="00DE31AB" w:rsidRDefault="00DE31AB" w:rsidP="00DE3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DE31AB" w:rsidRPr="00DE31AB" w:rsidRDefault="00DE31AB" w:rsidP="00DE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AB">
        <w:rPr>
          <w:rFonts w:ascii="Arial" w:eastAsia="Times New Roman" w:hAnsi="Arial" w:cs="Arial"/>
          <w:smallCaps/>
          <w:sz w:val="28"/>
          <w:szCs w:val="28"/>
          <w:lang w:eastAsia="ru-RU"/>
        </w:rPr>
        <w:t xml:space="preserve">             </w:t>
      </w:r>
      <w:r w:rsidRPr="00D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бюджете сельского поселения предусматривать финансирование  на благоустройство и санитарную очистку территории муниципального образования.</w:t>
      </w:r>
    </w:p>
    <w:p w:rsidR="00DE31AB" w:rsidRPr="00DE31AB" w:rsidRDefault="00DE31AB" w:rsidP="00DE31AB">
      <w:pPr>
        <w:rPr>
          <w:rFonts w:ascii="Calibri" w:eastAsia="Calibri" w:hAnsi="Calibri" w:cs="Times New Roman"/>
        </w:rPr>
      </w:pPr>
    </w:p>
    <w:p w:rsidR="0061269E" w:rsidRDefault="0061269E"/>
    <w:sectPr w:rsidR="0061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F00A09"/>
    <w:multiLevelType w:val="hybridMultilevel"/>
    <w:tmpl w:val="5928B7CA"/>
    <w:lvl w:ilvl="0" w:tplc="60BA1E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B21CB"/>
    <w:multiLevelType w:val="hybridMultilevel"/>
    <w:tmpl w:val="AE742340"/>
    <w:lvl w:ilvl="0" w:tplc="484274B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7A406C"/>
    <w:multiLevelType w:val="hybridMultilevel"/>
    <w:tmpl w:val="1AE04998"/>
    <w:lvl w:ilvl="0" w:tplc="D5DCE1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BC4746"/>
    <w:multiLevelType w:val="hybridMultilevel"/>
    <w:tmpl w:val="FC862DD6"/>
    <w:lvl w:ilvl="0" w:tplc="60BA1E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635BF"/>
    <w:multiLevelType w:val="hybridMultilevel"/>
    <w:tmpl w:val="7554720C"/>
    <w:lvl w:ilvl="0" w:tplc="484274B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2DB28D9"/>
    <w:multiLevelType w:val="hybridMultilevel"/>
    <w:tmpl w:val="A4304778"/>
    <w:lvl w:ilvl="0" w:tplc="60BA1E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302DD"/>
    <w:multiLevelType w:val="hybridMultilevel"/>
    <w:tmpl w:val="91D074B8"/>
    <w:lvl w:ilvl="0" w:tplc="C372678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98372CF"/>
    <w:multiLevelType w:val="hybridMultilevel"/>
    <w:tmpl w:val="4CF82FCE"/>
    <w:lvl w:ilvl="0" w:tplc="FEEA15B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5566B988">
      <w:start w:val="4"/>
      <w:numFmt w:val="decimal"/>
      <w:lvlText w:val="%3"/>
      <w:lvlJc w:val="left"/>
      <w:pPr>
        <w:tabs>
          <w:tab w:val="num" w:pos="2548"/>
        </w:tabs>
        <w:ind w:left="25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D7"/>
    <w:rsid w:val="00050438"/>
    <w:rsid w:val="00386FA4"/>
    <w:rsid w:val="00432DC3"/>
    <w:rsid w:val="00536586"/>
    <w:rsid w:val="0054579D"/>
    <w:rsid w:val="0061269E"/>
    <w:rsid w:val="008B0DD7"/>
    <w:rsid w:val="00923C52"/>
    <w:rsid w:val="00B57489"/>
    <w:rsid w:val="00B9256A"/>
    <w:rsid w:val="00CC21C2"/>
    <w:rsid w:val="00DE31AB"/>
    <w:rsid w:val="00EC3D07"/>
    <w:rsid w:val="00FB2574"/>
    <w:rsid w:val="00FD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1AB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DE31AB"/>
    <w:pPr>
      <w:keepNext/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74"/>
    <w:pPr>
      <w:ind w:left="720"/>
      <w:contextualSpacing/>
    </w:pPr>
  </w:style>
  <w:style w:type="table" w:styleId="a4">
    <w:name w:val="Table Grid"/>
    <w:basedOn w:val="a1"/>
    <w:uiPriority w:val="59"/>
    <w:rsid w:val="00CC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E31A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E31A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2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1AB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DE31AB"/>
    <w:pPr>
      <w:keepNext/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74"/>
    <w:pPr>
      <w:ind w:left="720"/>
      <w:contextualSpacing/>
    </w:pPr>
  </w:style>
  <w:style w:type="table" w:styleId="a4">
    <w:name w:val="Table Grid"/>
    <w:basedOn w:val="a1"/>
    <w:uiPriority w:val="59"/>
    <w:rsid w:val="00CC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E31A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E31A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2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5448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2018-10-05T12:56:00Z</cp:lastPrinted>
  <dcterms:created xsi:type="dcterms:W3CDTF">2018-10-05T11:21:00Z</dcterms:created>
  <dcterms:modified xsi:type="dcterms:W3CDTF">2018-10-05T12:58:00Z</dcterms:modified>
</cp:coreProperties>
</file>