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B8D" w:rsidRDefault="00673B8D" w:rsidP="002440E6">
      <w:pPr>
        <w:jc w:val="center"/>
        <w:rPr>
          <w:sz w:val="22"/>
          <w:u w:val="single"/>
        </w:rPr>
      </w:pPr>
    </w:p>
    <w:p w:rsidR="00673B8D" w:rsidRDefault="00673B8D" w:rsidP="002440E6">
      <w:pPr>
        <w:jc w:val="center"/>
        <w:rPr>
          <w:sz w:val="22"/>
          <w:u w:val="single"/>
        </w:rPr>
      </w:pPr>
    </w:p>
    <w:p w:rsidR="00E36C5E" w:rsidRDefault="00E36C5E" w:rsidP="00E36C5E">
      <w:pPr>
        <w:tabs>
          <w:tab w:val="left" w:pos="1605"/>
        </w:tabs>
      </w:pP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8A2D97" w:rsidRPr="00310E9A" w:rsidTr="0001371F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9E35D1" w:rsidRDefault="009E35D1" w:rsidP="009E35D1">
            <w:pPr>
              <w:shd w:val="clear" w:color="auto" w:fill="FFFFFF"/>
              <w:ind w:left="182"/>
              <w:jc w:val="right"/>
              <w:rPr>
                <w:spacing w:val="-9"/>
              </w:rPr>
            </w:pPr>
            <w:r>
              <w:rPr>
                <w:spacing w:val="-9"/>
              </w:rPr>
              <w:t xml:space="preserve">Приложение 3 </w:t>
            </w:r>
          </w:p>
          <w:p w:rsidR="009E35D1" w:rsidRDefault="009E35D1" w:rsidP="009E35D1">
            <w:pPr>
              <w:shd w:val="clear" w:color="auto" w:fill="FFFFFF"/>
              <w:ind w:left="182"/>
              <w:jc w:val="center"/>
              <w:rPr>
                <w:spacing w:val="-9"/>
              </w:rPr>
            </w:pPr>
            <w:r>
              <w:rPr>
                <w:spacing w:val="-9"/>
              </w:rPr>
              <w:t xml:space="preserve">                         к решению  Совета депутатов</w:t>
            </w:r>
          </w:p>
          <w:p w:rsidR="003C2B13" w:rsidRDefault="009E35D1" w:rsidP="003C2B13">
            <w:pPr>
              <w:shd w:val="clear" w:color="auto" w:fill="FFFFFF"/>
              <w:ind w:left="182"/>
              <w:jc w:val="right"/>
              <w:rPr>
                <w:spacing w:val="-9"/>
              </w:rPr>
            </w:pPr>
            <w:r>
              <w:rPr>
                <w:spacing w:val="-9"/>
              </w:rPr>
              <w:t xml:space="preserve">                         </w:t>
            </w:r>
            <w:r w:rsidR="003C2B13">
              <w:rPr>
                <w:spacing w:val="-9"/>
              </w:rPr>
              <w:t xml:space="preserve">от « 9 » декабря 2016 г. № 3/4 </w:t>
            </w:r>
          </w:p>
          <w:p w:rsidR="008A2D97" w:rsidRPr="00310E9A" w:rsidRDefault="008A2D97" w:rsidP="0001371F">
            <w:pPr>
              <w:jc w:val="center"/>
              <w:rPr>
                <w:spacing w:val="-9"/>
                <w:sz w:val="28"/>
                <w:szCs w:val="28"/>
              </w:rPr>
            </w:pPr>
          </w:p>
        </w:tc>
      </w:tr>
    </w:tbl>
    <w:p w:rsidR="008A2D97" w:rsidRDefault="008A2D97" w:rsidP="008A2D97">
      <w:pPr>
        <w:shd w:val="clear" w:color="auto" w:fill="FFFFFF"/>
        <w:rPr>
          <w:spacing w:val="-9"/>
          <w:sz w:val="28"/>
          <w:szCs w:val="28"/>
        </w:rPr>
      </w:pPr>
    </w:p>
    <w:p w:rsidR="008A2D97" w:rsidRDefault="00616A21" w:rsidP="008A2D97">
      <w:pPr>
        <w:jc w:val="center"/>
      </w:pPr>
      <w:r>
        <w:t>СОГЛАШЕНИЕ № 3</w:t>
      </w:r>
    </w:p>
    <w:p w:rsidR="008A2D97" w:rsidRDefault="008A2D97" w:rsidP="008A2D97">
      <w:pPr>
        <w:jc w:val="center"/>
      </w:pPr>
      <w:r>
        <w:t xml:space="preserve"> МЕЖДУ  АДМИНИСТРАЦИЕЙ  МУНИЦИПАЛЬНОГО  ОБРАЗОВАНИЯ  «</w:t>
      </w:r>
      <w:r w:rsidR="00AD6E11">
        <w:t>СТАРОКАРМЫЖСКОЕ</w:t>
      </w:r>
      <w:r>
        <w:t>»   И  АДМИНИСТРАЦИЕЙ  МУНИЦИПАЛЬНОГО  ОБРАЗОВАНИЯ</w:t>
      </w:r>
      <w:r w:rsidR="00AD36EA">
        <w:t xml:space="preserve"> </w:t>
      </w:r>
      <w:r>
        <w:t xml:space="preserve">«КИЗНЕРСКИЙ  РАЙОН»  О  ПЕРЕДАЧЕ  ПОЛНОМОЧИЙ  </w:t>
      </w:r>
    </w:p>
    <w:p w:rsidR="008A2D97" w:rsidRDefault="008A2D97" w:rsidP="008A2D97">
      <w:pPr>
        <w:jc w:val="center"/>
      </w:pPr>
      <w:r>
        <w:t>ПО РЕШЕНИЮ ВОПРОСОВ МЕСТНОГО ЗНАЧЕНИЯ</w:t>
      </w:r>
    </w:p>
    <w:p w:rsidR="008A2D97" w:rsidRDefault="008A2D97" w:rsidP="008A2D97">
      <w:pPr>
        <w:jc w:val="center"/>
      </w:pPr>
    </w:p>
    <w:p w:rsidR="008A2D97" w:rsidRDefault="008A2D97" w:rsidP="008A2D97">
      <w:pPr>
        <w:jc w:val="both"/>
      </w:pPr>
    </w:p>
    <w:p w:rsidR="008A2D97" w:rsidRDefault="008A2D97" w:rsidP="008A2D97">
      <w:pPr>
        <w:ind w:firstLine="720"/>
        <w:jc w:val="both"/>
      </w:pPr>
      <w:proofErr w:type="gramStart"/>
      <w:r>
        <w:t xml:space="preserve">Администрация муниципального образования </w:t>
      </w:r>
      <w:r w:rsidR="00CC1C8D">
        <w:t>«</w:t>
      </w:r>
      <w:r w:rsidR="00AD6E11">
        <w:t>Старокармыжское</w:t>
      </w:r>
      <w:r w:rsidR="00CC1C8D">
        <w:t>»</w:t>
      </w:r>
      <w:r>
        <w:t xml:space="preserve">, именуемая в дальнейшем «Администрация поселения», в лице главы муниципального образования </w:t>
      </w:r>
      <w:r w:rsidR="009E35D1">
        <w:t>«</w:t>
      </w:r>
      <w:r w:rsidR="00AD6E11">
        <w:t>Старокармыжское</w:t>
      </w:r>
      <w:r w:rsidR="009E35D1">
        <w:t xml:space="preserve">» </w:t>
      </w:r>
      <w:r w:rsidR="00AD36EA">
        <w:t>Перминова Николая Алексеевича</w:t>
      </w:r>
      <w:r w:rsidR="009E35D1">
        <w:t>,</w:t>
      </w:r>
      <w:r>
        <w:t xml:space="preserve">  действующего на основании Устава муниципального образования </w:t>
      </w:r>
      <w:r w:rsidR="009E35D1">
        <w:t>«</w:t>
      </w:r>
      <w:r w:rsidR="00AD6E11">
        <w:t>Старокармыжское</w:t>
      </w:r>
      <w:r w:rsidR="009E35D1">
        <w:t>»</w:t>
      </w:r>
      <w:r>
        <w:t xml:space="preserve"> с одной стороны, и Администрация муниципального образования «Кизнерский район», именуемая в дальнейшем «Администрация района», в лице Главы муниципального образования «Кизнерский район» Плотникова Александра Ивановича, действующего на основании Устава муниципального образования «Кизнерский район», с другой стороны</w:t>
      </w:r>
      <w:proofErr w:type="gramEnd"/>
      <w:r>
        <w:t xml:space="preserve">, вместе именуемые «Стороны», руководствуясь </w:t>
      </w:r>
      <w:r w:rsidRPr="00DC072F">
        <w:t>пунктом 3</w:t>
      </w:r>
      <w:r>
        <w:t>8</w:t>
      </w:r>
      <w:r w:rsidRPr="00DC072F">
        <w:t xml:space="preserve"> части 1 статьи 14</w:t>
      </w:r>
      <w:r>
        <w:rPr>
          <w:b/>
        </w:rPr>
        <w:t xml:space="preserve">, </w:t>
      </w:r>
      <w:r>
        <w:t xml:space="preserve">частью 4 статьи 15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r w:rsidR="00CC1C8D">
        <w:t>«</w:t>
      </w:r>
      <w:r w:rsidR="00AD6E11">
        <w:t>Старокармыжское</w:t>
      </w:r>
      <w:r w:rsidR="00CC1C8D">
        <w:t>»</w:t>
      </w:r>
      <w:r>
        <w:t>, Уставом муниципального образования «Кизнерский район» заключили настоящее соглашение о нижеследующем:</w:t>
      </w:r>
    </w:p>
    <w:p w:rsidR="008A2D97" w:rsidRDefault="008A2D97" w:rsidP="008A2D97">
      <w:pPr>
        <w:ind w:firstLine="720"/>
        <w:jc w:val="both"/>
      </w:pPr>
    </w:p>
    <w:p w:rsidR="008A2D97" w:rsidRDefault="008A2D97" w:rsidP="008A2D97">
      <w:pPr>
        <w:ind w:firstLine="720"/>
        <w:jc w:val="center"/>
      </w:pPr>
      <w:r>
        <w:t>1. ПРЕДМЕТ  СОГЛАШЕНИЯ</w:t>
      </w:r>
    </w:p>
    <w:p w:rsidR="008A2D97" w:rsidRDefault="008A2D97" w:rsidP="008A2D97">
      <w:pPr>
        <w:ind w:firstLine="567"/>
        <w:jc w:val="both"/>
      </w:pPr>
      <w:r w:rsidRPr="001013DD">
        <w:t xml:space="preserve">1.1. Предметом настоящего Соглашения является передача Администрацией поселения Администрации района полномочий (далее – переданные полномочия) </w:t>
      </w:r>
      <w:r>
        <w:t>по осуществлению мер по противодействию коррупции в части рассмотрения вопросов, связанных с соблюдением требований к служебному поведению и (или) требований об урегулировании конфликта интересов в отношении муниципальных служащих, замещающих должности муниципальной службы в Администрации поселения.</w:t>
      </w:r>
    </w:p>
    <w:p w:rsidR="008A2D97" w:rsidRPr="00CB25F1" w:rsidRDefault="008A2D97" w:rsidP="008A2D97">
      <w:pPr>
        <w:ind w:firstLine="720"/>
        <w:jc w:val="both"/>
      </w:pPr>
    </w:p>
    <w:p w:rsidR="008A2D97" w:rsidRDefault="008A2D97" w:rsidP="008A2D97">
      <w:pPr>
        <w:ind w:firstLine="720"/>
        <w:jc w:val="both"/>
      </w:pPr>
    </w:p>
    <w:p w:rsidR="008A2D97" w:rsidRDefault="008A2D97" w:rsidP="008A2D97">
      <w:pPr>
        <w:ind w:firstLine="720"/>
        <w:jc w:val="center"/>
      </w:pPr>
      <w:r>
        <w:t>2. ПОРЯДОК ОПРЕДЕЛЕНИЯ ЕЖЕГОДНОГО РАЗМЕРА МЕЖБЮДЖЕТНЫХ ТРАНСФЕРТОВ</w:t>
      </w:r>
    </w:p>
    <w:p w:rsidR="008A2D97" w:rsidRDefault="008A2D97" w:rsidP="008A2D97">
      <w:pPr>
        <w:ind w:firstLine="567"/>
        <w:jc w:val="both"/>
      </w:pPr>
      <w:r>
        <w:t xml:space="preserve">2.1. Передача осуществления части полномочий по решению вопросов местного значения по предмету настоящего соглашения осуществляется  за счёт межбюджетных трансфертов, предоставляемых в соответствии с Бюджетным кодексом Российской Федерации из бюджета муниципального образования </w:t>
      </w:r>
      <w:r w:rsidR="00CC1C8D">
        <w:t>«</w:t>
      </w:r>
      <w:r w:rsidR="00AD6E11">
        <w:t>Старокармыжское</w:t>
      </w:r>
      <w:r w:rsidR="00CC1C8D">
        <w:t>»</w:t>
      </w:r>
      <w:r>
        <w:t xml:space="preserve"> в бюджет муниципального образования «Кизнерский район».</w:t>
      </w:r>
    </w:p>
    <w:p w:rsidR="008A2D97" w:rsidRDefault="008A2D97" w:rsidP="008A2D97">
      <w:pPr>
        <w:ind w:firstLine="567"/>
        <w:jc w:val="both"/>
      </w:pPr>
      <w:r>
        <w:t>2.2. Стороны определяют объём межбюджетных трансфертов, необходимых для осуществления передаваемых полномочий по решению вопросов местного значения, в размере</w:t>
      </w:r>
      <w:r w:rsidR="00CC1C8D" w:rsidRPr="00CC1C8D">
        <w:t>1,0 тыс</w:t>
      </w:r>
      <w:proofErr w:type="gramStart"/>
      <w:r w:rsidR="00CC1C8D" w:rsidRPr="00CC1C8D">
        <w:t>.</w:t>
      </w:r>
      <w:r>
        <w:t>р</w:t>
      </w:r>
      <w:proofErr w:type="gramEnd"/>
      <w:r>
        <w:t>ублей.</w:t>
      </w:r>
    </w:p>
    <w:p w:rsidR="008A2D97" w:rsidRDefault="00CC1C8D" w:rsidP="008A2D97">
      <w:pPr>
        <w:ind w:firstLine="567"/>
        <w:jc w:val="both"/>
      </w:pPr>
      <w:r>
        <w:t xml:space="preserve">2.3. </w:t>
      </w:r>
      <w:r w:rsidR="008A2D97">
        <w:t xml:space="preserve">Формирование, перечисление и учёт межбюджетных трансфертов, предоставляемых из бюджета муниципального образования </w:t>
      </w:r>
      <w:r>
        <w:t>«</w:t>
      </w:r>
      <w:r w:rsidR="00AD6E11">
        <w:t>Старокармыжское</w:t>
      </w:r>
      <w:r>
        <w:t>»</w:t>
      </w:r>
      <w:r w:rsidR="008A2D97">
        <w:t xml:space="preserve"> бюджету муниципального образования «Кизнерский район» на реализацию полномочий по решению вопросов местного значения, указанных в пункте 1.1 настоящего соглашения, осуществляется в соответствии с бюджетным законодательством Российской Федерации.</w:t>
      </w:r>
    </w:p>
    <w:p w:rsidR="008A2D97" w:rsidRDefault="008A2D97" w:rsidP="008A2D97">
      <w:pPr>
        <w:ind w:firstLine="720"/>
        <w:jc w:val="both"/>
      </w:pPr>
    </w:p>
    <w:p w:rsidR="008A2D97" w:rsidRDefault="008A2D97" w:rsidP="008A2D97">
      <w:pPr>
        <w:ind w:firstLine="720"/>
        <w:jc w:val="both"/>
      </w:pPr>
    </w:p>
    <w:p w:rsidR="008A2D97" w:rsidRDefault="008A2D97" w:rsidP="008A2D97">
      <w:pPr>
        <w:ind w:firstLine="720"/>
        <w:jc w:val="center"/>
      </w:pPr>
      <w:r>
        <w:t>3. ПРАВА И ОБЯЗАННОСТИ СТОРОН</w:t>
      </w:r>
    </w:p>
    <w:p w:rsidR="008A2D97" w:rsidRDefault="008A2D97" w:rsidP="008A2D97">
      <w:pPr>
        <w:ind w:firstLine="567"/>
        <w:jc w:val="both"/>
        <w:rPr>
          <w:u w:val="single"/>
        </w:rPr>
      </w:pPr>
      <w:r>
        <w:rPr>
          <w:u w:val="single"/>
        </w:rPr>
        <w:t>3.1. Администрация поселения:</w:t>
      </w:r>
    </w:p>
    <w:p w:rsidR="008A2D97" w:rsidRDefault="008A2D97" w:rsidP="008A2D97">
      <w:pPr>
        <w:ind w:firstLine="720"/>
        <w:jc w:val="both"/>
      </w:pPr>
      <w:r>
        <w:lastRenderedPageBreak/>
        <w:t>3.1.1. Перечисляет Администрации района финансовые средства в виде межбюджетных трансфертов, предназначенные для исполнения переданных по настоящему соглашению полномочий по решению вопросов местного значения, в размере и порядке, установленных разделом 2 настоящего соглашения.</w:t>
      </w:r>
    </w:p>
    <w:p w:rsidR="008A2D97" w:rsidRDefault="008A2D97" w:rsidP="008A2D97">
      <w:pPr>
        <w:ind w:firstLine="720"/>
        <w:jc w:val="both"/>
      </w:pPr>
      <w:r>
        <w:t xml:space="preserve">3.1.2. Осуществляет </w:t>
      </w:r>
      <w:proofErr w:type="gramStart"/>
      <w:r>
        <w:t>контроль за</w:t>
      </w:r>
      <w:proofErr w:type="gramEnd"/>
      <w:r>
        <w:t xml:space="preserve"> исполнением Администрацией района переданных ей полномочий по решению вопросов местного значения, а также за целевым использованием финансовых средств, предоставленных на эти цели. В случае выявления нарушений даёт обязательные для исполнения Администрацией района письменные предписания для устранения выявленных нарушений в определённый срок с момента уведомления.</w:t>
      </w:r>
    </w:p>
    <w:p w:rsidR="008A2D97" w:rsidRDefault="008A2D97" w:rsidP="008A2D97">
      <w:pPr>
        <w:ind w:firstLine="720"/>
        <w:jc w:val="both"/>
        <w:rPr>
          <w:u w:val="single"/>
        </w:rPr>
      </w:pPr>
      <w:r>
        <w:rPr>
          <w:u w:val="single"/>
        </w:rPr>
        <w:t>3.2. Администрация района:</w:t>
      </w:r>
    </w:p>
    <w:p w:rsidR="008A2D97" w:rsidRDefault="008A2D97" w:rsidP="008A2D97">
      <w:pPr>
        <w:ind w:firstLine="720"/>
        <w:jc w:val="both"/>
      </w:pPr>
      <w:r>
        <w:t xml:space="preserve">3.2.1. Осуществляет переданные ей Администрацией поселения полномочия по решению вопросов местного значения в соответствии с пунктом 1.1 настоящего соглашения и действующим законодательством в </w:t>
      </w:r>
      <w:proofErr w:type="gramStart"/>
      <w:r>
        <w:t>пределах</w:t>
      </w:r>
      <w:proofErr w:type="gramEnd"/>
      <w:r>
        <w:t xml:space="preserve"> выделенных на эти цели финансовых средств.</w:t>
      </w:r>
    </w:p>
    <w:p w:rsidR="008A2D97" w:rsidRDefault="008A2D97" w:rsidP="008A2D97">
      <w:pPr>
        <w:ind w:firstLine="720"/>
        <w:jc w:val="both"/>
      </w:pPr>
      <w:r>
        <w:t>3.2.2. Рассматривает представленные Администрацией поселения требования об устранении выявленных нарушений со стороны Администрации района по реализации переданных Администрацией поселения полномочий по решению вопросов местного значения, не позднее, чем в месячный срок (если в требовании не указан иной срок) принимает меры по устранению нарушений и незамедлительно сообщает об этом Администрации поселения.</w:t>
      </w:r>
    </w:p>
    <w:p w:rsidR="008A2D97" w:rsidRDefault="008A2D97" w:rsidP="008A2D97">
      <w:pPr>
        <w:ind w:firstLine="720"/>
        <w:jc w:val="both"/>
      </w:pPr>
      <w:r>
        <w:t xml:space="preserve">3.2.3. Ежеквартально, </w:t>
      </w:r>
      <w:r>
        <w:rPr>
          <w:u w:val="single"/>
        </w:rPr>
        <w:t>не позднее 30 числа</w:t>
      </w:r>
      <w:r>
        <w:t>, следующего за отчётным периодом, представляет Администрации поселения отчёт об использовании финансовых сре</w:t>
      </w:r>
      <w:proofErr w:type="gramStart"/>
      <w:r>
        <w:t>дств дл</w:t>
      </w:r>
      <w:proofErr w:type="gramEnd"/>
      <w:r>
        <w:t>я исполнения переданных по настоящему соглашению полномочий по решению вопросов местного значения.</w:t>
      </w:r>
    </w:p>
    <w:p w:rsidR="008A2D97" w:rsidRDefault="008A2D97" w:rsidP="008A2D97">
      <w:pPr>
        <w:ind w:firstLine="720"/>
        <w:jc w:val="both"/>
        <w:rPr>
          <w:u w:val="single"/>
        </w:rPr>
      </w:pPr>
      <w:r>
        <w:rPr>
          <w:u w:val="single"/>
        </w:rPr>
        <w:t>3.3. Стороны согласились в том, что:</w:t>
      </w:r>
    </w:p>
    <w:p w:rsidR="008A2D97" w:rsidRDefault="008A2D97" w:rsidP="008A2D97">
      <w:pPr>
        <w:ind w:firstLine="567"/>
        <w:jc w:val="both"/>
      </w:pPr>
      <w:r>
        <w:t>3.3.1. Администрация поселения организует прием следующих сведений и обращений:</w:t>
      </w:r>
    </w:p>
    <w:p w:rsidR="008A2D97" w:rsidRPr="00761580" w:rsidRDefault="008A2D97" w:rsidP="008A2D97">
      <w:pPr>
        <w:ind w:firstLine="567"/>
        <w:jc w:val="both"/>
      </w:pPr>
      <w:bookmarkStart w:id="0" w:name="sub_29"/>
      <w:r w:rsidRPr="00761580">
        <w:t xml:space="preserve">а) представление </w:t>
      </w:r>
      <w:r>
        <w:t>Главы муниципального образования поселения</w:t>
      </w:r>
      <w:r w:rsidRPr="00761580">
        <w:t>, материалов проверки, свидетельствующих:</w:t>
      </w:r>
    </w:p>
    <w:bookmarkEnd w:id="0"/>
    <w:p w:rsidR="008A2D97" w:rsidRPr="00761580" w:rsidRDefault="008A2D97" w:rsidP="008A2D97">
      <w:pPr>
        <w:ind w:firstLine="567"/>
        <w:jc w:val="both"/>
      </w:pPr>
      <w:r w:rsidRPr="00761580">
        <w:t>- о представлении муниципальным служащим</w:t>
      </w:r>
      <w:r>
        <w:t>, а также своих</w:t>
      </w:r>
      <w:r w:rsidR="003C2B13">
        <w:t xml:space="preserve"> </w:t>
      </w:r>
      <w:r w:rsidRPr="00761580">
        <w:t>супруги (супруга) и несовершеннолетних детей недостоверных или неполных сведений</w:t>
      </w:r>
      <w:r>
        <w:t xml:space="preserve"> о доходах, расходах об имуществе и обязательствах имущественного характера</w:t>
      </w:r>
      <w:r w:rsidRPr="00761580">
        <w:t>;</w:t>
      </w:r>
    </w:p>
    <w:p w:rsidR="008A2D97" w:rsidRPr="00761580" w:rsidRDefault="008A2D97" w:rsidP="008A2D97">
      <w:pPr>
        <w:ind w:firstLine="567"/>
        <w:jc w:val="both"/>
      </w:pPr>
      <w:bookmarkStart w:id="1" w:name="sub_2001"/>
      <w:r w:rsidRPr="00761580"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8A2D97" w:rsidRPr="00761580" w:rsidRDefault="008A2D97" w:rsidP="008A2D97">
      <w:pPr>
        <w:ind w:firstLine="567"/>
        <w:jc w:val="both"/>
      </w:pPr>
      <w:bookmarkStart w:id="2" w:name="sub_30"/>
      <w:bookmarkEnd w:id="1"/>
      <w:r w:rsidRPr="00761580">
        <w:t xml:space="preserve">б) </w:t>
      </w:r>
      <w:proofErr w:type="gramStart"/>
      <w:r w:rsidRPr="00761580">
        <w:t>поступившее</w:t>
      </w:r>
      <w:proofErr w:type="gramEnd"/>
      <w:r w:rsidRPr="00761580">
        <w:t xml:space="preserve"> в</w:t>
      </w:r>
      <w:r>
        <w:t xml:space="preserve">  Администрацию поселения</w:t>
      </w:r>
      <w:r w:rsidRPr="00761580">
        <w:t>:</w:t>
      </w:r>
    </w:p>
    <w:bookmarkEnd w:id="2"/>
    <w:p w:rsidR="008A2D97" w:rsidRPr="00761580" w:rsidRDefault="008A2D97" w:rsidP="008A2D97">
      <w:pPr>
        <w:ind w:firstLine="567"/>
        <w:jc w:val="both"/>
      </w:pPr>
      <w:proofErr w:type="gramStart"/>
      <w:r w:rsidRPr="00761580">
        <w:t xml:space="preserve">- обращение гражданина, замещавшего в органе местного самоуправления </w:t>
      </w:r>
      <w:r>
        <w:t xml:space="preserve">Поселения </w:t>
      </w:r>
      <w:r w:rsidRPr="00761580">
        <w:t>должность муниципальной службы, включенную в перечень должностей, утвержденный нормативным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</w:t>
      </w:r>
      <w:proofErr w:type="gramEnd"/>
      <w:r w:rsidRPr="00761580">
        <w:t xml:space="preserve"> со дня увольнения с муниципальной службы;</w:t>
      </w:r>
    </w:p>
    <w:p w:rsidR="008A2D97" w:rsidRDefault="008A2D97" w:rsidP="008A2D97">
      <w:pPr>
        <w:ind w:firstLine="567"/>
        <w:jc w:val="both"/>
      </w:pPr>
      <w:r w:rsidRPr="00761580">
        <w:t>- заявление муниципального служащего о невозможности по объективным причинам представить сведения о доходах,</w:t>
      </w:r>
      <w:r>
        <w:t xml:space="preserve"> расходах</w:t>
      </w:r>
      <w:r w:rsidRPr="00761580">
        <w:t xml:space="preserve"> об имуществе и обязательствах имущественного характера своих супруги (супруга) и несовершеннолетних детей;</w:t>
      </w:r>
    </w:p>
    <w:p w:rsidR="008A2D97" w:rsidRDefault="008A2D97" w:rsidP="008A2D97">
      <w:pPr>
        <w:ind w:firstLine="567"/>
        <w:jc w:val="both"/>
      </w:pPr>
      <w:proofErr w:type="gramStart"/>
      <w:r>
        <w:t>- заявление муниципального служащего о невозможности выполнить требования Федерального закона от 7 мая 2013 г. № 79-ФЗ «О запрете отдельными категориями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</w:t>
      </w:r>
      <w:proofErr w:type="gramEnd"/>
      <w:r>
        <w:t xml:space="preserve">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 </w:t>
      </w:r>
    </w:p>
    <w:p w:rsidR="008A2D97" w:rsidRPr="00BD6098" w:rsidRDefault="008A2D97" w:rsidP="008A2D97">
      <w:pPr>
        <w:ind w:firstLine="567"/>
        <w:jc w:val="both"/>
      </w:pPr>
      <w:r w:rsidRPr="00BD6098">
        <w:lastRenderedPageBreak/>
        <w:t xml:space="preserve">-уведомление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 </w:t>
      </w:r>
    </w:p>
    <w:p w:rsidR="008A2D97" w:rsidRDefault="008A2D97" w:rsidP="008A2D97">
      <w:pPr>
        <w:ind w:firstLine="567"/>
        <w:jc w:val="both"/>
      </w:pPr>
      <w:bookmarkStart w:id="3" w:name="sub_31"/>
      <w:r w:rsidRPr="00761580">
        <w:t>в) представление руководителя органа местного самоуправления</w:t>
      </w:r>
      <w:r>
        <w:t xml:space="preserve"> Поселения</w:t>
      </w:r>
      <w:r w:rsidRPr="00761580">
        <w:t>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коррупции.</w:t>
      </w:r>
    </w:p>
    <w:p w:rsidR="008A2D97" w:rsidRDefault="008A2D97" w:rsidP="008A2D97">
      <w:pPr>
        <w:ind w:firstLine="567"/>
        <w:jc w:val="both"/>
      </w:pPr>
      <w:r>
        <w:t xml:space="preserve">г) представление руководителем органа местного самоуправления Поселения материалов проверки, свидетельствующих о предоставлении муниципальным служащим недостоверных или неполных сведений, предусмотренных частью 1 статьи 3 Федерального закона от 3 декабря 2012 г. № 230-ФЗ «О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доходам»;</w:t>
      </w:r>
    </w:p>
    <w:p w:rsidR="008A2D97" w:rsidRPr="00B97B41" w:rsidRDefault="008A2D97" w:rsidP="008A2D97">
      <w:pPr>
        <w:ind w:firstLine="567"/>
        <w:jc w:val="both"/>
      </w:pPr>
      <w:proofErr w:type="gramStart"/>
      <w:r>
        <w:t xml:space="preserve">д) </w:t>
      </w:r>
      <w:r w:rsidRPr="00B97B41">
        <w:t xml:space="preserve">поступившее в соответствии с </w:t>
      </w:r>
      <w:hyperlink r:id="rId7" w:history="1">
        <w:r w:rsidRPr="006A0979">
          <w:rPr>
            <w:rStyle w:val="a6"/>
          </w:rPr>
          <w:t>частью 4 статьи 12</w:t>
        </w:r>
      </w:hyperlink>
      <w:r w:rsidRPr="006A0979">
        <w:t xml:space="preserve"> Федерального закона от 25 декабря 2008 г. N 273-ФЗ "О противодействии коррупции" и </w:t>
      </w:r>
      <w:hyperlink r:id="rId8" w:history="1">
        <w:r w:rsidRPr="006A0979">
          <w:rPr>
            <w:rStyle w:val="a6"/>
          </w:rPr>
          <w:t>статьей 64.1</w:t>
        </w:r>
      </w:hyperlink>
      <w:r w:rsidRPr="006A0979">
        <w:t xml:space="preserve"> Трудового</w:t>
      </w:r>
      <w:r w:rsidRPr="00B97B41">
        <w:t xml:space="preserve"> кодекса Российской Федерации в орган</w:t>
      </w:r>
      <w:r>
        <w:t xml:space="preserve"> местного самоуправления Поселения</w:t>
      </w:r>
      <w:r w:rsidRPr="00B97B41">
        <w:t xml:space="preserve"> уведомление коммерческой или некоммерческой организации о заключении с гражданином, замещавшим должность </w:t>
      </w:r>
      <w:r>
        <w:t>муниципальной</w:t>
      </w:r>
      <w:r w:rsidRPr="00B97B41">
        <w:t xml:space="preserve"> службы в органе</w:t>
      </w:r>
      <w:r>
        <w:t xml:space="preserve"> местного самоуправления</w:t>
      </w:r>
      <w:r w:rsidRPr="00B97B41">
        <w:t>, трудового или гражданско-правового договора на выполнение работ (оказание услуг), если</w:t>
      </w:r>
      <w:proofErr w:type="gramEnd"/>
      <w:r w:rsidRPr="00B97B41">
        <w:t xml:space="preserve"> </w:t>
      </w:r>
      <w:proofErr w:type="gramStart"/>
      <w:r w:rsidRPr="00B97B41">
        <w:t xml:space="preserve">отдельные функции </w:t>
      </w:r>
      <w:r>
        <w:t>муниципального</w:t>
      </w:r>
      <w:r w:rsidRPr="00B97B41">
        <w:t xml:space="preserve"> управления данной организацией входили в его должностные (служебные) обязанности, исполняемые во время замещения должности в органе</w:t>
      </w:r>
      <w:r>
        <w:t xml:space="preserve"> местного самоуправления</w:t>
      </w:r>
      <w:r w:rsidRPr="00B97B41"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</w:t>
      </w:r>
      <w:proofErr w:type="gramEnd"/>
      <w:r w:rsidRPr="00B97B41">
        <w:t xml:space="preserve"> им работы на условиях гражданско-правового договора в коммерческой или некоммерческой организации комиссией не рассматривался.</w:t>
      </w:r>
    </w:p>
    <w:bookmarkEnd w:id="3"/>
    <w:p w:rsidR="008A2D97" w:rsidRDefault="008A2D97" w:rsidP="008A2D97">
      <w:pPr>
        <w:ind w:firstLine="567"/>
        <w:jc w:val="both"/>
      </w:pPr>
      <w:r>
        <w:t>3.3.2. Администрация поселения направляет поступившие обращения и сведения в течение 5 рабочих дней с момента их принятия председателю Комиссии</w:t>
      </w:r>
      <w:r w:rsidR="003C2B13">
        <w:t xml:space="preserve"> </w:t>
      </w:r>
      <w:r w:rsidRPr="0082021B">
        <w:t>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"Кизнерский район" (далее - комиссия)</w:t>
      </w:r>
      <w:r>
        <w:t xml:space="preserve"> для решения вопроса о рассмотрении их на Комиссии.</w:t>
      </w:r>
    </w:p>
    <w:p w:rsidR="008A2D97" w:rsidRDefault="008A2D97" w:rsidP="008A2D97">
      <w:pPr>
        <w:ind w:firstLine="567"/>
        <w:jc w:val="both"/>
      </w:pPr>
      <w:r>
        <w:t>3.3.3. Администрация поселения обеспечивает направление документов, подготовленных муниципальным служащим, в отношении которого проводится проверка или рассматривается вопрос на Комиссии, в течение 1 рабочего дня с момента их принятия председателю Комиссии.</w:t>
      </w:r>
    </w:p>
    <w:p w:rsidR="008A2D97" w:rsidRDefault="008A2D97" w:rsidP="008A2D97">
      <w:pPr>
        <w:ind w:firstLine="567"/>
        <w:jc w:val="both"/>
      </w:pPr>
      <w:r>
        <w:t>3.3.4.Администрация поселения, в случае возникновения обстоятельств, препятствующих прибытию муниципального служащего для участия в заседаниях Комиссии, информирует об этом председателя Комиссии в письменной форме не позднее 2 рабочих дней до дня заседания Комиссии с указанием предполагаемых сроков прекращения соответствующих обстоятельств.</w:t>
      </w:r>
    </w:p>
    <w:p w:rsidR="008A2D97" w:rsidRDefault="008A2D97" w:rsidP="008A2D97">
      <w:pPr>
        <w:ind w:firstLine="567"/>
        <w:jc w:val="both"/>
      </w:pPr>
      <w:r>
        <w:t>3.3.5. Администрация поселения направляет в письменной форме в Комиссию, уведомление о результатах рассмотрения рекомендаций Комиссии в месячный срок со дня поступления протокола заседания Комиссии в орган местного самоуправления Поселения.</w:t>
      </w:r>
    </w:p>
    <w:p w:rsidR="008A2D97" w:rsidRDefault="008A2D97" w:rsidP="008A2D97">
      <w:pPr>
        <w:ind w:firstLine="567"/>
        <w:jc w:val="both"/>
      </w:pPr>
      <w:r>
        <w:t>3.3.6. Администрация поселения приобщает копию протокола заседания Комиссии или выписку из него к личному делу муниципального служащего, в отношении которого рассмотрен вопрос на заседании Комиссии.</w:t>
      </w:r>
    </w:p>
    <w:p w:rsidR="008A2D97" w:rsidRDefault="008A2D97" w:rsidP="008A2D97">
      <w:pPr>
        <w:ind w:firstLine="567"/>
        <w:jc w:val="both"/>
      </w:pPr>
      <w:r>
        <w:t>3.3.7. Администрация района обеспечивает деятельность Комиссии по соблюдению требований к служебному поведению муниципальных служащих и урегулированию конфликта интересов.</w:t>
      </w:r>
    </w:p>
    <w:p w:rsidR="008A2D97" w:rsidRDefault="008A2D97" w:rsidP="008A2D97">
      <w:pPr>
        <w:ind w:firstLine="567"/>
        <w:jc w:val="both"/>
      </w:pPr>
      <w:r>
        <w:t xml:space="preserve">3.3.8. Администрация района обеспечивает своевременное рассмотрение на заседании Комиссии представленные Администрацией поселения материалы, связанные с соблюдением требований к служебному поведению и (или) требований об урегулировании конфликта интересов в отношении муниципальных служащих, замещающих должности муниципальной службы в органах местного самоуправления Поселения. </w:t>
      </w:r>
    </w:p>
    <w:p w:rsidR="008A2D97" w:rsidRDefault="008A2D97" w:rsidP="008A2D97">
      <w:pPr>
        <w:ind w:firstLine="567"/>
        <w:jc w:val="both"/>
      </w:pPr>
      <w:r>
        <w:t>3.3.9.Администрация района направляет к</w:t>
      </w:r>
      <w:r w:rsidRPr="00761580">
        <w:t>опи</w:t>
      </w:r>
      <w:r>
        <w:t>ю</w:t>
      </w:r>
      <w:r w:rsidRPr="00761580">
        <w:t xml:space="preserve"> протокола заседания </w:t>
      </w:r>
      <w:r>
        <w:t>К</w:t>
      </w:r>
      <w:r w:rsidRPr="00761580">
        <w:t>омиссии в 3-дневный срок со дня заседания руководителю органа местного самоуправления</w:t>
      </w:r>
      <w:r>
        <w:t xml:space="preserve"> Поселения и муниципальному служащему</w:t>
      </w:r>
      <w:r w:rsidRPr="00761580">
        <w:t xml:space="preserve"> полностью или в виде выписок из него</w:t>
      </w:r>
      <w:r>
        <w:t>.</w:t>
      </w:r>
    </w:p>
    <w:p w:rsidR="008A2D97" w:rsidRDefault="008A2D97" w:rsidP="008A2D97">
      <w:pPr>
        <w:ind w:firstLine="720"/>
        <w:jc w:val="center"/>
      </w:pPr>
    </w:p>
    <w:p w:rsidR="00D73A3D" w:rsidRDefault="00D73A3D" w:rsidP="008A2D97">
      <w:pPr>
        <w:ind w:firstLine="720"/>
        <w:jc w:val="center"/>
      </w:pPr>
    </w:p>
    <w:p w:rsidR="008A2D97" w:rsidRDefault="008A2D97" w:rsidP="008A2D97">
      <w:pPr>
        <w:ind w:firstLine="720"/>
        <w:jc w:val="center"/>
      </w:pPr>
      <w:r>
        <w:t>4. ОТВЕТСТВЕННОСТЬ СТОРОН</w:t>
      </w:r>
    </w:p>
    <w:p w:rsidR="008A2D97" w:rsidRDefault="008A2D97" w:rsidP="008A2D97">
      <w:pPr>
        <w:ind w:firstLine="900"/>
        <w:jc w:val="both"/>
      </w:pPr>
      <w:r>
        <w:t>4.1. Администрация района несёт ответственность за осуществление переданных ей полномочий по решению вопросов местного значения в той мере, в какой эти полномочия обеспечены финансовыми средствами в соответствии с действующим законодательством.</w:t>
      </w:r>
    </w:p>
    <w:p w:rsidR="008A2D97" w:rsidRDefault="008A2D97" w:rsidP="008A2D97">
      <w:pPr>
        <w:ind w:firstLine="720"/>
        <w:jc w:val="both"/>
      </w:pPr>
    </w:p>
    <w:p w:rsidR="008A2D97" w:rsidRDefault="008A2D97" w:rsidP="008A2D97">
      <w:pPr>
        <w:ind w:hanging="180"/>
        <w:jc w:val="center"/>
      </w:pPr>
      <w:r>
        <w:t>5. СРОК  ДЕЙСТВИЯ,  ОСНОВАНИЯ  И  ПОРЯДОК  ПРЕКРАЩЕНИЯ  ДЕЙСТВИЯ  СОГЛАШЕНИЯ</w:t>
      </w:r>
    </w:p>
    <w:p w:rsidR="008A2D97" w:rsidRDefault="008A2D97" w:rsidP="008A2D97">
      <w:pPr>
        <w:ind w:firstLine="720"/>
        <w:jc w:val="both"/>
      </w:pPr>
      <w:r>
        <w:t xml:space="preserve">5.1. Настоящее соглашение вступает в силу </w:t>
      </w:r>
      <w:r w:rsidRPr="005B3115">
        <w:t>с 01.0</w:t>
      </w:r>
      <w:r>
        <w:t>1</w:t>
      </w:r>
      <w:r w:rsidRPr="005B3115">
        <w:t>.201</w:t>
      </w:r>
      <w:r>
        <w:t>7</w:t>
      </w:r>
      <w:r w:rsidRPr="005B3115">
        <w:t xml:space="preserve"> года.</w:t>
      </w:r>
    </w:p>
    <w:p w:rsidR="008A2D97" w:rsidRDefault="008A2D97" w:rsidP="008A2D97">
      <w:pPr>
        <w:ind w:firstLine="720"/>
        <w:jc w:val="both"/>
      </w:pPr>
      <w:r>
        <w:t>5.2. Срок действия настоящего соглашения устанавливается до 1 января 2018 года.</w:t>
      </w:r>
    </w:p>
    <w:p w:rsidR="008A2D97" w:rsidRDefault="008A2D97" w:rsidP="008A2D97">
      <w:pPr>
        <w:ind w:firstLine="720"/>
        <w:jc w:val="both"/>
      </w:pPr>
      <w:r>
        <w:t>5.3. Действие настоящего соглашения может быть прекращено досрочно:</w:t>
      </w:r>
    </w:p>
    <w:p w:rsidR="008A2D97" w:rsidRDefault="008A2D97" w:rsidP="008A2D97">
      <w:pPr>
        <w:ind w:firstLine="720"/>
        <w:jc w:val="both"/>
      </w:pPr>
      <w:r>
        <w:t>5.3.1. По соглашению Сторон.</w:t>
      </w:r>
    </w:p>
    <w:p w:rsidR="008A2D97" w:rsidRDefault="008A2D97" w:rsidP="008A2D97">
      <w:pPr>
        <w:ind w:firstLine="720"/>
        <w:jc w:val="both"/>
      </w:pPr>
      <w:r>
        <w:t>5.3.2. В одностороннем порядке в случае:</w:t>
      </w:r>
    </w:p>
    <w:p w:rsidR="008A2D97" w:rsidRDefault="008A2D97" w:rsidP="008A2D97">
      <w:pPr>
        <w:ind w:firstLine="720"/>
        <w:jc w:val="both"/>
      </w:pPr>
      <w:r>
        <w:t>- изменения действующего законодательства Российской Федерации и (или) законодательства Удмуртской Республики;</w:t>
      </w:r>
    </w:p>
    <w:p w:rsidR="008A2D97" w:rsidRDefault="008A2D97" w:rsidP="008A2D97">
      <w:pPr>
        <w:ind w:firstLine="720"/>
        <w:jc w:val="both"/>
      </w:pPr>
      <w:r>
        <w:t>- неисполнения или ненадлежащего исполнения одной из Сторон своих обязательств в соответствии  с настоящим соглашением;</w:t>
      </w:r>
    </w:p>
    <w:p w:rsidR="008A2D97" w:rsidRDefault="008A2D97" w:rsidP="008A2D97">
      <w:pPr>
        <w:ind w:firstLine="720"/>
        <w:jc w:val="both"/>
      </w:pPr>
      <w:r>
        <w:t>- если осуществление полномочий по решению вопросов местного значения становится невозможным, либо при сложившихся условиях эти полномочия по решению вопросов местного значения могут быть наиболее эффективно осуществлены Администрацией поселения самостоятельно.</w:t>
      </w:r>
    </w:p>
    <w:p w:rsidR="008A2D97" w:rsidRDefault="008A2D97" w:rsidP="008A2D97">
      <w:pPr>
        <w:ind w:firstLine="720"/>
        <w:jc w:val="both"/>
      </w:pPr>
      <w:r>
        <w:t>5.4. Уведомление о расторжении настоящего соглашения в одностороннем порядке письменно направляется второй стороне не менее чем за 30 дней.</w:t>
      </w:r>
    </w:p>
    <w:p w:rsidR="008A2D97" w:rsidRDefault="008A2D97" w:rsidP="008A2D97">
      <w:pPr>
        <w:ind w:firstLine="720"/>
        <w:jc w:val="center"/>
      </w:pPr>
    </w:p>
    <w:p w:rsidR="008A2D97" w:rsidRDefault="008A2D97" w:rsidP="008A2D97">
      <w:pPr>
        <w:ind w:firstLine="720"/>
        <w:jc w:val="center"/>
      </w:pPr>
      <w:r>
        <w:t>6. ЗАКЛЮЧИТЕЛЬНЫЕ ПОЛОЖЕНИЯ</w:t>
      </w:r>
    </w:p>
    <w:p w:rsidR="008A2D97" w:rsidRDefault="008A2D97" w:rsidP="008A2D97">
      <w:pPr>
        <w:ind w:firstLine="720"/>
        <w:jc w:val="both"/>
      </w:pPr>
      <w:r>
        <w:t>6.1. Настоящее соглашение составлено в 2-х экземплярах, имеющих одинаковую юридическую силу, по одному для каждой из Сторон.</w:t>
      </w:r>
    </w:p>
    <w:p w:rsidR="008A2D97" w:rsidRDefault="008A2D97" w:rsidP="008A2D97">
      <w:pPr>
        <w:ind w:firstLine="720"/>
        <w:jc w:val="both"/>
      </w:pPr>
      <w:r>
        <w:t>6.2. Внесение изменений и дополнений в настоящее соглашение осуществляется путём подписания Сторонами дополнительных соглашений.</w:t>
      </w:r>
    </w:p>
    <w:p w:rsidR="008A2D97" w:rsidRDefault="008A2D97" w:rsidP="008A2D97">
      <w:pPr>
        <w:ind w:firstLine="720"/>
        <w:jc w:val="both"/>
      </w:pPr>
      <w:r>
        <w:t>6.3. По вопросам, не урегулированным настоящим соглашением, Стороны руководствуются действующим законодательством.</w:t>
      </w:r>
    </w:p>
    <w:p w:rsidR="008A2D97" w:rsidRDefault="008A2D97" w:rsidP="008A2D97">
      <w:pPr>
        <w:ind w:firstLine="720"/>
        <w:jc w:val="both"/>
      </w:pPr>
      <w:r>
        <w:t>6.4. Споры, связанные с исполнением настоящего соглашения, разрешаются путём проведения переговоров или в судебном порядке.</w:t>
      </w:r>
    </w:p>
    <w:p w:rsidR="008A2D97" w:rsidRDefault="008A2D97" w:rsidP="009E35D1">
      <w:pPr>
        <w:jc w:val="center"/>
      </w:pPr>
      <w:r>
        <w:t>7. РЕКВИЗИТЫ  И  ПОДПИСИ  СТОРОН</w:t>
      </w:r>
    </w:p>
    <w:p w:rsidR="008A2D97" w:rsidRDefault="008A2D97" w:rsidP="008A2D97">
      <w:pPr>
        <w:ind w:firstLine="72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5"/>
        <w:gridCol w:w="4747"/>
      </w:tblGrid>
      <w:tr w:rsidR="008A2D97" w:rsidTr="00CC1C8D">
        <w:tc>
          <w:tcPr>
            <w:tcW w:w="4655" w:type="dxa"/>
          </w:tcPr>
          <w:p w:rsidR="00AD36EA" w:rsidRDefault="00AD36EA" w:rsidP="00AD36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:rsidR="00AD36EA" w:rsidRDefault="00AD36EA" w:rsidP="00AD36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муниципального образования      </w:t>
            </w:r>
          </w:p>
          <w:p w:rsidR="00AD36EA" w:rsidRDefault="00AD36EA" w:rsidP="00AD36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«Старокармыжское»</w:t>
            </w:r>
          </w:p>
          <w:p w:rsidR="00AD36EA" w:rsidRDefault="00AD36EA" w:rsidP="00AD36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Удмуртская Республика</w:t>
            </w:r>
          </w:p>
          <w:p w:rsidR="00AD36EA" w:rsidRDefault="00AD36EA" w:rsidP="00AD36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Кизнерский район,  д.Старый Кармыж, </w:t>
            </w:r>
            <w:proofErr w:type="spellStart"/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.А</w:t>
            </w:r>
            <w:proofErr w:type="gramEnd"/>
            <w:r>
              <w:rPr>
                <w:lang w:eastAsia="en-US"/>
              </w:rPr>
              <w:t>зина</w:t>
            </w:r>
            <w:proofErr w:type="spellEnd"/>
            <w:r>
              <w:rPr>
                <w:lang w:eastAsia="en-US"/>
              </w:rPr>
              <w:t xml:space="preserve">, 11 </w:t>
            </w:r>
          </w:p>
          <w:p w:rsidR="00AD36EA" w:rsidRDefault="00AD36EA" w:rsidP="00AD36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тел. 53-3-34 ИНН 1813010381</w:t>
            </w:r>
          </w:p>
          <w:p w:rsidR="00AD36EA" w:rsidRDefault="00AD36EA" w:rsidP="00AD36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КПП 183901001 ОКПО 24505420</w:t>
            </w:r>
          </w:p>
          <w:p w:rsidR="00AD36EA" w:rsidRDefault="00AD36EA" w:rsidP="00AD36EA">
            <w:pPr>
              <w:jc w:val="center"/>
              <w:rPr>
                <w:lang w:eastAsia="en-US"/>
              </w:rPr>
            </w:pPr>
          </w:p>
          <w:p w:rsidR="00AD36EA" w:rsidRDefault="00AD36EA" w:rsidP="00AD36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муниципального образования</w:t>
            </w:r>
          </w:p>
          <w:p w:rsidR="00AD36EA" w:rsidRDefault="00AD36EA" w:rsidP="00AD36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«Старокармыжское»</w:t>
            </w:r>
          </w:p>
          <w:p w:rsidR="00AD36EA" w:rsidRDefault="00AD36EA" w:rsidP="00AD36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 Н.А. Перминов</w:t>
            </w:r>
          </w:p>
          <w:p w:rsidR="00AD36EA" w:rsidRDefault="00AD36EA" w:rsidP="00AD36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        ____________</w:t>
            </w:r>
          </w:p>
          <w:p w:rsidR="00AD36EA" w:rsidRDefault="00AD36EA" w:rsidP="00AD36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МП                           дата подписания</w:t>
            </w:r>
          </w:p>
          <w:p w:rsidR="008A2D97" w:rsidRDefault="008A2D97" w:rsidP="00AD36EA">
            <w:pPr>
              <w:jc w:val="center"/>
            </w:pPr>
          </w:p>
        </w:tc>
        <w:tc>
          <w:tcPr>
            <w:tcW w:w="4747" w:type="dxa"/>
          </w:tcPr>
          <w:p w:rsidR="008A2D97" w:rsidRDefault="008A2D97" w:rsidP="0001371F">
            <w:pPr>
              <w:jc w:val="center"/>
            </w:pPr>
            <w:r>
              <w:t>Администрация</w:t>
            </w:r>
          </w:p>
          <w:p w:rsidR="008A2D97" w:rsidRDefault="008A2D97" w:rsidP="0001371F">
            <w:pPr>
              <w:jc w:val="center"/>
            </w:pPr>
            <w:r>
              <w:t>муниципального образования</w:t>
            </w:r>
          </w:p>
          <w:p w:rsidR="008A2D97" w:rsidRDefault="008A2D97" w:rsidP="0001371F">
            <w:pPr>
              <w:jc w:val="center"/>
            </w:pPr>
            <w:r>
              <w:t>«Кизнерский район»</w:t>
            </w:r>
          </w:p>
          <w:p w:rsidR="008A2D97" w:rsidRDefault="00577036" w:rsidP="0001371F">
            <w:r>
              <w:t>427710,</w:t>
            </w:r>
            <w:r w:rsidR="008A2D97">
              <w:t xml:space="preserve">Удмуртская Республика  Кизнерский район, п. Кизнер                                                                   ул. Красная, 16 тел. 3-14-98 </w:t>
            </w:r>
          </w:p>
          <w:p w:rsidR="008A2D97" w:rsidRDefault="008A2D97" w:rsidP="0001371F">
            <w:pPr>
              <w:jc w:val="both"/>
            </w:pPr>
            <w:r>
              <w:t>ИНН 1813000930</w:t>
            </w:r>
          </w:p>
          <w:p w:rsidR="008A2D97" w:rsidRDefault="008A2D97" w:rsidP="0001371F">
            <w:pPr>
              <w:jc w:val="both"/>
            </w:pPr>
            <w:r>
              <w:t>КПП 183901001 ОКПО 04049575</w:t>
            </w:r>
          </w:p>
          <w:p w:rsidR="008A2D97" w:rsidRDefault="008A2D97" w:rsidP="0001371F"/>
          <w:p w:rsidR="008A2D97" w:rsidRDefault="008A2D97" w:rsidP="0001371F">
            <w:r>
              <w:t>Глава муниципального                                                                       образования «Кизнерский район</w:t>
            </w:r>
          </w:p>
          <w:p w:rsidR="008A2D97" w:rsidRDefault="00686E00" w:rsidP="0001371F">
            <w:pPr>
              <w:jc w:val="both"/>
            </w:pPr>
            <w:r>
              <w:t>_____________________</w:t>
            </w:r>
            <w:r w:rsidR="008A2D97">
              <w:t>А.И.</w:t>
            </w:r>
            <w:r w:rsidR="00AD36EA">
              <w:t xml:space="preserve"> </w:t>
            </w:r>
            <w:r w:rsidR="008A2D97">
              <w:t>Плотников</w:t>
            </w:r>
          </w:p>
          <w:p w:rsidR="008A2D97" w:rsidRDefault="008A2D97" w:rsidP="0001371F">
            <w:pPr>
              <w:jc w:val="both"/>
            </w:pPr>
            <w:r>
              <w:t>_____________         __________________</w:t>
            </w:r>
          </w:p>
          <w:p w:rsidR="008A2D97" w:rsidRDefault="008A2D97" w:rsidP="0001371F">
            <w:pPr>
              <w:jc w:val="both"/>
            </w:pPr>
            <w:r>
              <w:t>МП              дата подписания</w:t>
            </w:r>
          </w:p>
          <w:p w:rsidR="008A2D97" w:rsidRDefault="008A2D97" w:rsidP="0001371F">
            <w:pPr>
              <w:jc w:val="center"/>
            </w:pPr>
          </w:p>
        </w:tc>
      </w:tr>
    </w:tbl>
    <w:p w:rsidR="007E20CA" w:rsidRDefault="007E20CA" w:rsidP="00CC1C8D">
      <w:pPr>
        <w:shd w:val="clear" w:color="auto" w:fill="FFFFFF"/>
        <w:tabs>
          <w:tab w:val="left" w:pos="6450"/>
        </w:tabs>
        <w:rPr>
          <w:spacing w:val="-9"/>
        </w:rPr>
      </w:pPr>
    </w:p>
    <w:p w:rsidR="003C2B13" w:rsidRDefault="003C2B13" w:rsidP="009E35D1">
      <w:pPr>
        <w:shd w:val="clear" w:color="auto" w:fill="FFFFFF"/>
        <w:ind w:left="182"/>
        <w:jc w:val="right"/>
        <w:rPr>
          <w:spacing w:val="-9"/>
        </w:rPr>
      </w:pPr>
      <w:bookmarkStart w:id="4" w:name="_GoBack"/>
      <w:bookmarkEnd w:id="4"/>
    </w:p>
    <w:p w:rsidR="003C2B13" w:rsidRDefault="003C2B13" w:rsidP="009E35D1">
      <w:pPr>
        <w:shd w:val="clear" w:color="auto" w:fill="FFFFFF"/>
        <w:ind w:left="182"/>
        <w:jc w:val="right"/>
        <w:rPr>
          <w:spacing w:val="-9"/>
        </w:rPr>
      </w:pPr>
    </w:p>
    <w:p w:rsidR="003C2B13" w:rsidRDefault="003C2B13" w:rsidP="009E35D1">
      <w:pPr>
        <w:shd w:val="clear" w:color="auto" w:fill="FFFFFF"/>
        <w:ind w:left="182"/>
        <w:jc w:val="right"/>
        <w:rPr>
          <w:spacing w:val="-9"/>
        </w:rPr>
      </w:pPr>
    </w:p>
    <w:p w:rsidR="00D73A3D" w:rsidRDefault="00D73A3D" w:rsidP="009E35D1">
      <w:pPr>
        <w:shd w:val="clear" w:color="auto" w:fill="FFFFFF"/>
        <w:ind w:left="182"/>
        <w:jc w:val="right"/>
        <w:rPr>
          <w:spacing w:val="-9"/>
        </w:rPr>
      </w:pPr>
    </w:p>
    <w:p w:rsidR="00D73A3D" w:rsidRDefault="00D73A3D" w:rsidP="009E35D1">
      <w:pPr>
        <w:shd w:val="clear" w:color="auto" w:fill="FFFFFF"/>
        <w:ind w:left="182"/>
        <w:jc w:val="right"/>
        <w:rPr>
          <w:spacing w:val="-9"/>
        </w:rPr>
      </w:pPr>
    </w:p>
    <w:sectPr w:rsidR="00D73A3D" w:rsidSect="003C2B13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1099E"/>
    <w:multiLevelType w:val="hybridMultilevel"/>
    <w:tmpl w:val="FB5827CE"/>
    <w:lvl w:ilvl="0" w:tplc="CC0EC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832D11"/>
    <w:multiLevelType w:val="hybridMultilevel"/>
    <w:tmpl w:val="45403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9260782"/>
    <w:multiLevelType w:val="hybridMultilevel"/>
    <w:tmpl w:val="441A0196"/>
    <w:lvl w:ilvl="0" w:tplc="EEFAA6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A3AD2"/>
    <w:rsid w:val="0001371F"/>
    <w:rsid w:val="00032191"/>
    <w:rsid w:val="000F6860"/>
    <w:rsid w:val="00183C3F"/>
    <w:rsid w:val="001C69DD"/>
    <w:rsid w:val="002440E6"/>
    <w:rsid w:val="002B08F1"/>
    <w:rsid w:val="00340F06"/>
    <w:rsid w:val="003C2B13"/>
    <w:rsid w:val="003F276F"/>
    <w:rsid w:val="00476606"/>
    <w:rsid w:val="004C3E8E"/>
    <w:rsid w:val="004C6DFA"/>
    <w:rsid w:val="004D63BF"/>
    <w:rsid w:val="00543654"/>
    <w:rsid w:val="00577036"/>
    <w:rsid w:val="00616A21"/>
    <w:rsid w:val="00630BBF"/>
    <w:rsid w:val="00673B8D"/>
    <w:rsid w:val="00686E00"/>
    <w:rsid w:val="006F38B3"/>
    <w:rsid w:val="00764496"/>
    <w:rsid w:val="007927CB"/>
    <w:rsid w:val="007C521E"/>
    <w:rsid w:val="007E20CA"/>
    <w:rsid w:val="008A2D97"/>
    <w:rsid w:val="009004DB"/>
    <w:rsid w:val="009C5F45"/>
    <w:rsid w:val="009D2976"/>
    <w:rsid w:val="009E35D1"/>
    <w:rsid w:val="00A07CC2"/>
    <w:rsid w:val="00AD36EA"/>
    <w:rsid w:val="00AD6E11"/>
    <w:rsid w:val="00BA3AD2"/>
    <w:rsid w:val="00BB323F"/>
    <w:rsid w:val="00C53264"/>
    <w:rsid w:val="00CC1C8D"/>
    <w:rsid w:val="00CC5D99"/>
    <w:rsid w:val="00CF6B0D"/>
    <w:rsid w:val="00D5763A"/>
    <w:rsid w:val="00D73A3D"/>
    <w:rsid w:val="00E36C5E"/>
    <w:rsid w:val="00F8519B"/>
    <w:rsid w:val="00F95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2440E6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440E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PlusTitle">
    <w:name w:val="ConsPlusTitle"/>
    <w:uiPriority w:val="99"/>
    <w:rsid w:val="002440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440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40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0E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76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basedOn w:val="a0"/>
    <w:uiPriority w:val="99"/>
    <w:rsid w:val="008A2D97"/>
    <w:rPr>
      <w:color w:val="106BBE"/>
    </w:rPr>
  </w:style>
  <w:style w:type="paragraph" w:customStyle="1" w:styleId="1">
    <w:name w:val="Без интервала1"/>
    <w:rsid w:val="003C2B13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7C52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440E6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2440E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PlusTitle">
    <w:name w:val="ConsPlusTitle"/>
    <w:uiPriority w:val="99"/>
    <w:rsid w:val="002440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440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40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0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12025268&amp;sub=641" TargetMode="External"/><Relationship Id="rId3" Type="http://schemas.openxmlformats.org/officeDocument/2006/relationships/styles" Target="styles.xml"/><Relationship Id="rId7" Type="http://schemas.openxmlformats.org/officeDocument/2006/relationships/hyperlink" Target="http://mobileonline.garant.ru/document?id=12064203&amp;sub=120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01E78-CF14-4AA6-BD5A-A77364E8F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2044</Words>
  <Characters>11652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28</cp:revision>
  <cp:lastPrinted>2016-12-06T08:50:00Z</cp:lastPrinted>
  <dcterms:created xsi:type="dcterms:W3CDTF">2016-12-01T11:04:00Z</dcterms:created>
  <dcterms:modified xsi:type="dcterms:W3CDTF">2017-03-14T11:47:00Z</dcterms:modified>
</cp:coreProperties>
</file>