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78" w:rsidRPr="00571078" w:rsidRDefault="00571078" w:rsidP="00EB0581">
      <w:pPr>
        <w:pStyle w:val="ds-markdown-paragraph"/>
        <w:shd w:val="clear" w:color="auto" w:fill="FFFFFF"/>
        <w:spacing w:before="245" w:beforeAutospacing="0" w:after="245" w:afterAutospacing="0"/>
        <w:ind w:firstLine="708"/>
        <w:jc w:val="both"/>
        <w:rPr>
          <w:b/>
          <w:color w:val="0F1115"/>
        </w:rPr>
      </w:pPr>
      <w:r w:rsidRPr="00571078">
        <w:rPr>
          <w:b/>
          <w:color w:val="0F1115"/>
        </w:rPr>
        <w:t>Муниципальное учреждение культуры «</w:t>
      </w:r>
      <w:r w:rsidR="00EB0581" w:rsidRPr="00571078">
        <w:rPr>
          <w:b/>
          <w:color w:val="0F1115"/>
        </w:rPr>
        <w:t>Кизнерский краеведческий музей</w:t>
      </w:r>
      <w:r w:rsidRPr="00571078">
        <w:rPr>
          <w:b/>
          <w:color w:val="0F1115"/>
        </w:rPr>
        <w:t>»</w:t>
      </w:r>
    </w:p>
    <w:p w:rsidR="00EB0581" w:rsidRPr="00571078" w:rsidRDefault="00571078" w:rsidP="00571078">
      <w:pPr>
        <w:pStyle w:val="ds-markdown-paragraph"/>
        <w:shd w:val="clear" w:color="auto" w:fill="FFFFFF"/>
        <w:spacing w:before="245" w:beforeAutospacing="0" w:after="245" w:afterAutospacing="0"/>
        <w:jc w:val="both"/>
        <w:rPr>
          <w:color w:val="0F1115"/>
        </w:rPr>
      </w:pPr>
      <w:r w:rsidRPr="00571078">
        <w:rPr>
          <w:color w:val="0F1115"/>
        </w:rPr>
        <w:t>Кизнерский краеведческий музей</w:t>
      </w:r>
      <w:r w:rsidR="00EB0581" w:rsidRPr="00571078">
        <w:rPr>
          <w:color w:val="0F1115"/>
        </w:rPr>
        <w:t>создает комфортную и доступную среду для каждого посетителя. Мы открыты для людей с ограниченными возможностями здоровья: для посетителей с нарушением опорно-двигательного аппарата и интеллектуальными нарушениями.</w:t>
      </w:r>
    </w:p>
    <w:p w:rsidR="00EB0581" w:rsidRPr="00571078" w:rsidRDefault="00EB0581" w:rsidP="00EB0581">
      <w:pPr>
        <w:pStyle w:val="ds-markdown-paragraph"/>
        <w:shd w:val="clear" w:color="auto" w:fill="FFFFFF"/>
        <w:spacing w:before="245" w:beforeAutospacing="0" w:after="245" w:afterAutospacing="0"/>
        <w:jc w:val="both"/>
        <w:rPr>
          <w:color w:val="0F1115"/>
        </w:rPr>
      </w:pPr>
      <w:r w:rsidRPr="00571078">
        <w:rPr>
          <w:color w:val="0F1115"/>
        </w:rPr>
        <w:t xml:space="preserve">Наш музей </w:t>
      </w:r>
      <w:r w:rsidR="00571078">
        <w:rPr>
          <w:color w:val="0F1115"/>
        </w:rPr>
        <w:t xml:space="preserve"> предлагает</w:t>
      </w:r>
      <w:r w:rsidRPr="00571078">
        <w:rPr>
          <w:color w:val="0F1115"/>
        </w:rPr>
        <w:t xml:space="preserve"> специальные условия и разнообразные форматы знакомства с историей и культурой нашего края:</w:t>
      </w:r>
    </w:p>
    <w:p w:rsidR="00EB0581" w:rsidRPr="00571078" w:rsidRDefault="00EB0581" w:rsidP="00EB058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571078">
        <w:rPr>
          <w:rStyle w:val="a3"/>
          <w:color w:val="0F1115"/>
        </w:rPr>
        <w:t>Просмотр экспозиций и выставок:</w:t>
      </w:r>
      <w:r w:rsidRPr="00571078">
        <w:rPr>
          <w:color w:val="0F1115"/>
        </w:rPr>
        <w:t> Залы музея адаптированы для удобного передвижения на коляске.</w:t>
      </w:r>
    </w:p>
    <w:p w:rsidR="00EB0581" w:rsidRPr="00571078" w:rsidRDefault="00EB0581" w:rsidP="00EB058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571078">
        <w:rPr>
          <w:rStyle w:val="a3"/>
          <w:color w:val="0F1115"/>
        </w:rPr>
        <w:t>Обзорные экскурсии:</w:t>
      </w:r>
      <w:r w:rsidRPr="00571078">
        <w:rPr>
          <w:color w:val="0F1115"/>
        </w:rPr>
        <w:t> Наши сотрудники используют ясный и понятный язык и готовы подстроить темп экскурсии под потребности группы.</w:t>
      </w:r>
    </w:p>
    <w:p w:rsidR="00EB0581" w:rsidRPr="00571078" w:rsidRDefault="00EB0581" w:rsidP="00EB058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571078">
        <w:rPr>
          <w:rStyle w:val="a3"/>
          <w:color w:val="0F1115"/>
        </w:rPr>
        <w:t>Тематические мероприятия:</w:t>
      </w:r>
      <w:r w:rsidRPr="00571078">
        <w:rPr>
          <w:color w:val="0F1115"/>
        </w:rPr>
        <w:t> Мы проводим интерактивные занятия и лекции, доступные для восприятия всеми гостями.</w:t>
      </w:r>
    </w:p>
    <w:p w:rsidR="00EB0581" w:rsidRDefault="00EB0581" w:rsidP="00EB0581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jc w:val="both"/>
        <w:rPr>
          <w:color w:val="0F1115"/>
        </w:rPr>
      </w:pPr>
      <w:r w:rsidRPr="00571078">
        <w:rPr>
          <w:rStyle w:val="a3"/>
          <w:color w:val="0F1115"/>
        </w:rPr>
        <w:t>Мастер-классы:</w:t>
      </w:r>
      <w:r w:rsidRPr="00571078">
        <w:rPr>
          <w:color w:val="0F1115"/>
        </w:rPr>
        <w:t> Создавайте сувениры своими руками! Мы адаптируем творческие задания для людей с различными особенностями здоровья.</w:t>
      </w:r>
    </w:p>
    <w:p w:rsidR="00316055" w:rsidRPr="00571078" w:rsidRDefault="00316055" w:rsidP="00252D26">
      <w:pPr>
        <w:pStyle w:val="ds-markdown-paragraph"/>
        <w:shd w:val="clear" w:color="auto" w:fill="FFFFFF"/>
        <w:spacing w:after="0" w:afterAutospacing="0"/>
        <w:jc w:val="both"/>
        <w:rPr>
          <w:color w:val="0F1115"/>
        </w:rPr>
      </w:pPr>
    </w:p>
    <w:p w:rsidR="0009722F" w:rsidRDefault="00316055" w:rsidP="00252D26">
      <w:pPr>
        <w:pStyle w:val="docdata"/>
        <w:numPr>
          <w:ilvl w:val="0"/>
          <w:numId w:val="1"/>
        </w:numPr>
        <w:spacing w:before="0" w:beforeAutospacing="0" w:after="0" w:afterAutospacing="0"/>
        <w:ind w:left="0"/>
        <w:jc w:val="both"/>
      </w:pPr>
      <w:r w:rsidRPr="0009722F">
        <w:rPr>
          <w:color w:val="000000"/>
          <w:shd w:val="clear" w:color="auto" w:fill="FFFFFF"/>
        </w:rPr>
        <w:t>Предоставляются дополнительные услуги в соответствии с</w:t>
      </w:r>
      <w:r w:rsidRPr="0009722F">
        <w:rPr>
          <w:color w:val="000000"/>
        </w:rPr>
        <w:t> </w:t>
      </w:r>
      <w:hyperlink r:id="rId6" w:history="1">
        <w:r w:rsidRPr="0009722F">
          <w:rPr>
            <w:rStyle w:val="a4"/>
          </w:rPr>
          <w:t>«Положение  о платных  (дополнительных) услугах, оказываемых МУК «Кизнерский краеведческий музей»»</w:t>
        </w:r>
      </w:hyperlink>
      <w:r w:rsidRPr="0009722F">
        <w:rPr>
          <w:color w:val="0070C0"/>
        </w:rPr>
        <w:t> </w:t>
      </w:r>
      <w:r w:rsidR="0009722F">
        <w:t xml:space="preserve"> </w:t>
      </w:r>
    </w:p>
    <w:p w:rsidR="00316055" w:rsidRDefault="00316055" w:rsidP="00252D26">
      <w:pPr>
        <w:pStyle w:val="a5"/>
        <w:numPr>
          <w:ilvl w:val="0"/>
          <w:numId w:val="1"/>
        </w:numPr>
        <w:tabs>
          <w:tab w:val="clear" w:pos="360"/>
          <w:tab w:val="num" w:pos="142"/>
        </w:tabs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 Для отдельных категорий граждан предоставляются льготы на основании </w:t>
      </w:r>
      <w:r>
        <w:rPr>
          <w:b/>
          <w:bCs/>
          <w:color w:val="000000"/>
        </w:rPr>
        <w:t> </w:t>
      </w:r>
    </w:p>
    <w:p w:rsidR="00316055" w:rsidRDefault="00252D26" w:rsidP="00252D26">
      <w:pPr>
        <w:pStyle w:val="a5"/>
        <w:spacing w:before="0" w:beforeAutospacing="0" w:after="0" w:afterAutospacing="0"/>
        <w:jc w:val="both"/>
      </w:pPr>
      <w:hyperlink r:id="rId7" w:history="1">
        <w:r w:rsidR="00316055" w:rsidRPr="0009722F">
          <w:rPr>
            <w:rStyle w:val="a4"/>
            <w:shd w:val="clear" w:color="auto" w:fill="FFFFFF"/>
          </w:rPr>
          <w:t>Порядка предоставления льгот отдельным категориям граждан при посещении ими платных мероприятий, о</w:t>
        </w:r>
        <w:r w:rsidR="0009722F" w:rsidRPr="0009722F">
          <w:rPr>
            <w:rStyle w:val="a4"/>
            <w:shd w:val="clear" w:color="auto" w:fill="FFFFFF"/>
          </w:rPr>
          <w:t>рганизуемых МУК «Кизнерский краеведческий музей</w:t>
        </w:r>
        <w:r w:rsidR="00316055" w:rsidRPr="0009722F">
          <w:rPr>
            <w:rStyle w:val="a4"/>
            <w:shd w:val="clear" w:color="auto" w:fill="FFFFFF"/>
          </w:rPr>
          <w:t>»</w:t>
        </w:r>
      </w:hyperlink>
    </w:p>
    <w:p w:rsidR="00316055" w:rsidRDefault="00316055" w:rsidP="00252D26">
      <w:pPr>
        <w:pStyle w:val="a5"/>
        <w:spacing w:before="0" w:beforeAutospacing="0" w:after="0" w:afterAutospacing="0"/>
        <w:jc w:val="both"/>
      </w:pPr>
      <w:r>
        <w:t> </w:t>
      </w:r>
    </w:p>
    <w:p w:rsidR="00EB0581" w:rsidRPr="00571078" w:rsidRDefault="00EB0581" w:rsidP="00252D26">
      <w:pPr>
        <w:pStyle w:val="ds-markdown-paragraph"/>
        <w:shd w:val="clear" w:color="auto" w:fill="FFFFFF"/>
        <w:spacing w:before="245" w:beforeAutospacing="0" w:after="245" w:afterAutospacing="0"/>
        <w:jc w:val="both"/>
        <w:rPr>
          <w:color w:val="0F1115"/>
        </w:rPr>
      </w:pPr>
    </w:p>
    <w:p w:rsidR="00EB0581" w:rsidRPr="00571078" w:rsidRDefault="00EB0581" w:rsidP="00EB0581">
      <w:pPr>
        <w:pStyle w:val="ds-markdown-paragraph"/>
        <w:shd w:val="clear" w:color="auto" w:fill="FFFFFF"/>
        <w:spacing w:before="245" w:beforeAutospacing="0" w:after="245" w:afterAutospacing="0"/>
        <w:jc w:val="both"/>
        <w:rPr>
          <w:color w:val="0F1115"/>
        </w:rPr>
      </w:pPr>
      <w:bookmarkStart w:id="0" w:name="_GoBack"/>
      <w:bookmarkEnd w:id="0"/>
    </w:p>
    <w:p w:rsidR="00727DB2" w:rsidRPr="00571078" w:rsidRDefault="00727DB2">
      <w:pPr>
        <w:rPr>
          <w:rFonts w:ascii="Times New Roman" w:hAnsi="Times New Roman" w:cs="Times New Roman"/>
          <w:sz w:val="24"/>
          <w:szCs w:val="24"/>
        </w:rPr>
      </w:pPr>
    </w:p>
    <w:sectPr w:rsidR="00727DB2" w:rsidRPr="00571078" w:rsidSect="00A5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B6C"/>
    <w:multiLevelType w:val="multilevel"/>
    <w:tmpl w:val="B14EA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27F5B"/>
    <w:multiLevelType w:val="multilevel"/>
    <w:tmpl w:val="57D4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B0581"/>
    <w:rsid w:val="0009722F"/>
    <w:rsid w:val="00252D26"/>
    <w:rsid w:val="00316055"/>
    <w:rsid w:val="00571078"/>
    <w:rsid w:val="00727DB2"/>
    <w:rsid w:val="00A535A8"/>
    <w:rsid w:val="00DF691E"/>
    <w:rsid w:val="00EB0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B0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B0581"/>
    <w:rPr>
      <w:b/>
      <w:bCs/>
    </w:rPr>
  </w:style>
  <w:style w:type="paragraph" w:customStyle="1" w:styleId="docdata">
    <w:name w:val="docdata"/>
    <w:aliases w:val="docy,v5,5184,bqiaagaaeyqcaaagiaiaaaonewaabbutaaaaaaaaaaaaaaaaaaaaaaaaaaaaaaaaaaaaaaaaaaaaaaaaaaaaaaaaaaaaaaaaaaaaaaaaaaaaaaaaaaaaaaaaaaaaaaaaaaaaaaaaaaaaaaaaaaaaaaaaaaaaaaaaaaaaaaaaaaaaaaaaaaaaaaaaaaaaaaaaaaaaaaaaaaaaaaaaaaaaaaaaaaaaaaaaaaaaaaaa"/>
    <w:basedOn w:val="a"/>
    <w:rsid w:val="0031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1605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1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3160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HKR4/zRBKE6qP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RKn4/bJpHBtho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Ираида</cp:lastModifiedBy>
  <cp:revision>5</cp:revision>
  <dcterms:created xsi:type="dcterms:W3CDTF">2025-10-14T07:29:00Z</dcterms:created>
  <dcterms:modified xsi:type="dcterms:W3CDTF">2025-10-14T07:47:00Z</dcterms:modified>
</cp:coreProperties>
</file>