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0" w:rsidRPr="00574036" w:rsidRDefault="00D74DF0" w:rsidP="00D74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74036">
        <w:rPr>
          <w:rFonts w:ascii="Times New Roman" w:hAnsi="Times New Roman" w:cs="Times New Roman"/>
          <w:sz w:val="20"/>
          <w:szCs w:val="20"/>
        </w:rPr>
        <w:t xml:space="preserve">Приложение № 1 к постановлению </w:t>
      </w:r>
    </w:p>
    <w:p w:rsidR="00D74DF0" w:rsidRPr="00574036" w:rsidRDefault="00D74DF0" w:rsidP="00D74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4036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574036"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 w:rsidRPr="00574036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D74DF0" w:rsidRPr="00574036" w:rsidRDefault="0090529F" w:rsidP="00D74D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74DF0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 22.05. 2020  </w:t>
      </w:r>
      <w:r w:rsidR="00D74DF0" w:rsidRPr="00574036">
        <w:rPr>
          <w:rFonts w:ascii="Times New Roman" w:hAnsi="Times New Roman" w:cs="Times New Roman"/>
          <w:sz w:val="20"/>
          <w:szCs w:val="20"/>
        </w:rPr>
        <w:t xml:space="preserve">года </w:t>
      </w:r>
      <w:r w:rsidR="00D74DF0">
        <w:rPr>
          <w:rFonts w:ascii="Times New Roman" w:hAnsi="Times New Roman" w:cs="Times New Roman"/>
          <w:sz w:val="20"/>
          <w:szCs w:val="20"/>
        </w:rPr>
        <w:t xml:space="preserve">   </w:t>
      </w:r>
      <w:r w:rsidR="00D74DF0" w:rsidRPr="00574036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338</w:t>
      </w:r>
    </w:p>
    <w:p w:rsidR="00D74DF0" w:rsidRDefault="00D74DF0" w:rsidP="00D74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DF0" w:rsidRDefault="00D74DF0" w:rsidP="00D74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DF0" w:rsidRPr="00574036" w:rsidRDefault="00D74DF0" w:rsidP="00D74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36">
        <w:rPr>
          <w:rFonts w:ascii="Times New Roman" w:hAnsi="Times New Roman" w:cs="Times New Roman"/>
          <w:b/>
          <w:sz w:val="24"/>
          <w:szCs w:val="24"/>
        </w:rPr>
        <w:t>Требования к внешнему виду</w:t>
      </w:r>
    </w:p>
    <w:p w:rsidR="00D74DF0" w:rsidRPr="00574036" w:rsidRDefault="00D74DF0" w:rsidP="00D74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74036">
        <w:rPr>
          <w:rFonts w:ascii="Times New Roman" w:hAnsi="Times New Roman" w:cs="Times New Roman"/>
          <w:b/>
          <w:sz w:val="24"/>
          <w:szCs w:val="24"/>
        </w:rPr>
        <w:t>естационарн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574036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574036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D74DF0" w:rsidRPr="00574036" w:rsidRDefault="00D74DF0" w:rsidP="00D74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36">
        <w:rPr>
          <w:rFonts w:ascii="Times New Roman" w:hAnsi="Times New Roman" w:cs="Times New Roman"/>
          <w:b/>
          <w:sz w:val="24"/>
          <w:szCs w:val="24"/>
        </w:rPr>
        <w:t>(далее – НТО)</w:t>
      </w:r>
    </w:p>
    <w:p w:rsidR="00D74DF0" w:rsidRPr="00574036" w:rsidRDefault="00D74DF0" w:rsidP="00D74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Каркас НТО  должен изготавливаться из несущих сварных металлических (стальных) конструкций заводского изготовления, стены НТО  –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обеспечит конструктивно жесткую структуру НТО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Фасадная и боковая облицовка НТО  должна быть выполнена из композитных материалов на алюминиевой или металлопластиковой основе со стеклопакетами из витринного стекла (простого или тонированного) с защитным покрытием (пленкой).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остекленные поверхности корпуса НТО  должны предусматривать установку защитных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(роль-ставней) с механическим или электроприводом.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ограждения неостекленных поверхностей НТО  (включая основание) должны применяться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сэндвич-панели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толщиной не менее 50 мм с наполнителем из жесткого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минераловатного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утеплителя или уплотненного полистирола.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внешние поверхности НТО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корпус, фриз, декоративные колонны, информационные поверхности, нижние ограждающие элементы должны быть облицованы композитными панелями (толщина панелей не менее 3-х мм).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от атмосферных осадков, конструкция НТО  может предусматривать козырек с покрытием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свето-прозрачного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тонированного материала.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 НТО  и его отделки должны применяться современные, сертифицированные (в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пожаробезопасные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материалы, имеющие качественную и прочную окраску, отделку и не изменяющих своих эстетических и эксплуатационных качеств в течение всего срока эксплуатации НТО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НТО  не допускается применение кирпича, блоков, бетона, рулонной и шиферной кровли.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оформление НТО  должно осуществляться в соответствии с требованиями действующего законодательства, в том числе закона Российской Федерации от 07.02.1992 г. № 2300-1 «О защите прав потребителей».</w:t>
      </w:r>
    </w:p>
    <w:p w:rsidR="00D74DF0" w:rsidRDefault="00D74DF0" w:rsidP="00D7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цветовому оформлению вывески не предъявляются.</w:t>
      </w:r>
    </w:p>
    <w:p w:rsidR="00D74DF0" w:rsidRPr="004C53B4" w:rsidRDefault="00D74DF0" w:rsidP="00D74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95E" w:rsidRDefault="0037495E"/>
    <w:sectPr w:rsidR="0037495E" w:rsidSect="004C53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F0"/>
    <w:rsid w:val="002D00A0"/>
    <w:rsid w:val="0037495E"/>
    <w:rsid w:val="004841D1"/>
    <w:rsid w:val="0090529F"/>
    <w:rsid w:val="00D52208"/>
    <w:rsid w:val="00D7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Гарипова</cp:lastModifiedBy>
  <cp:revision>3</cp:revision>
  <cp:lastPrinted>2020-05-22T06:41:00Z</cp:lastPrinted>
  <dcterms:created xsi:type="dcterms:W3CDTF">2020-05-22T06:30:00Z</dcterms:created>
  <dcterms:modified xsi:type="dcterms:W3CDTF">2020-05-22T06:45:00Z</dcterms:modified>
</cp:coreProperties>
</file>