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 Подпрограмма «Организация бюджетного процесса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Кизнерском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районе»</w:t>
      </w: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ar710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Паспорт подпрограммы</w:t>
      </w: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6993"/>
      </w:tblGrid>
      <w:tr w:rsidR="000E5AB1" w:rsidTr="000E5AB1">
        <w:trPr>
          <w:trHeight w:val="4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5AB1" w:rsidRDefault="000E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</w:p>
          <w:p w:rsidR="000E5AB1" w:rsidRDefault="000E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5AB1" w:rsidRDefault="000E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 бюджетного процесса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Кизнерском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районе                </w:t>
            </w:r>
          </w:p>
        </w:tc>
      </w:tr>
      <w:tr w:rsidR="000E5AB1" w:rsidTr="000E5AB1">
        <w:trPr>
          <w:trHeight w:val="4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5AB1" w:rsidRDefault="000E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Координатор</w:t>
            </w:r>
          </w:p>
        </w:tc>
        <w:tc>
          <w:tcPr>
            <w:tcW w:w="6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5AB1" w:rsidRDefault="000E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Управления финансов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Кизнерский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</w:tr>
      <w:tr w:rsidR="000E5AB1" w:rsidTr="000E5AB1">
        <w:trPr>
          <w:trHeight w:val="6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5AB1" w:rsidRDefault="000E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</w:p>
          <w:p w:rsidR="000E5AB1" w:rsidRDefault="000E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исполнитель  </w:t>
            </w:r>
          </w:p>
          <w:p w:rsidR="000E5AB1" w:rsidRDefault="000E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AB1" w:rsidRDefault="000E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5AB1" w:rsidRDefault="000E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финансов Администрации МО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Кизнерский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                </w:t>
            </w:r>
          </w:p>
        </w:tc>
      </w:tr>
      <w:tr w:rsidR="000E5AB1" w:rsidTr="000E5AB1">
        <w:trPr>
          <w:trHeight w:val="1054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5AB1" w:rsidRDefault="000E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:rsidR="000E5AB1" w:rsidRDefault="000E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5AB1" w:rsidRDefault="000E5AB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Структурные подразделения  Администрации </w:t>
            </w:r>
            <w:proofErr w:type="spellStart"/>
            <w:r>
              <w:rPr>
                <w:lang w:eastAsia="en-US"/>
              </w:rPr>
              <w:t>Кизнерского</w:t>
            </w:r>
            <w:proofErr w:type="spellEnd"/>
            <w:r>
              <w:rPr>
                <w:lang w:eastAsia="en-US"/>
              </w:rPr>
              <w:t xml:space="preserve"> района;</w:t>
            </w:r>
          </w:p>
          <w:p w:rsidR="000E5AB1" w:rsidRDefault="000E5AB1">
            <w:pPr>
              <w:pStyle w:val="a3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Контрольно</w:t>
            </w:r>
            <w:proofErr w:type="spellEnd"/>
            <w:r>
              <w:rPr>
                <w:lang w:eastAsia="en-US"/>
              </w:rPr>
              <w:t xml:space="preserve"> - счетный орган </w:t>
            </w:r>
            <w:proofErr w:type="spellStart"/>
            <w:r>
              <w:rPr>
                <w:lang w:eastAsia="en-US"/>
              </w:rPr>
              <w:t>Кизнерского</w:t>
            </w:r>
            <w:proofErr w:type="spellEnd"/>
            <w:r>
              <w:rPr>
                <w:lang w:eastAsia="en-US"/>
              </w:rPr>
              <w:t xml:space="preserve"> района</w:t>
            </w:r>
          </w:p>
        </w:tc>
      </w:tr>
      <w:tr w:rsidR="000E5AB1" w:rsidTr="000E5AB1">
        <w:trPr>
          <w:trHeight w:val="8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5AB1" w:rsidRDefault="000E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Цели         </w:t>
            </w:r>
          </w:p>
          <w:p w:rsidR="000E5AB1" w:rsidRDefault="000E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5AB1" w:rsidRDefault="000E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Нормативно-методическое обеспечение бюджетного процесса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Кизнерском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районе, организация планирования и исполнения бюджета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Кизнерского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района, кассового обслуживания исполнения бюджета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Кизнерского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района, ведения бюджетного учета и формирования бюджетной отчетности, совершенствование системы распределения межбюджетных трансфертов из бюджета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Кизнерского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бюджетам муниципальных образований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Кизнерском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районе, содействие повышению уровня бюджетной обеспеченности муниципальных образований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Кизнерском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районе.                                                  </w:t>
            </w:r>
            <w:proofErr w:type="gramEnd"/>
          </w:p>
        </w:tc>
      </w:tr>
      <w:tr w:rsidR="000E5AB1" w:rsidTr="000E5AB1">
        <w:trPr>
          <w:trHeight w:val="8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5AB1" w:rsidRDefault="000E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Задачи       </w:t>
            </w:r>
          </w:p>
          <w:p w:rsidR="000E5AB1" w:rsidRDefault="000E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5AB1" w:rsidRDefault="000E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Разработка нормативных правовых, правовых актов,        </w:t>
            </w:r>
          </w:p>
          <w:p w:rsidR="000E5AB1" w:rsidRDefault="000E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обеспечения бюджетного процесса;           </w:t>
            </w:r>
          </w:p>
          <w:p w:rsidR="000E5AB1" w:rsidRDefault="000E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Организация составления, составление проекта бюджета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Кизнерского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района, прогноза консолидированного бюджета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Кизнерского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района;                                     </w:t>
            </w:r>
          </w:p>
          <w:p w:rsidR="000E5AB1" w:rsidRDefault="000E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Организация исполнения консолидированного бюджета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Кизнерского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района;   </w:t>
            </w:r>
          </w:p>
          <w:p w:rsidR="000E5AB1" w:rsidRDefault="000E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Кассовое обслуживание исполнения расходной части консолидированного бюджета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Кизнерского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района;                                     </w:t>
            </w:r>
          </w:p>
          <w:p w:rsidR="000E5AB1" w:rsidRDefault="000E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Организация и ведение бюджетного учета, составление бюджетной отчетности;                                      </w:t>
            </w:r>
          </w:p>
          <w:p w:rsidR="000E5AB1" w:rsidRDefault="000E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 Составление отчетности об исполнении бюджета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Кизнерского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и бюджетов муниципальных образований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Кизнерском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районе  и иной финансовой отчетности;                   </w:t>
            </w:r>
          </w:p>
          <w:p w:rsidR="000E5AB1" w:rsidRDefault="000E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 Организация составления, составление и ведение реестра расходных обязательств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Кизнерского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района, свода реестров расходных обязательств муниципальных образований 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Кизнерском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районе;</w:t>
            </w:r>
          </w:p>
          <w:p w:rsidR="000E5AB1" w:rsidRDefault="000E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Проведение контрольных мероприятий  в соответствии с Планом контрольно-ревизионной работы;</w:t>
            </w:r>
          </w:p>
          <w:p w:rsidR="000E5AB1" w:rsidRDefault="000E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Разработка и совершенствование нормативного и методического обеспечения финансового контроля в муниципальном образовании;</w:t>
            </w:r>
          </w:p>
          <w:p w:rsidR="000E5AB1" w:rsidRDefault="000E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 Соблюдение ограничений по объему муниципального долга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Кизнерского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 и расходам на его обслуживание, установленным Бюджетным </w:t>
            </w:r>
            <w:hyperlink r:id="rId6" w:history="1">
              <w:r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кодексом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Российской Федерации;     </w:t>
            </w:r>
          </w:p>
          <w:p w:rsidR="000E5AB1" w:rsidRDefault="000E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11. Учет долговых обязательств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Кизнерского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района;       </w:t>
            </w:r>
          </w:p>
          <w:p w:rsidR="000E5AB1" w:rsidRDefault="000E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12. Обслуживание муниципального  долга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Кизнерского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района;                                                </w:t>
            </w:r>
          </w:p>
          <w:p w:rsidR="000E5AB1" w:rsidRDefault="000E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13. Привлечение бюджетных кредитов, кредитов кредитных организаций для финансирования дефицита бюджета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Кизнерского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района;                                                </w:t>
            </w:r>
          </w:p>
          <w:p w:rsidR="000E5AB1" w:rsidRDefault="000E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14. Выравнивание уровня бюджетной обеспеченности            </w:t>
            </w:r>
          </w:p>
          <w:p w:rsidR="000E5AB1" w:rsidRDefault="000E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муниципальных образований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Кизнерском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районе, совершенствование распределения дотаций на выравнивание уровня бюджетной обеспеченности;                           </w:t>
            </w:r>
          </w:p>
          <w:p w:rsidR="000E5AB1" w:rsidRDefault="000E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 Поддержка мер по обеспечению сбалансированности бюджетов муниципальных образований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Кизнерском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районе;</w:t>
            </w:r>
          </w:p>
          <w:p w:rsidR="000E5AB1" w:rsidRDefault="000E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 Совершенствование системы распределения межбюджетных трансфертов из бюджета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Кизнерский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  бюджетам муниципальных образований   в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Кизнерском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районе, содействие повышению уровня бюджетной обеспеченности муниципальных образований поселений.                </w:t>
            </w:r>
          </w:p>
        </w:tc>
      </w:tr>
      <w:tr w:rsidR="000E5AB1" w:rsidTr="000E5AB1">
        <w:trPr>
          <w:trHeight w:val="8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5AB1" w:rsidRDefault="000E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Целевые      </w:t>
            </w:r>
          </w:p>
          <w:p w:rsidR="000E5AB1" w:rsidRDefault="000E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показатели   </w:t>
            </w:r>
          </w:p>
          <w:p w:rsidR="000E5AB1" w:rsidRDefault="000E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(индикаторы) </w:t>
            </w:r>
          </w:p>
          <w:p w:rsidR="000E5AB1" w:rsidRDefault="000E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5AB1" w:rsidRDefault="000E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Исполнение  плана по налоговым и неналоговым  доходам консолидированного бюджета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Кизнерского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E5AB1" w:rsidRDefault="000E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2. Исполнение расходных обязательств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Кизнерского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 в соответствии с Решением о  бюджете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Кизнерского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на очередной финансовый год и плановый период;</w:t>
            </w:r>
          </w:p>
          <w:p w:rsidR="000E5AB1" w:rsidRDefault="000E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3. Удельный вес проведенных контрольных мероприятий (ревизий и проверок) Управлением финансов Администрации  МО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Кизнерский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 использования средств бюджета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Кизнерского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 к числу запланированных мероприятий;            </w:t>
            </w:r>
          </w:p>
          <w:p w:rsidR="000E5AB1" w:rsidRDefault="000E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 Удельный вес главных распорядителей средств бюджета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Кизнерского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района, осуществляющих финансовый контроль, в общем количестве главных распорядителей средств бюджета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Кизнерского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района, на которых в соответствии  с муниципальными правовыми актами возложены функции по финансовому контролю;   </w:t>
            </w:r>
          </w:p>
          <w:p w:rsidR="000E5AB1" w:rsidRDefault="000E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5. Отношение объема муниципального  долга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Кизнерского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 к годовому объему доходов бюджета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Кизнерского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без учета безвозмездных поступлений;            </w:t>
            </w:r>
          </w:p>
          <w:p w:rsidR="000E5AB1" w:rsidRDefault="000E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6. Отношение расходов на обслуживание муниципального  долга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Кизнерского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к объему расходов бюджета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Кизнерского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(за исключением объема расходов, которые осуществляются за счет субвенций, предоставляемых  из бюджетов бюджетной системы Российской Федерации);       </w:t>
            </w:r>
          </w:p>
          <w:p w:rsidR="000E5AB1" w:rsidRDefault="000E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7. Отношение объема просроченной задолженности по долговым  обязательствам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Кизнерского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к общему объему муниципального долга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Кизнерского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района;                                 </w:t>
            </w:r>
          </w:p>
          <w:p w:rsidR="000E5AB1" w:rsidRDefault="000E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8. Доля межбюджетных трансфертов из бюджета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Кизнерского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(за исключением субвенций)  в объеме собственных доходов консолидированных бюджетов поселений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Кизнерского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района.          </w:t>
            </w:r>
          </w:p>
          <w:p w:rsidR="000E5AB1" w:rsidRDefault="000E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</w:t>
            </w:r>
          </w:p>
        </w:tc>
      </w:tr>
      <w:tr w:rsidR="000E5AB1" w:rsidTr="000E5AB1">
        <w:trPr>
          <w:trHeight w:val="6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5AB1" w:rsidRDefault="000E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Сроки         </w:t>
            </w:r>
          </w:p>
          <w:p w:rsidR="000E5AB1" w:rsidRDefault="000E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реализации   </w:t>
            </w:r>
          </w:p>
          <w:p w:rsidR="000E5AB1" w:rsidRDefault="000E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AB1" w:rsidRDefault="000E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5AB1" w:rsidRDefault="000E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2015 - 2024 годы                                           </w:t>
            </w:r>
          </w:p>
        </w:tc>
      </w:tr>
      <w:tr w:rsidR="000E5AB1" w:rsidTr="000E5AB1">
        <w:trPr>
          <w:trHeight w:val="4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5AB1" w:rsidRDefault="000E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Этапы        </w:t>
            </w:r>
          </w:p>
          <w:p w:rsidR="000E5AB1" w:rsidRDefault="000E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5AB1" w:rsidRDefault="000E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– 2015 - 2018 годы, 2 этап – 2019 – 2024 годы</w:t>
            </w:r>
          </w:p>
        </w:tc>
      </w:tr>
      <w:tr w:rsidR="000E5AB1" w:rsidTr="000E5AB1">
        <w:trPr>
          <w:trHeight w:val="124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5AB1" w:rsidRDefault="000E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Ресурсное    </w:t>
            </w:r>
          </w:p>
          <w:p w:rsidR="000E5AB1" w:rsidRDefault="000E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обеспечение  </w:t>
            </w:r>
          </w:p>
          <w:p w:rsidR="000E5AB1" w:rsidRDefault="000E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5AB1" w:rsidRDefault="000E5AB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Объем бюджетных ассигнований на реализацию подпрограммы за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счет средств бюджета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Кизнерского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составит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613 033,5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0E5AB1" w:rsidRDefault="000E5AB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2015 году – 80 010,8 тыс. рублей;</w:t>
            </w:r>
          </w:p>
          <w:p w:rsidR="000E5AB1" w:rsidRDefault="000E5AB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2016 году – 75 870,8 тыс. рублей;</w:t>
            </w:r>
          </w:p>
          <w:p w:rsidR="000E5AB1" w:rsidRDefault="000E5AB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2017 году – 70 505,8 тыс. рублей;</w:t>
            </w:r>
          </w:p>
          <w:p w:rsidR="000E5AB1" w:rsidRDefault="000E5AB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2018 году – 66 815,3 тыс. рублей;</w:t>
            </w:r>
          </w:p>
          <w:p w:rsidR="000E5AB1" w:rsidRDefault="000E5AB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2019 году – 41 802,6 тыс. рублей;</w:t>
            </w:r>
          </w:p>
          <w:p w:rsidR="000E5AB1" w:rsidRDefault="000E5AB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2020 году – 47 781,6 тыс. рублей;</w:t>
            </w:r>
          </w:p>
          <w:p w:rsidR="000E5AB1" w:rsidRDefault="000E5AB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2021 году – 54 220,8 тыс. рублей;</w:t>
            </w:r>
          </w:p>
          <w:p w:rsidR="000E5AB1" w:rsidRDefault="000E5AB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2022 году -  56 389,6 тыс. рублей;</w:t>
            </w:r>
          </w:p>
          <w:p w:rsidR="000E5AB1" w:rsidRDefault="000E5AB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2023 году – 58 645,2 тыс. рублей;</w:t>
            </w:r>
          </w:p>
          <w:p w:rsidR="000E5AB1" w:rsidRDefault="000E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2024 году – 60 991,0 тыс. рублей.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</w:t>
            </w:r>
          </w:p>
        </w:tc>
      </w:tr>
      <w:tr w:rsidR="000E5AB1" w:rsidTr="000E5AB1">
        <w:trPr>
          <w:trHeight w:val="973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5AB1" w:rsidRDefault="000E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Ожидаемые    </w:t>
            </w:r>
          </w:p>
          <w:p w:rsidR="000E5AB1" w:rsidRDefault="000E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конечные     </w:t>
            </w:r>
          </w:p>
          <w:p w:rsidR="000E5AB1" w:rsidRDefault="000E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результаты   </w:t>
            </w:r>
          </w:p>
          <w:p w:rsidR="000E5AB1" w:rsidRDefault="000E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реализации   </w:t>
            </w:r>
          </w:p>
          <w:p w:rsidR="000E5AB1" w:rsidRDefault="000E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подпрограммы </w:t>
            </w:r>
          </w:p>
          <w:p w:rsidR="000E5AB1" w:rsidRDefault="000E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показатели </w:t>
            </w:r>
          </w:p>
          <w:p w:rsidR="000E5AB1" w:rsidRDefault="000E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эффективности</w:t>
            </w:r>
          </w:p>
        </w:tc>
        <w:tc>
          <w:tcPr>
            <w:tcW w:w="6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AB1" w:rsidRDefault="000E5AB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Достигнутые результаты к концу 1 этапа:</w:t>
            </w:r>
          </w:p>
          <w:p w:rsidR="000E5AB1" w:rsidRDefault="000E5AB1">
            <w:pPr>
              <w:spacing w:after="0"/>
              <w:jc w:val="both"/>
              <w:rPr>
                <w:rStyle w:val="apple-converted-space"/>
                <w:shd w:val="clear" w:color="auto" w:fill="FFFFFF"/>
              </w:rPr>
            </w:pPr>
            <w:r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план по налоговым и неналоговым доходам бюджета муниципального образования «</w:t>
            </w:r>
            <w:proofErr w:type="spellStart"/>
            <w:r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Кизнерский</w:t>
            </w:r>
            <w:proofErr w:type="spellEnd"/>
            <w:r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район» за 2018 год исполнен на 99,1 процентов;</w:t>
            </w:r>
          </w:p>
          <w:p w:rsidR="000E5AB1" w:rsidRDefault="000E5AB1">
            <w:pPr>
              <w:spacing w:after="0"/>
              <w:jc w:val="both"/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расходные обязательства муниципального образования «</w:t>
            </w:r>
            <w:proofErr w:type="spellStart"/>
            <w:r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Кизнерский</w:t>
            </w:r>
            <w:proofErr w:type="spellEnd"/>
            <w:r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район» в соответствии с Решением </w:t>
            </w:r>
            <w:proofErr w:type="spellStart"/>
            <w:r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Кизнерского</w:t>
            </w:r>
            <w:proofErr w:type="spellEnd"/>
            <w:r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районного Совета депутатов о бюджете  муниципального образования в 2018 году исполнены на 96,4 процента;</w:t>
            </w:r>
          </w:p>
          <w:p w:rsidR="000E5AB1" w:rsidRDefault="000E5AB1">
            <w:pPr>
              <w:spacing w:after="0"/>
              <w:jc w:val="both"/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 этап:</w:t>
            </w:r>
          </w:p>
          <w:p w:rsidR="000E5AB1" w:rsidRDefault="000E5AB1">
            <w:pPr>
              <w:spacing w:after="0"/>
              <w:jc w:val="both"/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исполнение плана по налоговым и неналоговым доходам бюджета муниципального образования «</w:t>
            </w:r>
            <w:proofErr w:type="spellStart"/>
            <w:r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Кизнерский</w:t>
            </w:r>
            <w:proofErr w:type="spellEnd"/>
            <w:r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район»  за отчетный финансовый год - не менее 100 процентов;</w:t>
            </w:r>
          </w:p>
          <w:p w:rsidR="000E5AB1" w:rsidRDefault="000E5AB1">
            <w:pPr>
              <w:spacing w:after="0"/>
              <w:jc w:val="both"/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исполнение расходных обязательств муниципального образования «</w:t>
            </w:r>
            <w:proofErr w:type="spellStart"/>
            <w:r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Кизнерский</w:t>
            </w:r>
            <w:proofErr w:type="spellEnd"/>
            <w:r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район» в соответствии с Решением </w:t>
            </w:r>
            <w:proofErr w:type="spellStart"/>
            <w:r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Кизнерского</w:t>
            </w:r>
            <w:proofErr w:type="spellEnd"/>
            <w:r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районного Совета депутатов о бюджете  муниципального образования не менее  88%  процентов;</w:t>
            </w:r>
          </w:p>
          <w:p w:rsidR="000E5AB1" w:rsidRDefault="000E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</w:tc>
      </w:tr>
    </w:tbl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ar794"/>
      <w:bookmarkEnd w:id="1"/>
    </w:p>
    <w:p w:rsidR="000E5AB1" w:rsidRDefault="000E5AB1" w:rsidP="000E5AB1">
      <w:pPr>
        <w:pStyle w:val="a5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Характеристика состояния сферы реализации</w:t>
      </w: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подпрограммы, в том числе основные проблемы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указанной</w:t>
      </w: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сфере и прогноз ее развития</w:t>
      </w: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Основными документами, регулирующими сферу реализации подпрограммы, являются:</w:t>
      </w: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Бюджетный </w:t>
      </w:r>
      <w:hyperlink r:id="rId7" w:history="1">
        <w:r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кодекс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Решение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районного Совета депутатов от 27.03.2015 года № 19/3 «О бюджетном   процессе в муниципальном образовании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район».</w:t>
      </w: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принимается в форме решения на очередной финансовый год и плановый период.</w:t>
      </w: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Организация исполнения бюджета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построена в соответствии с требованиями бюджетного законодательства и направлена на обеспечение минимальных по значению и обоснованных отклонений от утвержденных решением о бюджете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параметров.</w:t>
      </w: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Организующую роль в бюджетном процессе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 выполняет Управление финансов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район». </w:t>
      </w: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hyperlink r:id="rId8" w:history="1">
        <w:r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Положением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Управлении финансов Администрации МО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район», утвержденным Решением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районного Совета депутатов от 27.05.2015 года № 20/2 (в ред. от 21.12.2018 г.), Управление финансов Администрации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МО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  является </w:t>
      </w:r>
      <w:r>
        <w:rPr>
          <w:rFonts w:ascii="Times New Roman" w:hAnsi="Times New Roman" w:cs="Times New Roman"/>
          <w:sz w:val="24"/>
          <w:szCs w:val="24"/>
        </w:rPr>
        <w:t xml:space="preserve">функциональным финансовым органом - структурным подразделением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наделенным правами юридического лица, осуществляющим управленческие функции в области финансовой, бюджетной политики в муниципальном образовании "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0E5AB1" w:rsidRDefault="000E5AB1" w:rsidP="000E5AB1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последние годы в связи с реформированием сферы муниципальных финансов значительно усилилась роль исполнительных органов местного самоуправления (главных администраторов доходов, главных распорядителей бюджетных средств) в бюджетном процессе.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0E5AB1" w:rsidRDefault="000E5AB1" w:rsidP="000E5AB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Решение основных проблем в сфере реализации Подпрограммы  связано с нормативным регулированием бюджетного процесса, реализацией принципов эффективного и ответственного управления общественными финансами, что предполагает:</w:t>
      </w:r>
    </w:p>
    <w:p w:rsidR="000E5AB1" w:rsidRDefault="000E5AB1" w:rsidP="000E5AB1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четкое и однозначное определение ответственности и полномочий участников бюджетного процесса;</w:t>
      </w:r>
    </w:p>
    <w:p w:rsidR="000E5AB1" w:rsidRDefault="000E5AB1" w:rsidP="000E5AB1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обеспечение самостоятельности, мотивации и ответственности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Кизнерского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ее структурных подразделений и муниципальных учреждений при планировании и достижении результатов использования бюджетных ассигнований в рамках установленных бюджетных ограничений;</w:t>
      </w:r>
    </w:p>
    <w:p w:rsidR="000E5AB1" w:rsidRDefault="000E5AB1" w:rsidP="000E5AB1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соблюдение формализованных требований к ведению бюджетного учета, составлению и представлению бюджетной отчетности;</w:t>
      </w:r>
    </w:p>
    <w:p w:rsidR="000E5AB1" w:rsidRDefault="000E5AB1" w:rsidP="000E5AB1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наличие и применение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 оценки результатов использования бюджетных средств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главными распорядителями бюджетных средств и учреждениями в отчетном и плановом периоде;</w:t>
      </w:r>
    </w:p>
    <w:p w:rsidR="000E5AB1" w:rsidRDefault="000E5AB1" w:rsidP="000E5AB1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регулярное проведение анализа и оценки качества управления общественными финансами и финансового менеджмента с поддержкой мер по его повышению;</w:t>
      </w:r>
    </w:p>
    <w:p w:rsidR="000E5AB1" w:rsidRDefault="000E5AB1" w:rsidP="000E5AB1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размещение информации о разработке проектов нормативных правовых актов, ходе и результатах их общественного обсуждения  в сети Интернет;</w:t>
      </w:r>
    </w:p>
    <w:p w:rsidR="000E5AB1" w:rsidRDefault="000E5AB1" w:rsidP="000E5AB1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соблюдение установленных Бюджетным кодексом Российской Федерации ограничений дефицита 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Кизнерского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бюджетов муниципальных образований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Кизнерском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районе, предельного объема муниципального долга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Кизнерского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расходов на его обслуживание.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812"/>
      <w:bookmarkEnd w:id="2"/>
      <w:r>
        <w:rPr>
          <w:rFonts w:ascii="Times New Roman" w:hAnsi="Times New Roman" w:cs="Times New Roman"/>
          <w:sz w:val="24"/>
          <w:szCs w:val="24"/>
        </w:rPr>
        <w:t>Одним из составляющих управления муниципальными финансами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является финансовый контроль. Внедрение новых принципов управления муниципальными финансами - повышение эффективности бюджетных расходов, составление и исполнение бюджета на основе программно-целевых принципов, финансирование муниципальных учреждений на основе муниципальных заданий, расширение полномочий и повышение ответственности главных распорядителей бюджетных сре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дств в б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юджетном процессе - требуют преобразований и в сфере организации финансового контроля. </w:t>
      </w:r>
      <w:r>
        <w:rPr>
          <w:rFonts w:ascii="Times New Roman" w:hAnsi="Times New Roman" w:cs="Times New Roman"/>
          <w:sz w:val="24"/>
          <w:szCs w:val="24"/>
        </w:rPr>
        <w:t>Проведение контрольных мероприятий в муниципальном образовании осуществляет:</w:t>
      </w:r>
    </w:p>
    <w:p w:rsidR="000E5AB1" w:rsidRDefault="000E5AB1" w:rsidP="000E5AB1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Орган муниципального финансового контроля – в соответствии с его компетенцией;</w:t>
      </w:r>
    </w:p>
    <w:p w:rsidR="000E5AB1" w:rsidRDefault="000E5AB1" w:rsidP="000E5AB1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Управление финансов Администрации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Кизнерский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в соответствии с его компетенцией; </w:t>
      </w:r>
    </w:p>
    <w:p w:rsidR="000E5AB1" w:rsidRDefault="000E5AB1" w:rsidP="000E5AB1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Главные распорядители средств бюджета района  – по обеспечению целевого использования и своевременного возврата средств бюджета района, а также представления отчётности и внесения платы за пользование средствами бюджета  района;</w:t>
      </w:r>
    </w:p>
    <w:p w:rsidR="000E5AB1" w:rsidRDefault="000E5AB1" w:rsidP="000E5AB1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Главные администраторы  доходов бюджета района – за  подведомственными администраторами доходов бюджета по осуществлению ими функций администрирования доходов;</w:t>
      </w:r>
    </w:p>
    <w:p w:rsidR="000E5AB1" w:rsidRDefault="000E5AB1" w:rsidP="000E5AB1">
      <w:pPr>
        <w:pStyle w:val="a5"/>
        <w:widowControl w:val="0"/>
        <w:tabs>
          <w:tab w:val="num" w:pos="1931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Главные администраторы источников финансирования дефицита бюджета района – за подведомственными администраторами </w:t>
      </w:r>
      <w:proofErr w:type="gramStart"/>
      <w:r>
        <w:rPr>
          <w:rFonts w:ascii="Times New Roman" w:hAnsi="Times New Roman"/>
          <w:sz w:val="24"/>
          <w:szCs w:val="24"/>
        </w:rPr>
        <w:t>источников финансирования дефицита бюджета кассовых выплат</w:t>
      </w:r>
      <w:proofErr w:type="gramEnd"/>
      <w:r>
        <w:rPr>
          <w:rFonts w:ascii="Times New Roman" w:hAnsi="Times New Roman"/>
          <w:sz w:val="24"/>
          <w:szCs w:val="24"/>
        </w:rPr>
        <w:t xml:space="preserve"> из бюджета района по погашению источников финансирования дефицита бюджета.</w:t>
      </w: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 проблемам в сфере муниципального финансового контроля, относятся:</w:t>
      </w: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недостаточный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эффективностью использования бюджетных средств;</w:t>
      </w: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безнаказанность лиц, виновных в совершении финансовых нарушений;</w:t>
      </w: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недостаточная квалификация специалистов, осуществляющих внутренний финансовый контроль.</w:t>
      </w: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закон  №  252 от 23 июля 2013 года "О внесении изменений в Бюджетный кодекс Российской Федерации и отдельные законодательные акты Российской Федерации" изменил подход к вопросам регулирования муниципального финансового контроля и содержит ряд важнейших новаций в сфере управления общественными финансами. Вступление в силу указанного закона требует преобразований в организации системы финансового контроля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районе.</w:t>
      </w: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Организация действенного муниципального финансового контроля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подразумевает решение ряда задач:</w:t>
      </w:r>
    </w:p>
    <w:p w:rsidR="000E5AB1" w:rsidRDefault="000E5AB1" w:rsidP="000E5AB1">
      <w:pPr>
        <w:widowControl w:val="0"/>
        <w:tabs>
          <w:tab w:val="num" w:pos="2291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реформирование системы муниципального финансового контроля в рамках исполнительных органов муниципальной власти;</w:t>
      </w:r>
    </w:p>
    <w:p w:rsidR="000E5AB1" w:rsidRDefault="000E5AB1" w:rsidP="000E5AB1">
      <w:pPr>
        <w:widowControl w:val="0"/>
        <w:tabs>
          <w:tab w:val="num" w:pos="2291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- внедрение внутреннего финансового контроля в деятельность главных распорядителей средств местного бюджета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района.</w:t>
      </w: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В рамках долговой политики муниципального образования выработана и реализуется стратегия управления муниципальными заимствованиями в целях поддержания объема муниципального долга </w:t>
      </w:r>
      <w:proofErr w:type="spellStart"/>
      <w:r>
        <w:rPr>
          <w:rFonts w:ascii="Times New Roman" w:hAnsi="Times New Roman"/>
          <w:sz w:val="24"/>
          <w:szCs w:val="24"/>
        </w:rPr>
        <w:t>Кизнерского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на экономически безопасном уровне, минимизации стоимости его обслуживания, равномерного распределения во времени платежей, связанных с исполнением долговых обязательств.</w:t>
      </w:r>
    </w:p>
    <w:p w:rsidR="000E5AB1" w:rsidRDefault="000E5AB1" w:rsidP="000E5AB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муниципального долга </w:t>
      </w:r>
      <w:proofErr w:type="spellStart"/>
      <w:r>
        <w:rPr>
          <w:rFonts w:ascii="Times New Roman" w:hAnsi="Times New Roman"/>
          <w:sz w:val="24"/>
          <w:szCs w:val="24"/>
        </w:rPr>
        <w:t>Кизнерского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в 2018 году составил  88 894,2 тыс. рублей. В структуре муниципального долга на 1 января 2019 года 100 процентов занимают обязательства по бюджетным кредитам, предоставленным из бюджета Удмуртской Республики. </w:t>
      </w:r>
    </w:p>
    <w:p w:rsidR="000E5AB1" w:rsidRDefault="000E5AB1" w:rsidP="000E5AB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Управление муниципальным долгом осуществляется с соблюдением ограничений, установленных </w:t>
      </w:r>
      <w:hyperlink r:id="rId9" w:history="1">
        <w:r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статьей 107</w:t>
        </w:r>
      </w:hyperlink>
      <w:r>
        <w:rPr>
          <w:rFonts w:ascii="Times New Roman" w:hAnsi="Times New Roman"/>
          <w:sz w:val="24"/>
          <w:szCs w:val="24"/>
        </w:rPr>
        <w:t xml:space="preserve"> Бюджетного кодекса Российской Федерации: в 2018 году отношение муниципального долга к доходам бюджета (без учета утвержденного объема безвозмездных поступлений и поступлений налоговых доходов по дополнительным нормативам отчислений) года составило 34,7  процента.</w:t>
      </w:r>
    </w:p>
    <w:p w:rsidR="000E5AB1" w:rsidRDefault="000E5AB1" w:rsidP="000E5AB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решением </w:t>
      </w:r>
      <w:proofErr w:type="spellStart"/>
      <w:r>
        <w:rPr>
          <w:rFonts w:ascii="Times New Roman" w:hAnsi="Times New Roman"/>
          <w:sz w:val="24"/>
          <w:szCs w:val="24"/>
        </w:rPr>
        <w:t>Кизнерского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районного Совета депутатов «О бюджете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Кизнерский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на 2019 год и на плановый период 2020 и 2021 годов» верхний предел муниципального долга на 1 января 2020 г. установлен в сумме  87 794,2 тыс. рублей, или 42,2  процента к доходам бюджета </w:t>
      </w:r>
      <w:proofErr w:type="spellStart"/>
      <w:r>
        <w:rPr>
          <w:rFonts w:ascii="Times New Roman" w:hAnsi="Times New Roman"/>
          <w:sz w:val="24"/>
          <w:szCs w:val="24"/>
        </w:rPr>
        <w:t>Кизнерского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(без учета утвержденного объема безвозмездных поступлений и поступлений налоговых доходов по</w:t>
      </w:r>
      <w:proofErr w:type="gramEnd"/>
      <w:r>
        <w:rPr>
          <w:rFonts w:ascii="Times New Roman" w:hAnsi="Times New Roman"/>
          <w:sz w:val="24"/>
          <w:szCs w:val="24"/>
        </w:rPr>
        <w:t xml:space="preserve"> дополнительным нормативам отчислений), на 1 января 2021 г. – 87 794,2 тыс. рублей, или 40,6  процента к доходам бюджета, на 1 января 2022 г. – 87  794,2 тыс. рублей, или 40,3 процента к доходам бюджета.</w:t>
      </w: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Просроченная задолженность по муниципальному внутреннему долгу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по состоянию на 1 января 2019 года отсутствует.</w:t>
      </w:r>
    </w:p>
    <w:p w:rsidR="000E5AB1" w:rsidRDefault="000E5AB1" w:rsidP="000E5AB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Недостаточность доходной базы районного бюджета и необходимость обеспечения исполнения социальных и иных первоочередных расходных обязательств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приводит к необходимости формирования бюджета с дефицитом. Для обеспечения сбалансированности бюджета используются кредитные ресурсы. Тенденция дефицитности бюджета сохранится на весь период реализации муниципальной программы. </w:t>
      </w: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Регулирование межбюджетных отношений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  осуществляется в соответствии с </w:t>
      </w:r>
      <w:hyperlink r:id="rId10" w:history="1">
        <w:r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Удмуртской Республики от 21 ноября 2006 года № 52-РЗ «О регулировании межбюджетных отношений в Удмуртской Республике» (в ред. от 18.07.2019 г.), Положением о районном фонде финансовой поддержки поселений муниципального образования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район», утвержденным Решением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районного Совета депутатов от 23.06.2011 года № 27/10 . </w:t>
      </w:r>
      <w:proofErr w:type="gramEnd"/>
    </w:p>
    <w:p w:rsidR="000E5AB1" w:rsidRDefault="000E5AB1" w:rsidP="000E5A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бюджетов муниципальных образований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 характерной чертой является низкая доля налоговых и неналоговых доходов в общем объеме доходов бюджетов.</w:t>
      </w: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структуре доходов бюджетов муниципальных образований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 по данным за 2018 год,  17  процентов составили налоговые и неналоговые доходы,  83 процентов - безвозмездные поступления от других уровней бюджетной системы Российской Федерации. </w:t>
      </w:r>
    </w:p>
    <w:p w:rsidR="000E5AB1" w:rsidRDefault="000E5AB1" w:rsidP="000E5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Неравномерность распределения налогооблагаемой базы по муниципальным образованиям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районе, обусловленная различиями в уровне социально-экономического развития, территориальным положением, демографическим положением и рядом других объективных факторов, осложняет самостоятельное решение органами местного самоуправления муниципальных образований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 вопросов местного значения.</w:t>
      </w:r>
    </w:p>
    <w:p w:rsidR="000E5AB1" w:rsidRDefault="000E5AB1" w:rsidP="000E5A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Около 45,5 процентов доходов бюджетов муниципальных образований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 аккумулируются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поселении, в котором проживает половина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 Помимо дотаций муниципальным образованиям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в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могут предусматриваться бюджетные кредиты на покрытие временных кассовых разрывов бюджетов поселений, возникающих в течение финансового года. До настоящего времени бюджетные кредиты поселениям не предоставлялись.</w:t>
      </w:r>
    </w:p>
    <w:p w:rsidR="000E5AB1" w:rsidRDefault="000E5AB1" w:rsidP="000E5A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Прогнозом развития межбюджетных отношений предусматривается совершенствование методик распределения финансовой помощи из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в виде дотаций на выравнивание бюджетной обеспеченности.</w:t>
      </w:r>
    </w:p>
    <w:p w:rsidR="000E5AB1" w:rsidRDefault="000E5AB1" w:rsidP="000E5AB1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Следует учесть, что результат реализации подпрограммы, в том числе качественное планирование и исполнение бюджета </w:t>
      </w:r>
      <w:proofErr w:type="spellStart"/>
      <w:r>
        <w:rPr>
          <w:rFonts w:ascii="Times New Roman" w:hAnsi="Times New Roman"/>
          <w:sz w:val="24"/>
          <w:szCs w:val="24"/>
        </w:rPr>
        <w:t>Кизнерского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зависит от действий всех участников бюджетного процесса.</w:t>
      </w: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5AB1" w:rsidRDefault="000E5AB1" w:rsidP="000E5AB1">
      <w:pPr>
        <w:pStyle w:val="a5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Приоритеты, цели и задачи в сфере реализации подпрограммы</w:t>
      </w: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Целью подпрограммы является нормативно-методическое обеспечение бюджетного процесса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районе, организация планирования и исполнения бюджета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района, кассового обслуживания исполнения бюджета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района, ведения бюджетного учета и формирования бюджетной отчетности, совершенствование системы распределения межбюджетных трансфертов из бюджета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бюджетам муниципальных образований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районе, содействие повышению уровня бюджетной обеспеченности муниципальных образований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районе.                                                  </w:t>
      </w:r>
      <w:proofErr w:type="gramEnd"/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Для достижения поставленной цели будут решаться следующие задачи:</w:t>
      </w: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Разработка нормативных правовых, правовых актов, необходимых для </w:t>
      </w:r>
      <w:r>
        <w:rPr>
          <w:rFonts w:ascii="Times New Roman" w:hAnsi="Times New Roman" w:cs="Times New Roman"/>
          <w:sz w:val="24"/>
          <w:szCs w:val="24"/>
        </w:rPr>
        <w:t xml:space="preserve">обеспечения бюджетного процесса;           </w:t>
      </w: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Организация составления, составление проекта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прогноза консолидированного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района;                                     </w:t>
      </w: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Организация исполнения консолидированного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района;   </w:t>
      </w: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Кассовое обслуживание исполнения расходной части консолидированного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района;                                     </w:t>
      </w: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Организация и ведение бюджетного учета, составление бюджетной отчетности;                                      </w:t>
      </w: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Составление отчетности об исполнении консолидированного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формирование отчетности консолидированного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 иной финансовой отчетности;                   </w:t>
      </w: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Организация составления, составление и ведение реестра расходных обязательств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свода реестров расходных обязательств муниципальных образований 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районе;</w:t>
      </w: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Проведение контрольных мероприятий  в соответствии с Планом контрольно-ревизионной работы;</w:t>
      </w: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Разработка и совершенствование нормативного и методического обеспечения финансового контроля в муниципальном образовании;</w:t>
      </w: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10.Соблюдение ограничений по объему муниципального долга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и расходам на его обслуживание, установленных Бюджетным </w:t>
      </w:r>
      <w:hyperlink r:id="rId11" w:history="1"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Федерации;     </w:t>
      </w: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Учет долговых обязательств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района;       </w:t>
      </w: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Обслуживание муниципального  долга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района;                                                </w:t>
      </w: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Привлечение бюджетных кредитов, кредитов кредитных организаций для финансирования дефицита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района;                                                </w:t>
      </w: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14. Выравнивание уровня бюджетной обеспеченности   муниципальных образований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районе, совершенствование распределения дотаций на выравнивание уровня бюджетной обеспеченности;       </w:t>
      </w:r>
      <w:r>
        <w:t xml:space="preserve">          </w:t>
      </w: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Поддержка мер по обеспечению сбалансированности бюджетов муниципальных образований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районе;</w:t>
      </w: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Совершенствование системы распределения межбюджетных трансфертов из бюджета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 бюджетам муниципальных образований   в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районе, содействие повышению уровня бюджетной обеспеченности муниципальных образований поселений.   </w:t>
      </w: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</w:t>
      </w: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3" w:name="Par830"/>
      <w:bookmarkEnd w:id="3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2.1.3.  Целевые показатели (индикаторы) достижения</w:t>
      </w: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целей и решения задач реализации подпрограммы</w:t>
      </w: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качестве целевых показателей (индикаторов) подпрограммы определены:</w:t>
      </w: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Исполнение плана по налоговым и неналоговым доходам консолидированного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района;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Исполнение расходных обязательств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 в соответствии с Решением о бюджете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на очередной финансовый год и плановый период;</w:t>
      </w: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Удельный вес проведенных  контрольных мероприятий Управлением финансов Администрации МО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 (ревизий и проверок) использования средств консолидированного бюджета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 к числу запланированных мероприятий;            </w:t>
      </w: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Удельный вес главных распорядителей средств бюджета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района, осуществляющих финансовый контроль, в общем количестве главных распорядителей средств бюджета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района, на которых в соответствии  с муниципальными правовыми актами возложены функции по финансовому контролю;   </w:t>
      </w: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Отношение объема муниципального  долга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 к годовому объему доходов бюджета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без учета безвозмездных поступлений;            </w:t>
      </w: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Отношение расходов на обслуживание муниципального  долга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к объему расходов бюджета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(за исключением объема расходов, которые осуществляются за счет субвенций, предоставляемых  из бюджетов бюджетной системы Российской Федерации);       </w:t>
      </w: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Отношение объема просроченной задолженности по долговым  обязательствам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к общему объему муниципального долга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района;         </w:t>
      </w: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 Д</w:t>
      </w:r>
      <w:r>
        <w:rPr>
          <w:rFonts w:ascii="Times New Roman" w:hAnsi="Times New Roman"/>
          <w:sz w:val="24"/>
          <w:szCs w:val="24"/>
        </w:rPr>
        <w:t xml:space="preserve">оля межбюджетных трансфертов из бюджета </w:t>
      </w:r>
      <w:proofErr w:type="spellStart"/>
      <w:r>
        <w:rPr>
          <w:rFonts w:ascii="Times New Roman" w:hAnsi="Times New Roman"/>
          <w:sz w:val="24"/>
          <w:szCs w:val="24"/>
        </w:rPr>
        <w:t>Кизнерского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       </w:t>
      </w: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(за исключением субвенций) в объеме собственных доходов  консолидированных бюджетов поселений </w:t>
      </w:r>
      <w:proofErr w:type="spellStart"/>
      <w:r>
        <w:rPr>
          <w:rFonts w:ascii="Times New Roman" w:hAnsi="Times New Roman"/>
          <w:sz w:val="24"/>
          <w:szCs w:val="24"/>
        </w:rPr>
        <w:t>Кизнерского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" w:anchor="Par2081" w:history="1">
        <w:r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Сведения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значениях целевых показателей (индикаторов) представлены в приложении 1 к муниципальной программе.</w:t>
      </w: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ar842"/>
      <w:bookmarkEnd w:id="4"/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2.1.4. Сроки и этапы реализации подпрограммы</w:t>
      </w: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Подпрограмма реализуется в 2015 - 2024 годах.</w:t>
      </w: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подпрограммы:1 этап – 2015 - 2018 годы, 2 этап – 2019 – 2024 годы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5" w:name="Par847"/>
      <w:bookmarkEnd w:id="5"/>
      <w:r>
        <w:rPr>
          <w:rFonts w:ascii="Times New Roman" w:hAnsi="Times New Roman" w:cs="Times New Roman"/>
          <w:b/>
          <w:sz w:val="24"/>
          <w:szCs w:val="24"/>
        </w:rPr>
        <w:t>2.1.5. Основные мероприятия подпрограммы</w:t>
      </w: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мероприятия подпрограммы:</w:t>
      </w: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Нормативно - методическое обеспечение и организация бюджетного процесса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Нормативно - методическое обеспечение и организация бюджетного процесса предусматривает подготовку проектов нормативных правовых актов по вопросам развития и совершенствования бюджетного процесса. Конечным результатом реализации данного мероприятия является нормативное обеспечение правового регулирования бюджетного процесса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в соответствии с требованиями бюджетного законодательства. </w:t>
      </w: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Эффективное управление муниципальным долгом.</w:t>
      </w:r>
    </w:p>
    <w:p w:rsidR="000E5AB1" w:rsidRDefault="000E5AB1" w:rsidP="000E5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Нормативно - методическое обеспечение и осуществление финансового контроля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Регулирование межбюджетных отношений, содействие повышению уровня бюджетной обеспеченности муниципальных образований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3" w:anchor="Par2984" w:history="1"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Перечень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основных мероприятий подпрограммы с указанием ответственных исполнителей, сроков реализации и непосредственных результатов представлен в приложении 2 к муниципальной программе.</w:t>
      </w: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6" w:name="Par869"/>
      <w:bookmarkEnd w:id="6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2.1.6. Меры муниципального регулирования, </w:t>
      </w: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направленные на достижение целей и задач подпрограммы</w:t>
      </w: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сфере реализации подпрограммы применяются меры нормативного правового регулирования.</w:t>
      </w: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4" w:history="1"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 регулируются взаимоотношения между органами  местного самоуправления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и органами местного самоуправления поселений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по вопросам межбюджетных отношений.</w:t>
      </w: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районного Совета депутатов от 27.03.2015 года № 19/3 «О бюджетном    процессе в муниципальном образовании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 в соответствии с Бюджетным </w:t>
      </w:r>
      <w:hyperlink r:id="rId15" w:history="1">
        <w:r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кодексом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регулирует бюджетные правоотношения, возникающие в процессе составления, рассмотрения, утверждения и исполнения бюджета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района, осуществления контроля за их исполнением, составлением, рассмотрением и утверждением отчетов об их исполнении.</w:t>
      </w:r>
      <w:proofErr w:type="gramEnd"/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Администрации МО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 от 01 июня 2012 года № 507 утвержден «</w:t>
      </w:r>
      <w:hyperlink r:id="rId16" w:history="1">
        <w:r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Порядок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составления проекта бюджета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на очередной финансовый год и плановый период».</w:t>
      </w: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Приказом Управления  финансов Администрации МО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 от 10 января 2013 года № 1 утвержден </w:t>
      </w:r>
      <w:hyperlink r:id="rId17" w:history="1">
        <w:r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Порядок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составления и ведения сводной бюджетной росписи бюджета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и бюджетных росписей главных распорядителей средств бюджета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(главных администраторов источников финансирования дефицита бюджета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района).</w:t>
      </w: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Приказами Управления  финансов Администрации МО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 устанавливаются сроки представления бюджетной отчетности (месячной, квартальной, годовой).</w:t>
      </w: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На основании статьи 23 Решения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районного Совета депутатов от 20.12.2018 года № 15/2 «О бюджете МО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 на 2019 год и на плановый период 2020 и 2021 годов» </w:t>
      </w:r>
      <w:r>
        <w:rPr>
          <w:rFonts w:ascii="Times New Roman" w:hAnsi="Times New Roman" w:cs="Times New Roman"/>
          <w:sz w:val="24"/>
          <w:szCs w:val="24"/>
        </w:rPr>
        <w:t>в 2019 году в порядке и на условиях, установленных Администрацией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может осуществляться списание задолженности перед бюджетом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по бюджетным средствам, предоставленным на возвратной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основе.</w:t>
      </w:r>
    </w:p>
    <w:p w:rsidR="000E5AB1" w:rsidRDefault="000E5AB1" w:rsidP="000E5AB1">
      <w:pPr>
        <w:pStyle w:val="a5"/>
        <w:spacing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На основании </w:t>
      </w:r>
      <w:r>
        <w:rPr>
          <w:rStyle w:val="3"/>
          <w:color w:val="000000"/>
          <w:sz w:val="24"/>
          <w:szCs w:val="24"/>
        </w:rPr>
        <w:t>Постановления от 20.06.2018 г. № 359 «О внесении изменений в постановление Администрации МО «</w:t>
      </w:r>
      <w:proofErr w:type="spellStart"/>
      <w:r>
        <w:rPr>
          <w:rStyle w:val="3"/>
          <w:color w:val="000000"/>
          <w:sz w:val="24"/>
          <w:szCs w:val="24"/>
        </w:rPr>
        <w:t>Кизнерский</w:t>
      </w:r>
      <w:proofErr w:type="spellEnd"/>
      <w:r>
        <w:rPr>
          <w:rStyle w:val="3"/>
          <w:color w:val="000000"/>
          <w:sz w:val="24"/>
          <w:szCs w:val="24"/>
        </w:rPr>
        <w:t xml:space="preserve"> район» от 04.07 2016 г. №461 «Об утверждении Порядка принятия Администрацией МО «</w:t>
      </w:r>
      <w:proofErr w:type="spellStart"/>
      <w:r>
        <w:rPr>
          <w:rStyle w:val="3"/>
          <w:color w:val="000000"/>
          <w:sz w:val="24"/>
          <w:szCs w:val="24"/>
        </w:rPr>
        <w:t>Кизнерский</w:t>
      </w:r>
      <w:proofErr w:type="spellEnd"/>
      <w:r>
        <w:rPr>
          <w:rStyle w:val="3"/>
          <w:color w:val="000000"/>
          <w:sz w:val="24"/>
          <w:szCs w:val="24"/>
        </w:rPr>
        <w:t xml:space="preserve"> район» решения о признании безнадежной к списанию задолженности по платежам в бюджет МО «</w:t>
      </w:r>
      <w:proofErr w:type="spellStart"/>
      <w:r>
        <w:rPr>
          <w:rStyle w:val="3"/>
          <w:color w:val="000000"/>
          <w:sz w:val="24"/>
          <w:szCs w:val="24"/>
        </w:rPr>
        <w:t>Кизнерский</w:t>
      </w:r>
      <w:proofErr w:type="spellEnd"/>
      <w:r>
        <w:rPr>
          <w:rStyle w:val="3"/>
          <w:color w:val="000000"/>
          <w:sz w:val="24"/>
          <w:szCs w:val="24"/>
        </w:rPr>
        <w:t xml:space="preserve"> район»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осуществляется списание безнадежной к взысканию задолженности по неналоговым доходам перед бюджетом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Кизнерского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района.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Реализация мер по списанию безнадежной к взысканию задолженности перед бюджетом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Кизнерского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района позволяет повысить достоверность бюджетной отчетности.</w:t>
      </w:r>
    </w:p>
    <w:p w:rsidR="000E5AB1" w:rsidRDefault="000E5AB1" w:rsidP="000E5AB1">
      <w:pPr>
        <w:pStyle w:val="a5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Требования к деятельности по осуществлению  финансового контроля установлены Решением </w:t>
      </w:r>
      <w:proofErr w:type="spellStart"/>
      <w:r>
        <w:rPr>
          <w:rFonts w:ascii="Times New Roman" w:hAnsi="Times New Roman"/>
          <w:sz w:val="24"/>
          <w:szCs w:val="24"/>
        </w:rPr>
        <w:t>Кизнерского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районного Совета депутатов от 28.02.2014 года  13/11 «Об утверждении Положения о контрольно-счетном отделе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Кизнерский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и Постановлением Главы </w:t>
      </w:r>
      <w:proofErr w:type="spellStart"/>
      <w:r>
        <w:rPr>
          <w:rFonts w:ascii="Times New Roman" w:hAnsi="Times New Roman"/>
          <w:sz w:val="24"/>
          <w:szCs w:val="24"/>
        </w:rPr>
        <w:t>Кизнерского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от 25.11..2013 года № 47 «Об утверждении Регламента Контрольно-счетного отдела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Кизнерский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район». Полномочия органа внутреннего муниципального финансового контроля осуществляются Управлением финансов Администрации района в соответствии с постановлением Администрации от 10.07.2014 г. № 512 «Об утверждении порядка осуществления Управлением финансов Администрации МО «</w:t>
      </w:r>
      <w:proofErr w:type="spellStart"/>
      <w:r>
        <w:rPr>
          <w:rFonts w:ascii="Times New Roman" w:hAnsi="Times New Roman"/>
          <w:sz w:val="24"/>
          <w:szCs w:val="24"/>
        </w:rPr>
        <w:t>Кизнерский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полномочий по внутреннему муниципальному финансовому контролю». Внешний муниципальный финансовый контроль осуществляет Контрольный счетный орган Администрации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Кизнерский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район». </w:t>
      </w:r>
    </w:p>
    <w:p w:rsidR="000E5AB1" w:rsidRDefault="000E5AB1" w:rsidP="000E5AB1">
      <w:pPr>
        <w:pStyle w:val="a5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hyperlink r:id="rId18" w:history="1">
        <w:r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Постановлением</w:t>
        </w:r>
      </w:hyperlink>
      <w:r>
        <w:rPr>
          <w:rFonts w:ascii="Times New Roman" w:hAnsi="Times New Roman"/>
          <w:sz w:val="24"/>
          <w:szCs w:val="24"/>
        </w:rPr>
        <w:t xml:space="preserve"> Администрации МО «</w:t>
      </w:r>
      <w:proofErr w:type="spellStart"/>
      <w:r>
        <w:rPr>
          <w:rFonts w:ascii="Times New Roman" w:hAnsi="Times New Roman"/>
          <w:sz w:val="24"/>
          <w:szCs w:val="24"/>
        </w:rPr>
        <w:t>Кизнерский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от 30.12.2011 года № 1075 утвержден Порядок осуществления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деятельностью бюджетных, автономных и казенных учреждений </w:t>
      </w:r>
      <w:proofErr w:type="spellStart"/>
      <w:r>
        <w:rPr>
          <w:rFonts w:ascii="Times New Roman" w:hAnsi="Times New Roman"/>
          <w:sz w:val="24"/>
          <w:szCs w:val="24"/>
        </w:rPr>
        <w:t>Кизнерского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подпрограммы осуществляются внутренние заимствования в виде бюджетных кредитов, кредитов кредитных организаций.</w:t>
      </w: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Финансовая </w:t>
      </w:r>
      <w:hyperlink r:id="rId19" w:anchor="Par4453" w:history="1"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оценка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объемов привлеченных внутренних заимствований представлена в приложении 3 к муниципальной программе.</w:t>
      </w: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0" w:anchor="Par4453" w:history="1">
        <w:r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Оценка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применения мер регулирования, реализуемых в рамках подпрограммы, представлена в приложении 3 к муниципальной программе.</w:t>
      </w: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7" w:name="Par1687"/>
      <w:bookmarkStart w:id="8" w:name="Par883"/>
      <w:bookmarkEnd w:id="7"/>
      <w:bookmarkEnd w:id="8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2.1.7. Прогноз сводных показателей муниципальных заданий </w:t>
      </w: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оказание муниципальных услуг, выполнение работ </w:t>
      </w: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муниципальными учреждениями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района в рамках подпрограммы</w:t>
      </w: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Муниципальные задания на оказание муниципальных услуг (выполнение работ) в рамках подпрограммы не формируются.</w:t>
      </w: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5AB1" w:rsidRDefault="000E5AB1" w:rsidP="000E5AB1">
      <w:pPr>
        <w:shd w:val="clear" w:color="auto" w:fill="FFFFFF"/>
        <w:tabs>
          <w:tab w:val="left" w:pos="1069"/>
        </w:tabs>
        <w:spacing w:before="120" w:after="120" w:line="24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890"/>
      <w:bookmarkEnd w:id="9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2.1.8. Взаимодействие  с  органами государственной власти и местного самоуправления, организациями и гражданами</w:t>
      </w: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Осуществляется взаимодействие с Министерством финансов Удмуртской Республики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составлению и ведению реестра расходных обязательств муниципального образования;</w:t>
      </w: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 составлению проекта бюджета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района;</w:t>
      </w: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  ведению бюджетного учета и составлению отчетности;</w:t>
      </w: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реструктуризации задолженности бюджета муниципального образования перед бюджетом Удмуртской Республики по бюджетным кредитам;</w:t>
      </w: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 предоставлению бюджетных кредитов бюджету муниципального образования для частичного покрытия дефицита бюджета, покрытия временных кассовых разрывов, возникающих при исполнении бюджета. </w:t>
      </w: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модернизации программного обеспечения, управлению информационными технологиями, модернизации средств электронно-вычислительной техники.</w:t>
      </w: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рамках реализации подпрограммы осуществляется взаимодействие с государственными организациями:</w:t>
      </w: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Управлением Федеральной налоговой службы России по Удмуртской Республике, Управлением Федерального казначейства по Удмуртской Республике - в соответствии с Соглашениями о взаимодействии;</w:t>
      </w: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Управлением Федерального казначейства по Удмуртской Республике,  - электронный обмен документами;</w:t>
      </w: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органами государственной власти Удмуртской Республики - согласование исходных данных для расчетов объемов межбюджетных трансфертов, прогнозов доходов к проекту бюджета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района.</w:t>
      </w: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Осуществляется публичное обсуждение проекта бюджета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района, отчета о его исполнении.</w:t>
      </w: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Par1135"/>
      <w:bookmarkEnd w:id="10"/>
      <w:r>
        <w:rPr>
          <w:rFonts w:ascii="Times New Roman" w:hAnsi="Times New Roman" w:cs="Times New Roman"/>
          <w:color w:val="000000"/>
          <w:sz w:val="24"/>
          <w:szCs w:val="24"/>
        </w:rPr>
        <w:t>Осуществляется взаимодействие с учреждениями, организациям в рамках контрольной деятельности, исполнения бюджета.</w:t>
      </w: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Органы местного самоуправления муниципальных образований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 в соответствии с Федеральным </w:t>
      </w:r>
      <w:hyperlink r:id="rId21" w:history="1">
        <w:r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6 октября 2003 года       № 131 "Об общих принципах организации местного самоуправления в Российской Федерации" и Бюджетным </w:t>
      </w:r>
      <w:hyperlink r:id="rId22" w:history="1">
        <w:r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кодексом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осуществляют выполнение мероприятий предусмотренных данной подпрограммой.</w:t>
      </w: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1" w:name="Par912"/>
      <w:bookmarkEnd w:id="11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2.1.9.  Ресурсное обеспечение подпрограммы</w:t>
      </w: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5AB1" w:rsidRDefault="000E5AB1" w:rsidP="000E5AB1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бюджетных ассигнований на реализацию подпрограммы за счет средств бюджета  </w:t>
      </w:r>
      <w:proofErr w:type="spellStart"/>
      <w:r>
        <w:rPr>
          <w:rFonts w:ascii="Times New Roman" w:hAnsi="Times New Roman"/>
          <w:sz w:val="24"/>
          <w:szCs w:val="24"/>
        </w:rPr>
        <w:t>Кизнерского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составит </w:t>
      </w:r>
      <w:r>
        <w:rPr>
          <w:rFonts w:ascii="Times New Roman" w:hAnsi="Times New Roman"/>
          <w:b/>
          <w:sz w:val="24"/>
          <w:szCs w:val="24"/>
        </w:rPr>
        <w:t>613 033,5 тыс. рублей</w:t>
      </w:r>
      <w:r>
        <w:rPr>
          <w:rFonts w:ascii="Times New Roman" w:hAnsi="Times New Roman"/>
          <w:sz w:val="24"/>
          <w:szCs w:val="24"/>
        </w:rPr>
        <w:t>, в том числе:</w:t>
      </w:r>
    </w:p>
    <w:p w:rsidR="000E5AB1" w:rsidRDefault="000E5AB1" w:rsidP="000E5AB1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0E5AB1" w:rsidRDefault="000E5AB1" w:rsidP="000E5AB1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2015 году -  80 010,8 тыс. рублей;</w:t>
      </w:r>
    </w:p>
    <w:p w:rsidR="000E5AB1" w:rsidRDefault="000E5AB1" w:rsidP="000E5AB1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2016 году – 75 870,8 тыс. рублей;</w:t>
      </w:r>
    </w:p>
    <w:p w:rsidR="000E5AB1" w:rsidRDefault="000E5AB1" w:rsidP="000E5AB1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2017 году – 70 505,8 тыс. рублей;</w:t>
      </w:r>
    </w:p>
    <w:p w:rsidR="000E5AB1" w:rsidRDefault="000E5AB1" w:rsidP="000E5AB1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2018 году – 66 815,3 тыс. рублей;</w:t>
      </w:r>
    </w:p>
    <w:p w:rsidR="000E5AB1" w:rsidRDefault="000E5AB1" w:rsidP="000E5AB1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2019 году – 41 802,6 тыс. рублей;</w:t>
      </w:r>
    </w:p>
    <w:p w:rsidR="000E5AB1" w:rsidRDefault="000E5AB1" w:rsidP="000E5AB1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2020 году – 47 781,6 тыс. рублей;</w:t>
      </w:r>
    </w:p>
    <w:p w:rsidR="000E5AB1" w:rsidRDefault="000E5AB1" w:rsidP="000E5AB1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2021 году – 54 220,8 тыс. рублей;</w:t>
      </w:r>
    </w:p>
    <w:p w:rsidR="000E5AB1" w:rsidRDefault="000E5AB1" w:rsidP="000E5AB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 2022 году -  56 389,6 тыс. рублей;</w:t>
      </w:r>
    </w:p>
    <w:p w:rsidR="000E5AB1" w:rsidRDefault="000E5AB1" w:rsidP="000E5AB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в 2023 году – 58 645,2 тыс. рублей;</w:t>
      </w:r>
    </w:p>
    <w:p w:rsidR="000E5AB1" w:rsidRDefault="000E5AB1" w:rsidP="000E5AB1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2024 году – 60 991,0 тыс. рублей.</w:t>
      </w: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Сведения о ресурсном </w:t>
      </w:r>
      <w:hyperlink r:id="rId23" w:anchor="Par4639" w:history="1">
        <w:r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обеспечении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подпрограммы за счет средств бюджета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представлены в Приложении 5 к муниципальной программе.</w:t>
      </w: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Сведения о ресурсном </w:t>
      </w:r>
      <w:hyperlink r:id="rId24" w:anchor="Par4639" w:history="1">
        <w:r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обеспечении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подпрограммы за счет всех источников финансирования представлены в приложении 6 к муниципальной программе.</w:t>
      </w: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Объемы финансирования подпрограммы и направления их использования могут быть уточнены с учетом достигнутых результатов. </w:t>
      </w: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2" w:name="Par921"/>
      <w:bookmarkEnd w:id="12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2.1.10. Риски и меры по управлению рисками </w:t>
      </w: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Внешние риски в сфере реализации подпрограммы:</w:t>
      </w: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Изменение экономической ситуации в стране и мире. Для минимизации последствий риска будет осуществляться мониторинг ситуации в реальном секторе экономики, в случае ухудшения экономической ситуации - корректировка параметров бюджета.</w:t>
      </w: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Изменение бюджетного и налогового законодательства Российской Федерации. Для управления рисками при необходимости будет осуществляться внесение изменений в бюджет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района.</w:t>
      </w: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Корректировка объемов дотаций на выравнивание уровня бюджетной обеспеченности из республиканского бюджета. Следствием данного риска может стать недостаточность бюджетных ресурсов для выполнения расходных обязательств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района. </w:t>
      </w: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Внутренние риски в сфере реализации подпрограммы:</w:t>
      </w: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Поступление доходов в бюджет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в объемах ниже запланированных. Для минимизации риска главным администраторам доходов бюджета ежемесячно (ежеквартально) будут направляться плановые назначения по администрируемым доходам, будет осуществляться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их исполнением. Также будет осуществляться взаимодействие с Управлением Федеральной налоговой службы России по Удмуртской Республике, Управлением Федерального казначейства по Удмуртской Республике и главными администраторами доходов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по вопросам исполнения бюджета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по доходам.</w:t>
      </w: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Риск наращивания расходов бюджета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района, необеспеченных доходами, увеличение объема дефицита бюджета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района. Для минимизации риска необходимо проведение жесткой бюджетной политики.</w:t>
      </w: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Риски принятия ошибочных управленческих решений. Для минимизации рисков выполняется финансово-экономическое обоснование планируемых решений. Проводится обсуждение значимых решений, в том числе публичное.</w:t>
      </w: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Организационные риски. Связаны с ошибками в управлении реализацией программы, необходимостью координировать действия большого количества участников (главных администраторов доходов, главных распорядителей бюджетных средств, муниципальных образований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районе), что может привести к невыполнению в установленные сроки отдельных мероприятий. Мерами по управлению данной группой рисков являются мониторинг реализации мероприятий муниципальной программы, закрепление персональной ответственности руководителей за достижение непосредственных и конечных результатов.</w:t>
      </w: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Кадровые риски. Связаны с недостаточным уровнем квалификации  муниципальных служащих для осуществления качественного финансового менеджмента в управлении муниципальными финансами. </w:t>
      </w:r>
      <w:bookmarkStart w:id="13" w:name="Par937"/>
      <w:bookmarkEnd w:id="13"/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  <w:bookmarkStart w:id="14" w:name="Par941"/>
      <w:bookmarkEnd w:id="14"/>
      <w:r>
        <w:rPr>
          <w:rFonts w:ascii="Times New Roman" w:hAnsi="Times New Roman"/>
          <w:b/>
          <w:sz w:val="24"/>
          <w:szCs w:val="24"/>
        </w:rPr>
        <w:t>2.1.11.  Конечные результаты и оценка  эффективности  реализации подпрограммы</w:t>
      </w: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Ожидаемым конечным результатом реализации подпрограммы является:     </w:t>
      </w: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исполнение плана по налоговым и неналоговым доходам консолидированного бюджета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за отчетный финансовый год не менее 100 процентов;                                    </w:t>
      </w: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исполнение расходных обязательств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 в соответствии с Решением  о бюджете   на очередной финансовый год и плановый период не менее 88 процентов;</w:t>
      </w: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предупреждение и недопущение нарушений бюджетного законодательства участниками бюджетного процесса, а также юридическими лицами, созданными на базе муниципального имущества (бюджетными и автономными учреждениями, унитарными предприятиями);                   </w:t>
      </w: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привлечение к административной ответственности и (или) применение бюджетных мер принуждения в случаях  выявления бюджетных правонарушений;                        </w:t>
      </w: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повышение эффективности бюджетных расходов;</w:t>
      </w: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соблюдение ограничений по объему муниципального долга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района, установленных Бюджетным </w:t>
      </w:r>
      <w:hyperlink r:id="rId25" w:history="1">
        <w:r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кодексом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       </w:t>
      </w: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соблюдение ограничений по расходам на обслуживание  муниципального долга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района, установленных Бюджетным </w:t>
      </w:r>
      <w:hyperlink r:id="rId26" w:history="1">
        <w:r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кодексом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недопущение просроченной задолженности по долговым  обязательствам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района;                      </w:t>
      </w: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доля межбюджетных трансфертов из бюджета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(за исключением субвенций, а также субсидий, предоставленных на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бюджетных инвестиций в объекты муниципальной собственности) в объеме собственных доходов консолидированных бюджетов муниципальных образований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 составит не более 50 процентов;</w:t>
      </w: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5AB1" w:rsidRDefault="000E5AB1" w:rsidP="000E5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BDF" w:rsidRDefault="001D6BDF">
      <w:bookmarkStart w:id="15" w:name="_GoBack"/>
      <w:bookmarkEnd w:id="15"/>
    </w:p>
    <w:sectPr w:rsidR="001D6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80189"/>
    <w:multiLevelType w:val="multilevel"/>
    <w:tmpl w:val="087E129C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1260" w:hanging="54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AB1"/>
    <w:rsid w:val="000E5AB1"/>
    <w:rsid w:val="001D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0E5AB1"/>
    <w:rPr>
      <w:rFonts w:ascii="Calibri" w:eastAsia="Times New Roman" w:hAnsi="Calibri" w:cs="Times New Roman"/>
    </w:rPr>
  </w:style>
  <w:style w:type="paragraph" w:styleId="a5">
    <w:name w:val="List Paragraph"/>
    <w:basedOn w:val="a"/>
    <w:link w:val="a4"/>
    <w:uiPriority w:val="34"/>
    <w:qFormat/>
    <w:rsid w:val="000E5AB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0E5AB1"/>
  </w:style>
  <w:style w:type="character" w:customStyle="1" w:styleId="3">
    <w:name w:val="Основной текст (3) + Не полужирный"/>
    <w:basedOn w:val="a0"/>
    <w:uiPriority w:val="99"/>
    <w:rsid w:val="000E5AB1"/>
    <w:rPr>
      <w:rFonts w:ascii="Times New Roman" w:hAnsi="Times New Roman" w:cs="Times New Roman" w:hint="default"/>
      <w:b/>
      <w:bCs/>
      <w:strike w:val="0"/>
      <w:dstrike w:val="0"/>
      <w:u w:val="none"/>
      <w:effect w:val="none"/>
      <w:shd w:val="clear" w:color="auto" w:fill="FFFFFF"/>
    </w:rPr>
  </w:style>
  <w:style w:type="character" w:styleId="a6">
    <w:name w:val="Hyperlink"/>
    <w:basedOn w:val="a0"/>
    <w:uiPriority w:val="99"/>
    <w:semiHidden/>
    <w:unhideWhenUsed/>
    <w:rsid w:val="000E5A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0E5AB1"/>
    <w:rPr>
      <w:rFonts w:ascii="Calibri" w:eastAsia="Times New Roman" w:hAnsi="Calibri" w:cs="Times New Roman"/>
    </w:rPr>
  </w:style>
  <w:style w:type="paragraph" w:styleId="a5">
    <w:name w:val="List Paragraph"/>
    <w:basedOn w:val="a"/>
    <w:link w:val="a4"/>
    <w:uiPriority w:val="34"/>
    <w:qFormat/>
    <w:rsid w:val="000E5AB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0E5AB1"/>
  </w:style>
  <w:style w:type="character" w:customStyle="1" w:styleId="3">
    <w:name w:val="Основной текст (3) + Не полужирный"/>
    <w:basedOn w:val="a0"/>
    <w:uiPriority w:val="99"/>
    <w:rsid w:val="000E5AB1"/>
    <w:rPr>
      <w:rFonts w:ascii="Times New Roman" w:hAnsi="Times New Roman" w:cs="Times New Roman" w:hint="default"/>
      <w:b/>
      <w:bCs/>
      <w:strike w:val="0"/>
      <w:dstrike w:val="0"/>
      <w:u w:val="none"/>
      <w:effect w:val="none"/>
      <w:shd w:val="clear" w:color="auto" w:fill="FFFFFF"/>
    </w:rPr>
  </w:style>
  <w:style w:type="character" w:styleId="a6">
    <w:name w:val="Hyperlink"/>
    <w:basedOn w:val="a0"/>
    <w:uiPriority w:val="99"/>
    <w:semiHidden/>
    <w:unhideWhenUsed/>
    <w:rsid w:val="000E5A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2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42DBE2873096C4B8A1FD93D6B456F3A4A7DA52C15BDCEF706FB46932C969300D309FC8B831DF22B4D670f9L9G" TargetMode="External"/><Relationship Id="rId13" Type="http://schemas.openxmlformats.org/officeDocument/2006/relationships/hyperlink" Target="file:///C:\Users\&#1070;&#1097;&#1077;&#1085;&#1082;&#1086;\Desktop\&#1052;&#1091;&#1085;&#1080;&#1094;&#1080;&#1087;&#1072;&#1083;&#1100;&#1085;&#1072;&#1103;%20&#1087;&#1088;&#1086;&#1075;&#1088;&#1072;&#1084;&#1084;&#1072;%20(&#1072;&#1082;&#1090;.%20&#1074;-&#1090;).docx" TargetMode="External"/><Relationship Id="rId18" Type="http://schemas.openxmlformats.org/officeDocument/2006/relationships/hyperlink" Target="consultantplus://offline/ref=F642DBE2873096C4B8A1FD93D6B456F3A4A7DA52C15FDCED736FB46932C96930f0LDG" TargetMode="External"/><Relationship Id="rId26" Type="http://schemas.openxmlformats.org/officeDocument/2006/relationships/hyperlink" Target="consultantplus://offline/ref=F642DBE2873096C4B8A1E39EC0D808FBA6A88C56CD55D4BA2930EF3465fCL0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642DBE2873096C4B8A1E39EC0D808FBA6A98256C45BD4BA2930EF3465fCL0G" TargetMode="External"/><Relationship Id="rId7" Type="http://schemas.openxmlformats.org/officeDocument/2006/relationships/hyperlink" Target="consultantplus://offline/ref=F642DBE2873096C4B8A1E39EC0D808FBA6A88C56CD55D4BA2930EF3465fCL0G" TargetMode="External"/><Relationship Id="rId12" Type="http://schemas.openxmlformats.org/officeDocument/2006/relationships/hyperlink" Target="file:///C:\Users\&#1070;&#1097;&#1077;&#1085;&#1082;&#1086;\Desktop\&#1052;&#1091;&#1085;&#1080;&#1094;&#1080;&#1087;&#1072;&#1083;&#1100;&#1085;&#1072;&#1103;%20&#1087;&#1088;&#1086;&#1075;&#1088;&#1072;&#1084;&#1084;&#1072;%20(&#1072;&#1082;&#1090;.%20&#1074;-&#1090;).docx" TargetMode="External"/><Relationship Id="rId17" Type="http://schemas.openxmlformats.org/officeDocument/2006/relationships/hyperlink" Target="consultantplus://offline/ref=F642DBE2873096C4B8A1FD93D6B456F3A4A7DA52C054D6EE776FB46932C969300D309FC8B831DF22B4D672f9LAG" TargetMode="External"/><Relationship Id="rId25" Type="http://schemas.openxmlformats.org/officeDocument/2006/relationships/hyperlink" Target="consultantplus://offline/ref=F642DBE2873096C4B8A1E39EC0D808FBA6A88C56CD55D4BA2930EF3465fCL0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642DBE2873096C4B8A1FD93D6B456F3A4A7DA52C054D8E8706FB46932C969300D309FC8B831DF22B4D673f9L7G" TargetMode="External"/><Relationship Id="rId20" Type="http://schemas.openxmlformats.org/officeDocument/2006/relationships/hyperlink" Target="file:///C:\Users\&#1070;&#1097;&#1077;&#1085;&#1082;&#1086;\Desktop\&#1052;&#1091;&#1085;&#1080;&#1094;&#1080;&#1087;&#1072;&#1083;&#1100;&#1085;&#1072;&#1103;%20&#1087;&#1088;&#1086;&#1075;&#1088;&#1072;&#1084;&#1084;&#1072;%20(&#1072;&#1082;&#1090;.%20&#1074;-&#1090;)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42DBE2873096C4B8A1E39EC0D808FBA6A88C56CD55D4BA2930EF3465fCL0G" TargetMode="External"/><Relationship Id="rId11" Type="http://schemas.openxmlformats.org/officeDocument/2006/relationships/hyperlink" Target="consultantplus://offline/ref=F642DBE2873096C4B8A1E39EC0D808FBA6A88C56CD55D4BA2930EF3465fCL0G" TargetMode="External"/><Relationship Id="rId24" Type="http://schemas.openxmlformats.org/officeDocument/2006/relationships/hyperlink" Target="file:///C:\Users\&#1070;&#1097;&#1077;&#1085;&#1082;&#1086;\Desktop\&#1052;&#1091;&#1085;&#1080;&#1094;&#1080;&#1087;&#1072;&#1083;&#1100;&#1085;&#1072;&#1103;%20&#1087;&#1088;&#1086;&#1075;&#1088;&#1072;&#1084;&#1084;&#1072;%20(&#1072;&#1082;&#1090;.%20&#1074;-&#1090;)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642DBE2873096C4B8A1E39EC0D808FBA6A88C56CD55D4BA2930EF3465fCL0G" TargetMode="External"/><Relationship Id="rId23" Type="http://schemas.openxmlformats.org/officeDocument/2006/relationships/hyperlink" Target="file:///C:\Users\&#1070;&#1097;&#1077;&#1085;&#1082;&#1086;\Desktop\&#1052;&#1091;&#1085;&#1080;&#1094;&#1080;&#1087;&#1072;&#1083;&#1100;&#1085;&#1072;&#1103;%20&#1087;&#1088;&#1086;&#1075;&#1088;&#1072;&#1084;&#1084;&#1072;%20(&#1072;&#1082;&#1090;.%20&#1074;-&#1090;).docx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642DBE2873096C4B8A1FD93D6B456F3A4A7DA52C154DAEF766FB46932C96930f0LDG" TargetMode="External"/><Relationship Id="rId19" Type="http://schemas.openxmlformats.org/officeDocument/2006/relationships/hyperlink" Target="file:///C:\Users\&#1070;&#1097;&#1077;&#1085;&#1082;&#1086;\Desktop\&#1052;&#1091;&#1085;&#1080;&#1094;&#1080;&#1087;&#1072;&#1083;&#1100;&#1085;&#1072;&#1103;%20&#1087;&#1088;&#1086;&#1075;&#1088;&#1072;&#1084;&#1084;&#1072;%20(&#1072;&#1082;&#1090;.%20&#1074;-&#1090;)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BE3703570377DEBAC185E00D857591EBC64FE0B511E789D9152A11376C094E51856F2CA4A2AUAeDJ" TargetMode="External"/><Relationship Id="rId14" Type="http://schemas.openxmlformats.org/officeDocument/2006/relationships/hyperlink" Target="consultantplus://offline/ref=F642DBE2873096C4B8A1E39EC0D808FBA6A98256C45BD4BA2930EF3465fCL0G" TargetMode="External"/><Relationship Id="rId22" Type="http://schemas.openxmlformats.org/officeDocument/2006/relationships/hyperlink" Target="consultantplus://offline/ref=F642DBE2873096C4B8A1E39EC0D808FBA6A88C56CD55D4BA2930EF3465fCL0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5557</Words>
  <Characters>31679</Characters>
  <Application>Microsoft Office Word</Application>
  <DocSecurity>0</DocSecurity>
  <Lines>263</Lines>
  <Paragraphs>74</Paragraphs>
  <ScaleCrop>false</ScaleCrop>
  <Company/>
  <LinksUpToDate>false</LinksUpToDate>
  <CharactersWithSpaces>37162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Ющенко</cp:lastModifiedBy>
  <cp:revision>2</cp:revision>
  <dcterms:created xsi:type="dcterms:W3CDTF">2020-01-28T09:17:00Z</dcterms:created>
  <dcterms:modified xsi:type="dcterms:W3CDTF">2020-01-28T09:19:00Z</dcterms:modified>
</cp:coreProperties>
</file>